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1D0FB3" w14:textId="2C98B47B" w:rsidR="0057404F" w:rsidRDefault="00BF7440" w:rsidP="00AB168E">
      <w:pPr>
        <w:shd w:val="clear" w:color="auto" w:fill="FFFFFF"/>
        <w:contextualSpacing/>
        <w:jc w:val="center"/>
        <w:outlineLvl w:val="1"/>
        <w:rPr>
          <w:rFonts w:ascii="Univers" w:hAnsi="Univers"/>
          <w:b/>
          <w:bCs/>
          <w:color w:val="1A1A1A"/>
        </w:rPr>
      </w:pPr>
      <w:r>
        <w:rPr>
          <w:rFonts w:ascii="Univers" w:hAnsi="Univers"/>
          <w:b/>
          <w:bCs/>
          <w:color w:val="1A1A1A"/>
        </w:rPr>
        <w:t>October 23</w:t>
      </w:r>
      <w:proofErr w:type="gramStart"/>
      <w:r w:rsidR="0057404F">
        <w:rPr>
          <w:rFonts w:ascii="Univers" w:hAnsi="Univers"/>
          <w:b/>
          <w:bCs/>
          <w:color w:val="1A1A1A"/>
        </w:rPr>
        <w:t xml:space="preserve"> 2025</w:t>
      </w:r>
      <w:proofErr w:type="gramEnd"/>
      <w:r w:rsidR="0057404F">
        <w:rPr>
          <w:rFonts w:ascii="Univers" w:hAnsi="Univers"/>
          <w:b/>
          <w:bCs/>
          <w:color w:val="1A1A1A"/>
        </w:rPr>
        <w:t xml:space="preserve"> Meeting Agenda</w:t>
      </w:r>
    </w:p>
    <w:p w14:paraId="3815256B" w14:textId="77777777" w:rsidR="0057404F" w:rsidRPr="0057404F" w:rsidRDefault="0057404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7FB56C6C" w14:textId="20BEDCCD" w:rsidR="0057404F" w:rsidRDefault="0057404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 w:rsidRPr="0057404F">
        <w:rPr>
          <w:rFonts w:ascii="Univers" w:hAnsi="Univers"/>
          <w:color w:val="1A1A1A"/>
          <w:sz w:val="22"/>
          <w:szCs w:val="22"/>
        </w:rPr>
        <w:t xml:space="preserve">Location: Zoom, </w:t>
      </w:r>
      <w:r w:rsidR="00BF7440">
        <w:rPr>
          <w:rFonts w:ascii="Univers" w:hAnsi="Univers"/>
          <w:color w:val="1A1A1A"/>
          <w:sz w:val="22"/>
          <w:szCs w:val="22"/>
        </w:rPr>
        <w:t>9:30 a.m. – 10:30 a.m.</w:t>
      </w:r>
    </w:p>
    <w:p w14:paraId="7CB777A6" w14:textId="77777777" w:rsidR="0027159D" w:rsidRDefault="0027159D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5284B456" w14:textId="317E72FD" w:rsidR="0027159D" w:rsidRDefault="0027159D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Members present:</w:t>
      </w:r>
    </w:p>
    <w:p w14:paraId="022D1668" w14:textId="3B72B6D2" w:rsidR="00BF7440" w:rsidRDefault="00BF7440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Jill Clogston</w:t>
      </w:r>
    </w:p>
    <w:p w14:paraId="349B811C" w14:textId="6622FF22" w:rsidR="00BF7440" w:rsidRDefault="00BF7440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Jessie King</w:t>
      </w:r>
    </w:p>
    <w:p w14:paraId="68A04CA7" w14:textId="54D8E758" w:rsidR="00BF7440" w:rsidRDefault="00BF7440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Nicole Covey</w:t>
      </w:r>
    </w:p>
    <w:p w14:paraId="6DC098FC" w14:textId="710ED9B2" w:rsidR="00BF7440" w:rsidRDefault="00BF7440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Rusty Young</w:t>
      </w:r>
    </w:p>
    <w:p w14:paraId="7ED1A9D2" w14:textId="733771D6" w:rsidR="00BF7440" w:rsidRDefault="00BF7440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Dr. Valarie </w:t>
      </w:r>
      <w:proofErr w:type="spellStart"/>
      <w:r>
        <w:rPr>
          <w:rFonts w:ascii="Univers" w:hAnsi="Univers"/>
          <w:color w:val="1A1A1A"/>
          <w:sz w:val="22"/>
          <w:szCs w:val="22"/>
        </w:rPr>
        <w:t>HIlson</w:t>
      </w:r>
      <w:proofErr w:type="spellEnd"/>
    </w:p>
    <w:p w14:paraId="48EFBC94" w14:textId="77777777" w:rsidR="0027159D" w:rsidRDefault="0027159D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38624E96" w14:textId="39CBA526" w:rsidR="00044E24" w:rsidRDefault="00044E24" w:rsidP="00044E24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Non-Voting Members present:</w:t>
      </w:r>
    </w:p>
    <w:p w14:paraId="4EE8145F" w14:textId="637B2DC5" w:rsidR="00044E24" w:rsidRDefault="00BF7440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Mary Elizabeth Spence</w:t>
      </w:r>
    </w:p>
    <w:p w14:paraId="62BB1D41" w14:textId="024A652A" w:rsidR="00BF7440" w:rsidRDefault="00BF7440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Kathryn Pulliam</w:t>
      </w:r>
    </w:p>
    <w:p w14:paraId="548D0A30" w14:textId="6C149AAE" w:rsidR="00BF7440" w:rsidRPr="0057404F" w:rsidRDefault="00BF7440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Brit Hall</w:t>
      </w:r>
    </w:p>
    <w:p w14:paraId="7DF01FF0" w14:textId="77777777" w:rsidR="0057404F" w:rsidRDefault="0057404F" w:rsidP="0057404F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710F0FB0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b/>
          <w:bCs/>
          <w:color w:val="1A1A1A"/>
          <w:kern w:val="36"/>
          <w:sz w:val="22"/>
          <w:szCs w:val="22"/>
        </w:rPr>
        <w:t>Summary:</w:t>
      </w:r>
    </w:p>
    <w:p w14:paraId="69D9D696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650A17E0" w14:textId="16C086BC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color w:val="1A1A1A"/>
          <w:kern w:val="36"/>
          <w:sz w:val="22"/>
          <w:szCs w:val="22"/>
        </w:rPr>
        <w:t>The group focused on strategies for data collection to meet CA</w:t>
      </w:r>
      <w:r>
        <w:rPr>
          <w:rFonts w:ascii="Univers" w:hAnsi="Univers"/>
          <w:color w:val="1A1A1A"/>
          <w:kern w:val="36"/>
          <w:sz w:val="22"/>
          <w:szCs w:val="22"/>
        </w:rPr>
        <w:t>EP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 Standard 4 requirements, emphasizing the need for evidence of students' positive impacts on K-12 learners.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>Mary Elizabeth Spence led the discussion, seeking input from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 Dr.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 Nicole Covey, Dr.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Rusty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Young, and Dr.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Valarie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Hilson on potential data sources, including classroom grades and online assessments, while addressing challenges related to standardized test data. A pilot approach involving recent graduates and the use of </w:t>
      </w:r>
      <w:proofErr w:type="spellStart"/>
      <w:r w:rsidRPr="00BF7440">
        <w:rPr>
          <w:rFonts w:ascii="Univers" w:hAnsi="Univers"/>
          <w:color w:val="1A1A1A"/>
          <w:kern w:val="36"/>
          <w:sz w:val="22"/>
          <w:szCs w:val="22"/>
        </w:rPr>
        <w:t>GoReact</w:t>
      </w:r>
      <w:proofErr w:type="spellEnd"/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 for observations was proposed to enhance reliability.</w:t>
      </w:r>
    </w:p>
    <w:p w14:paraId="4F42CEFB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</w:p>
    <w:p w14:paraId="510B4E85" w14:textId="7D087CB5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color w:val="1A1A1A"/>
          <w:kern w:val="36"/>
          <w:sz w:val="22"/>
          <w:szCs w:val="22"/>
        </w:rPr>
        <w:t>The importance of involving specific individuals in the CA</w:t>
      </w:r>
      <w:r>
        <w:rPr>
          <w:rFonts w:ascii="Univers" w:hAnsi="Univers"/>
          <w:color w:val="1A1A1A"/>
          <w:kern w:val="36"/>
          <w:sz w:val="22"/>
          <w:szCs w:val="22"/>
        </w:rPr>
        <w:t>EP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 visit was highlighted, with suggestions for documenting teachers' contributions to professional learning communities and creating anonymous bios to accompany data sets. The group also considered including data from secondary teachers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. Dr.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>Spence plans to draft a narrative summarizing the discussions and share it for feedback before Thanksgiving.</w:t>
      </w:r>
    </w:p>
    <w:p w14:paraId="39D02E44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</w:p>
    <w:p w14:paraId="028BBA67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457AB0C6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b/>
          <w:bCs/>
          <w:color w:val="1A1A1A"/>
          <w:kern w:val="36"/>
          <w:sz w:val="22"/>
          <w:szCs w:val="22"/>
        </w:rPr>
        <w:t>Chapters &amp; Topics:</w:t>
      </w:r>
    </w:p>
    <w:p w14:paraId="0EDC6DFB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3973FCB1" w14:textId="77777777" w:rsid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b/>
          <w:bCs/>
          <w:color w:val="1A1A1A"/>
          <w:kern w:val="36"/>
          <w:sz w:val="22"/>
          <w:szCs w:val="22"/>
        </w:rPr>
        <w:t>Data Collection Strategies for CAPE Standard 4</w:t>
      </w:r>
    </w:p>
    <w:p w14:paraId="61D33978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31B1E938" w14:textId="297ABEA9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>Mary Elizabeth Spence initiated a conversation about revisiting field contacts to gather data for CA</w:t>
      </w:r>
      <w:r>
        <w:rPr>
          <w:rFonts w:ascii="Univers" w:hAnsi="Univers"/>
          <w:color w:val="1A1A1A"/>
          <w:kern w:val="36"/>
          <w:sz w:val="22"/>
          <w:szCs w:val="22"/>
        </w:rPr>
        <w:t>EP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 Standard 4, seeking input from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Nicole Covey, Dr.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Rusty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Young, and Dr.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Valarie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Hilson. The group discussed the difficulties in obtaining K-12 data and considered alternative metrics, such as classroom grades and online assessment scores.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>Spence highlighted the importance of triangulating data to demonstrate the effectiveness of their students.</w:t>
      </w:r>
    </w:p>
    <w:p w14:paraId="114CD7CC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color w:val="1A1A1A"/>
          <w:kern w:val="36"/>
          <w:sz w:val="22"/>
          <w:szCs w:val="22"/>
        </w:rPr>
        <w:t>* Planning for pilot tests with aspiring teachers in the field.</w:t>
      </w:r>
    </w:p>
    <w:p w14:paraId="4BFF6767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color w:val="1A1A1A"/>
          <w:kern w:val="36"/>
          <w:sz w:val="22"/>
          <w:szCs w:val="22"/>
        </w:rPr>
        <w:lastRenderedPageBreak/>
        <w:t>* Use of technology (</w:t>
      </w:r>
      <w:proofErr w:type="spellStart"/>
      <w:r w:rsidRPr="00BF7440">
        <w:rPr>
          <w:rFonts w:ascii="Univers" w:hAnsi="Univers"/>
          <w:color w:val="1A1A1A"/>
          <w:kern w:val="36"/>
          <w:sz w:val="22"/>
          <w:szCs w:val="22"/>
        </w:rPr>
        <w:t>GoReact</w:t>
      </w:r>
      <w:proofErr w:type="spellEnd"/>
      <w:r w:rsidRPr="00BF7440">
        <w:rPr>
          <w:rFonts w:ascii="Univers" w:hAnsi="Univers"/>
          <w:color w:val="1A1A1A"/>
          <w:kern w:val="36"/>
          <w:sz w:val="22"/>
          <w:szCs w:val="22"/>
        </w:rPr>
        <w:t>) for observations and assessments.</w:t>
      </w:r>
    </w:p>
    <w:p w14:paraId="202EC066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</w:p>
    <w:p w14:paraId="3C97C4B3" w14:textId="12266F12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b/>
          <w:bCs/>
          <w:color w:val="1A1A1A"/>
          <w:kern w:val="36"/>
          <w:sz w:val="22"/>
          <w:szCs w:val="22"/>
        </w:rPr>
        <w:t xml:space="preserve">Planning for </w:t>
      </w:r>
      <w:r>
        <w:rPr>
          <w:rFonts w:ascii="Univers" w:hAnsi="Univers"/>
          <w:b/>
          <w:bCs/>
          <w:color w:val="1A1A1A"/>
          <w:kern w:val="36"/>
          <w:sz w:val="22"/>
          <w:szCs w:val="22"/>
        </w:rPr>
        <w:t>CAEP</w:t>
      </w:r>
      <w:r w:rsidRPr="00BF7440">
        <w:rPr>
          <w:rFonts w:ascii="Univers" w:hAnsi="Univers"/>
          <w:b/>
          <w:bCs/>
          <w:color w:val="1A1A1A"/>
          <w:kern w:val="36"/>
          <w:sz w:val="22"/>
          <w:szCs w:val="22"/>
        </w:rPr>
        <w:t xml:space="preserve"> Visit and Process Development</w:t>
      </w:r>
    </w:p>
    <w:p w14:paraId="2561D0FC" w14:textId="2E466803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>Mary Elizabeth Spence emphasized the need for a solid process in preparation for the CA</w:t>
      </w:r>
      <w:r>
        <w:rPr>
          <w:rFonts w:ascii="Univers" w:hAnsi="Univers"/>
          <w:color w:val="1A1A1A"/>
          <w:kern w:val="36"/>
          <w:sz w:val="22"/>
          <w:szCs w:val="22"/>
        </w:rPr>
        <w:t>EP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 visit, suggesting that key individuals should participate in discussions with the site team. She proposed reconvening in early December to finalize plans and mentioned the possibility of conducting a pilot test with a few students in the spring to evaluate the process. </w:t>
      </w:r>
    </w:p>
    <w:p w14:paraId="349B11BD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3C04505C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b/>
          <w:bCs/>
          <w:color w:val="1A1A1A"/>
          <w:kern w:val="36"/>
          <w:sz w:val="22"/>
          <w:szCs w:val="22"/>
        </w:rPr>
        <w:t>Discussion on Teacher Contributions and Data Collection</w:t>
      </w:r>
    </w:p>
    <w:p w14:paraId="0C8BA4F4" w14:textId="499A45A6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color w:val="1A1A1A"/>
          <w:kern w:val="36"/>
          <w:sz w:val="22"/>
          <w:szCs w:val="22"/>
        </w:rPr>
        <w:t>J</w:t>
      </w:r>
      <w:r>
        <w:rPr>
          <w:rFonts w:ascii="Univers" w:hAnsi="Univers"/>
          <w:color w:val="1A1A1A"/>
          <w:kern w:val="36"/>
          <w:sz w:val="22"/>
          <w:szCs w:val="22"/>
        </w:rPr>
        <w:t>ill Clogston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 raised the idea of highlighting teachers' participation in professional learning communities and their contributions to lesson planning as indicators of student achievement.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Mary Elizabeth Spence supported this by proposing the inclusion of teacher bios in data sets, along with insights from completer surveys.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>Nicole Covey mentioned the ease of obtaining classroom data from online assessments, while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 Dr.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 Valarie Hilson suggested using fitness data from physical education to track student growth.</w:t>
      </w:r>
    </w:p>
    <w:p w14:paraId="6443DBB6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color w:val="1A1A1A"/>
          <w:kern w:val="36"/>
          <w:sz w:val="22"/>
          <w:szCs w:val="22"/>
        </w:rPr>
        <w:t>* The role of teacher participation in professional learning communities.</w:t>
      </w:r>
    </w:p>
    <w:p w14:paraId="1A50C25E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18719C5D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59886A75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b/>
          <w:bCs/>
          <w:color w:val="1A1A1A"/>
          <w:kern w:val="36"/>
          <w:sz w:val="22"/>
          <w:szCs w:val="22"/>
        </w:rPr>
        <w:t>Action Items:</w:t>
      </w:r>
    </w:p>
    <w:p w14:paraId="61690011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143465CB" w14:textId="5552CD7B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*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>Nicole Covey will explore the possibility of using Lexia data to show student growth over time.</w:t>
      </w:r>
    </w:p>
    <w:p w14:paraId="3931D984" w14:textId="77A6B80A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*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Mary Elizabeth Spence will ask </w:t>
      </w:r>
      <w:r>
        <w:rPr>
          <w:rFonts w:ascii="Univers" w:hAnsi="Univers"/>
          <w:color w:val="1A1A1A"/>
          <w:kern w:val="36"/>
          <w:sz w:val="22"/>
          <w:szCs w:val="22"/>
        </w:rPr>
        <w:t>the Teacher Education Chair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 about the workload implications of having Dr. Covey and Dr. Young supervise students in the field.</w:t>
      </w:r>
    </w:p>
    <w:p w14:paraId="48725C58" w14:textId="0E9418C6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color w:val="1A1A1A"/>
          <w:kern w:val="36"/>
          <w:sz w:val="22"/>
          <w:szCs w:val="22"/>
        </w:rPr>
        <w:t>*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 Dr.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 Mary Elizabeth Spence will aim to reconvene with the team early in January to discuss the pilot test with two or three students.</w:t>
      </w:r>
    </w:p>
    <w:p w14:paraId="664D6911" w14:textId="4700DFCF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*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>Mary Elizabeth Spence will reach out to a faculty member at Eastern Kentucky to gather further information about their process and possibly arrange a chat.</w:t>
      </w:r>
    </w:p>
    <w:p w14:paraId="42C4ADDB" w14:textId="5500A1FD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BF7440">
        <w:rPr>
          <w:rFonts w:ascii="Univers" w:hAnsi="Univers"/>
          <w:color w:val="1A1A1A"/>
          <w:kern w:val="36"/>
          <w:sz w:val="22"/>
          <w:szCs w:val="22"/>
        </w:rPr>
        <w:t xml:space="preserve">*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BF7440">
        <w:rPr>
          <w:rFonts w:ascii="Univers" w:hAnsi="Univers"/>
          <w:color w:val="1A1A1A"/>
          <w:kern w:val="36"/>
          <w:sz w:val="22"/>
          <w:szCs w:val="22"/>
        </w:rPr>
        <w:t>Mary Elizabeth Spence will narrate a process based on the discussion and send it to the team for feedback.</w:t>
      </w:r>
    </w:p>
    <w:p w14:paraId="0E4E8DFE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76A9FE2B" w14:textId="77777777" w:rsidR="00BF7440" w:rsidRPr="00BF7440" w:rsidRDefault="00BF7440" w:rsidP="00BF7440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31130E21" w14:textId="34DA5D0F" w:rsidR="0027159D" w:rsidRPr="0027159D" w:rsidRDefault="0027159D" w:rsidP="0027159D">
      <w:p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Next Meeting: </w:t>
      </w:r>
      <w:r w:rsidR="00BF7440">
        <w:rPr>
          <w:rFonts w:ascii="Univers" w:hAnsi="Univers"/>
          <w:color w:val="1A1A1A"/>
          <w:sz w:val="22"/>
          <w:szCs w:val="22"/>
        </w:rPr>
        <w:t>January 2026</w:t>
      </w:r>
    </w:p>
    <w:p w14:paraId="39A57090" w14:textId="0BCA0A40" w:rsidR="0057404F" w:rsidRPr="00BF7440" w:rsidRDefault="0057404F" w:rsidP="00BF7440">
      <w:pPr>
        <w:rPr>
          <w:rFonts w:ascii="Univers" w:hAnsi="Univers"/>
          <w:sz w:val="22"/>
          <w:szCs w:val="22"/>
        </w:rPr>
      </w:pPr>
    </w:p>
    <w:sectPr w:rsidR="0057404F" w:rsidRPr="00BF744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831D67" w14:textId="77777777" w:rsidR="00330D90" w:rsidRDefault="00330D90" w:rsidP="0057404F">
      <w:r>
        <w:separator/>
      </w:r>
    </w:p>
  </w:endnote>
  <w:endnote w:type="continuationSeparator" w:id="0">
    <w:p w14:paraId="5CCA05E9" w14:textId="77777777" w:rsidR="00330D90" w:rsidRDefault="00330D90" w:rsidP="0057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3B0158" w14:textId="77777777" w:rsidR="00330D90" w:rsidRDefault="00330D90" w:rsidP="0057404F">
      <w:r>
        <w:separator/>
      </w:r>
    </w:p>
  </w:footnote>
  <w:footnote w:type="continuationSeparator" w:id="0">
    <w:p w14:paraId="3F1E614F" w14:textId="77777777" w:rsidR="00330D90" w:rsidRDefault="00330D90" w:rsidP="00574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25845" w14:textId="3DD28C95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 xml:space="preserve">CAEP Standard </w:t>
    </w:r>
    <w:r>
      <w:rPr>
        <w:rFonts w:ascii="Univers" w:hAnsi="Univers"/>
        <w:b/>
        <w:bCs/>
        <w:color w:val="1A1A1A"/>
        <w:kern w:val="36"/>
      </w:rPr>
      <w:t>R</w:t>
    </w:r>
    <w:r w:rsidR="00FA3511">
      <w:rPr>
        <w:rFonts w:ascii="Univers" w:hAnsi="Univers"/>
        <w:b/>
        <w:bCs/>
        <w:color w:val="1A1A1A"/>
        <w:kern w:val="36"/>
      </w:rPr>
      <w:t>4</w:t>
    </w:r>
    <w:r>
      <w:rPr>
        <w:rFonts w:ascii="Univers" w:hAnsi="Univers"/>
        <w:b/>
        <w:bCs/>
        <w:color w:val="1A1A1A"/>
        <w:kern w:val="36"/>
      </w:rPr>
      <w:t xml:space="preserve"> (Initial) </w:t>
    </w:r>
    <w:r w:rsidRPr="00B1205F">
      <w:rPr>
        <w:rFonts w:ascii="Univers" w:hAnsi="Univers"/>
        <w:b/>
        <w:bCs/>
        <w:color w:val="1A1A1A"/>
        <w:kern w:val="36"/>
      </w:rPr>
      <w:t>Subc</w:t>
    </w:r>
    <w:r w:rsidRPr="00C9215F">
      <w:rPr>
        <w:rFonts w:ascii="Univers" w:hAnsi="Univers"/>
        <w:b/>
        <w:bCs/>
        <w:color w:val="1A1A1A"/>
        <w:kern w:val="36"/>
      </w:rPr>
      <w:t>ommittee</w:t>
    </w:r>
  </w:p>
  <w:p w14:paraId="17C111AE" w14:textId="77777777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 xml:space="preserve">Arkansas State University </w:t>
    </w:r>
  </w:p>
  <w:p w14:paraId="64D0060B" w14:textId="77777777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>Educator Preparation Provider Unit</w:t>
    </w:r>
  </w:p>
  <w:p w14:paraId="1B84CFEE" w14:textId="77777777" w:rsidR="0057404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>2025-2026</w:t>
    </w:r>
  </w:p>
  <w:p w14:paraId="7DF13C42" w14:textId="77777777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47B12"/>
    <w:multiLevelType w:val="hybridMultilevel"/>
    <w:tmpl w:val="3340809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57A97"/>
    <w:multiLevelType w:val="multilevel"/>
    <w:tmpl w:val="A996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062252"/>
    <w:multiLevelType w:val="multilevel"/>
    <w:tmpl w:val="BD9ED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311958"/>
    <w:multiLevelType w:val="multilevel"/>
    <w:tmpl w:val="F4A28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D62E13"/>
    <w:multiLevelType w:val="multilevel"/>
    <w:tmpl w:val="74A09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142C53"/>
    <w:multiLevelType w:val="multilevel"/>
    <w:tmpl w:val="3CC4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3937C27"/>
    <w:multiLevelType w:val="multilevel"/>
    <w:tmpl w:val="7A0CB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3E82913"/>
    <w:multiLevelType w:val="multilevel"/>
    <w:tmpl w:val="CE10C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B23645D"/>
    <w:multiLevelType w:val="multilevel"/>
    <w:tmpl w:val="06740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596518"/>
    <w:multiLevelType w:val="multilevel"/>
    <w:tmpl w:val="2A94C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38316B"/>
    <w:multiLevelType w:val="multilevel"/>
    <w:tmpl w:val="DB2E2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797BE9"/>
    <w:multiLevelType w:val="multilevel"/>
    <w:tmpl w:val="C0CA9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B6D59F3"/>
    <w:multiLevelType w:val="multilevel"/>
    <w:tmpl w:val="1AC0A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6930301">
    <w:abstractNumId w:val="6"/>
  </w:num>
  <w:num w:numId="2" w16cid:durableId="185297247">
    <w:abstractNumId w:val="10"/>
  </w:num>
  <w:num w:numId="3" w16cid:durableId="1998260916">
    <w:abstractNumId w:val="5"/>
  </w:num>
  <w:num w:numId="4" w16cid:durableId="2074549115">
    <w:abstractNumId w:val="7"/>
  </w:num>
  <w:num w:numId="5" w16cid:durableId="1193884577">
    <w:abstractNumId w:val="11"/>
  </w:num>
  <w:num w:numId="6" w16cid:durableId="279994020">
    <w:abstractNumId w:val="12"/>
  </w:num>
  <w:num w:numId="7" w16cid:durableId="566915216">
    <w:abstractNumId w:val="3"/>
  </w:num>
  <w:num w:numId="8" w16cid:durableId="2070568655">
    <w:abstractNumId w:val="4"/>
  </w:num>
  <w:num w:numId="9" w16cid:durableId="2013096232">
    <w:abstractNumId w:val="9"/>
  </w:num>
  <w:num w:numId="10" w16cid:durableId="418721104">
    <w:abstractNumId w:val="8"/>
  </w:num>
  <w:num w:numId="11" w16cid:durableId="1211190927">
    <w:abstractNumId w:val="2"/>
  </w:num>
  <w:num w:numId="12" w16cid:durableId="312956483">
    <w:abstractNumId w:val="1"/>
  </w:num>
  <w:num w:numId="13" w16cid:durableId="1506631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15F"/>
    <w:rsid w:val="00044E24"/>
    <w:rsid w:val="0005225A"/>
    <w:rsid w:val="00053A33"/>
    <w:rsid w:val="000811EC"/>
    <w:rsid w:val="00090807"/>
    <w:rsid w:val="000B5B50"/>
    <w:rsid w:val="000C1159"/>
    <w:rsid w:val="001412C1"/>
    <w:rsid w:val="00142574"/>
    <w:rsid w:val="00190E8C"/>
    <w:rsid w:val="001D035F"/>
    <w:rsid w:val="00203CE5"/>
    <w:rsid w:val="00252A83"/>
    <w:rsid w:val="0027159D"/>
    <w:rsid w:val="002931FB"/>
    <w:rsid w:val="00330D90"/>
    <w:rsid w:val="003751E4"/>
    <w:rsid w:val="00387CA1"/>
    <w:rsid w:val="003F479B"/>
    <w:rsid w:val="00494F6D"/>
    <w:rsid w:val="004D1BBB"/>
    <w:rsid w:val="004D4974"/>
    <w:rsid w:val="005105F8"/>
    <w:rsid w:val="00510B2C"/>
    <w:rsid w:val="0057404F"/>
    <w:rsid w:val="00587299"/>
    <w:rsid w:val="00674067"/>
    <w:rsid w:val="006742B4"/>
    <w:rsid w:val="006A3EE4"/>
    <w:rsid w:val="006E1DBF"/>
    <w:rsid w:val="00706DE7"/>
    <w:rsid w:val="00737889"/>
    <w:rsid w:val="007B16F4"/>
    <w:rsid w:val="007E565C"/>
    <w:rsid w:val="007F6C52"/>
    <w:rsid w:val="00815B71"/>
    <w:rsid w:val="00883351"/>
    <w:rsid w:val="008A2EDA"/>
    <w:rsid w:val="008B02D5"/>
    <w:rsid w:val="009300C4"/>
    <w:rsid w:val="009D236E"/>
    <w:rsid w:val="00AB168E"/>
    <w:rsid w:val="00AF465C"/>
    <w:rsid w:val="00B10965"/>
    <w:rsid w:val="00B1205F"/>
    <w:rsid w:val="00B65596"/>
    <w:rsid w:val="00B81C3E"/>
    <w:rsid w:val="00BF3A26"/>
    <w:rsid w:val="00BF5073"/>
    <w:rsid w:val="00BF7440"/>
    <w:rsid w:val="00C10ED7"/>
    <w:rsid w:val="00C12CA2"/>
    <w:rsid w:val="00C241A8"/>
    <w:rsid w:val="00C263D7"/>
    <w:rsid w:val="00C9215F"/>
    <w:rsid w:val="00D82D51"/>
    <w:rsid w:val="00DA4AAA"/>
    <w:rsid w:val="00DC1855"/>
    <w:rsid w:val="00E721B7"/>
    <w:rsid w:val="00EF3C71"/>
    <w:rsid w:val="00F11334"/>
    <w:rsid w:val="00F26BC4"/>
    <w:rsid w:val="00F3611C"/>
    <w:rsid w:val="00F81824"/>
    <w:rsid w:val="00F94DD0"/>
    <w:rsid w:val="00FA3511"/>
    <w:rsid w:val="00FC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2B3E3"/>
  <w15:chartTrackingRefBased/>
  <w15:docId w15:val="{FE99E506-7B64-3940-8DFE-0FDE059BB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05F"/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1BBB"/>
    <w:pPr>
      <w:keepNext/>
      <w:keepLines/>
      <w:spacing w:before="240" w:line="276" w:lineRule="auto"/>
      <w:jc w:val="center"/>
      <w:outlineLvl w:val="0"/>
    </w:pPr>
    <w:rPr>
      <w:rFonts w:ascii="Garamond" w:eastAsiaTheme="majorEastAsia" w:hAnsi="Garamond" w:cstheme="minorHAnsi"/>
      <w:b/>
      <w:bCs/>
      <w:color w:val="000000" w:themeColor="text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2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21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2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21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21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21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21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21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1BBB"/>
    <w:rPr>
      <w:rFonts w:ascii="Garamond" w:eastAsiaTheme="majorEastAsia" w:hAnsi="Garamond" w:cstheme="minorHAnsi"/>
      <w:b/>
      <w:bCs/>
      <w:color w:val="000000" w:themeColor="text1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921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921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21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21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21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21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21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21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21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21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215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21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215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21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21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21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21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21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215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9215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1205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1205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1205F"/>
    <w:rPr>
      <w:i/>
      <w:iCs/>
    </w:rPr>
  </w:style>
  <w:style w:type="table" w:styleId="TableGrid">
    <w:name w:val="Table Grid"/>
    <w:basedOn w:val="TableNormal"/>
    <w:uiPriority w:val="39"/>
    <w:rsid w:val="00815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40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404F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740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404F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3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3789C1D8EFEA42AD4A9C26F841C31F" ma:contentTypeVersion="15" ma:contentTypeDescription="Create a new document." ma:contentTypeScope="" ma:versionID="a29cacb6ecd331c549ae00ac00f414cc">
  <xsd:schema xmlns:xsd="http://www.w3.org/2001/XMLSchema" xmlns:xs="http://www.w3.org/2001/XMLSchema" xmlns:p="http://schemas.microsoft.com/office/2006/metadata/properties" xmlns:ns2="bb64a499-1dad-45a3-a860-5b7cd787b7c8" xmlns:ns3="dd675154-c441-4b58-a334-b22d0d5aa0c3" targetNamespace="http://schemas.microsoft.com/office/2006/metadata/properties" ma:root="true" ma:fieldsID="6dbfe952069cb3424f98f8bc89a16d44" ns2:_="" ns3:_="">
    <xsd:import namespace="bb64a499-1dad-45a3-a860-5b7cd787b7c8"/>
    <xsd:import namespace="dd675154-c441-4b58-a334-b22d0d5aa0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64a499-1dad-45a3-a860-5b7cd787b7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72b6a5b-3128-433d-b933-fedcf56c28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675154-c441-4b58-a334-b22d0d5aa0c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a4358e-5fa8-4ff2-8f8e-f4b3bb89780a}" ma:internalName="TaxCatchAll" ma:showField="CatchAllData" ma:web="dd675154-c441-4b58-a334-b22d0d5aa0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64a499-1dad-45a3-a860-5b7cd787b7c8">
      <Terms xmlns="http://schemas.microsoft.com/office/infopath/2007/PartnerControls"/>
    </lcf76f155ced4ddcb4097134ff3c332f>
    <TaxCatchAll xmlns="dd675154-c441-4b58-a334-b22d0d5aa0c3" xsi:nil="true"/>
  </documentManagement>
</p:properties>
</file>

<file path=customXml/itemProps1.xml><?xml version="1.0" encoding="utf-8"?>
<ds:datastoreItem xmlns:ds="http://schemas.openxmlformats.org/officeDocument/2006/customXml" ds:itemID="{F5D19817-8884-4DEC-AAB0-039CFD94A675}"/>
</file>

<file path=customXml/itemProps2.xml><?xml version="1.0" encoding="utf-8"?>
<ds:datastoreItem xmlns:ds="http://schemas.openxmlformats.org/officeDocument/2006/customXml" ds:itemID="{EDE75204-CECB-4001-8F99-7AB8B6BD9C51}"/>
</file>

<file path=customXml/itemProps3.xml><?xml version="1.0" encoding="utf-8"?>
<ds:datastoreItem xmlns:ds="http://schemas.openxmlformats.org/officeDocument/2006/customXml" ds:itemID="{9AE430B7-1362-45CF-AB1B-664D285AC2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549</Words>
  <Characters>3130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Elizabeth Spence</dc:creator>
  <cp:keywords/>
  <dc:description/>
  <cp:lastModifiedBy>Kathryn Pulliam</cp:lastModifiedBy>
  <cp:revision>2</cp:revision>
  <dcterms:created xsi:type="dcterms:W3CDTF">2025-10-27T21:45:00Z</dcterms:created>
  <dcterms:modified xsi:type="dcterms:W3CDTF">2025-10-27T21:45:00Z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0x010100E53789C1D8EFEA42AD4A9C26F841C31F</vt:lpwstr>
  </property>
</Properties>
</file>