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0E0E5" w14:textId="77777777" w:rsidR="00804EBC" w:rsidRPr="00E14EDB" w:rsidRDefault="00804EBC" w:rsidP="00D82555">
      <w:pPr>
        <w:jc w:val="center"/>
        <w:rPr>
          <w:rFonts w:ascii="Garamond" w:hAnsi="Garamond"/>
          <w:b/>
          <w:bCs/>
          <w:spacing w:val="-10"/>
        </w:rPr>
      </w:pPr>
    </w:p>
    <w:p w14:paraId="1626CBAC" w14:textId="77777777" w:rsidR="00CA1439" w:rsidRPr="00E14EDB" w:rsidRDefault="00CA1439" w:rsidP="00D82555">
      <w:pPr>
        <w:jc w:val="center"/>
        <w:rPr>
          <w:rFonts w:ascii="Garamond" w:hAnsi="Garamond"/>
          <w:b/>
          <w:bCs/>
          <w:spacing w:val="-10"/>
        </w:rPr>
      </w:pPr>
    </w:p>
    <w:p w14:paraId="2D982E78" w14:textId="77777777" w:rsidR="00CA1439" w:rsidRPr="00E14EDB" w:rsidRDefault="00CA1439" w:rsidP="00D82555">
      <w:pPr>
        <w:jc w:val="center"/>
        <w:rPr>
          <w:rFonts w:ascii="Garamond" w:hAnsi="Garamond"/>
          <w:b/>
          <w:bCs/>
          <w:spacing w:val="-10"/>
        </w:rPr>
      </w:pPr>
    </w:p>
    <w:p w14:paraId="7EF40EED" w14:textId="77777777" w:rsidR="00CA1439" w:rsidRPr="00E14EDB" w:rsidRDefault="00CA1439" w:rsidP="00D82555">
      <w:pPr>
        <w:jc w:val="center"/>
        <w:rPr>
          <w:rFonts w:ascii="Garamond" w:hAnsi="Garamond"/>
          <w:b/>
          <w:bCs/>
          <w:spacing w:val="-10"/>
        </w:rPr>
      </w:pPr>
    </w:p>
    <w:p w14:paraId="6AFB3F0E" w14:textId="669B8BA2" w:rsidR="00CA1439" w:rsidRPr="00E14EDB" w:rsidRDefault="00CA1439" w:rsidP="00D82555">
      <w:pPr>
        <w:jc w:val="center"/>
        <w:rPr>
          <w:rFonts w:ascii="Garamond" w:hAnsi="Garamond"/>
          <w:b/>
          <w:bCs/>
          <w:spacing w:val="-10"/>
        </w:rPr>
      </w:pPr>
      <w:r w:rsidRPr="00E14EDB">
        <w:rPr>
          <w:rFonts w:ascii="Garamond" w:hAnsi="Garamond"/>
          <w:noProof/>
        </w:rPr>
        <w:drawing>
          <wp:inline distT="0" distB="0" distL="0" distR="0" wp14:anchorId="7848C693" wp14:editId="1AF6F7DB">
            <wp:extent cx="5943600" cy="1596390"/>
            <wp:effectExtent l="0" t="0" r="0" b="3810"/>
            <wp:docPr id="1972521222" name="Picture 1" descr="A picture containing text, font,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521222" name="Picture 1" descr="A picture containing text, font, logo, graphic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1596390"/>
                    </a:xfrm>
                    <a:prstGeom prst="rect">
                      <a:avLst/>
                    </a:prstGeom>
                  </pic:spPr>
                </pic:pic>
              </a:graphicData>
            </a:graphic>
          </wp:inline>
        </w:drawing>
      </w:r>
    </w:p>
    <w:p w14:paraId="2B22B3DB" w14:textId="77777777" w:rsidR="00CA1439" w:rsidRPr="00E14EDB" w:rsidRDefault="00CA1439" w:rsidP="00D82555">
      <w:pPr>
        <w:jc w:val="center"/>
        <w:rPr>
          <w:rFonts w:ascii="Garamond" w:hAnsi="Garamond"/>
          <w:b/>
          <w:bCs/>
          <w:spacing w:val="-10"/>
        </w:rPr>
      </w:pPr>
    </w:p>
    <w:p w14:paraId="48C04427" w14:textId="77777777" w:rsidR="00CA1439" w:rsidRPr="00E14EDB" w:rsidRDefault="00CA1439" w:rsidP="00D82555">
      <w:pPr>
        <w:jc w:val="center"/>
        <w:rPr>
          <w:rFonts w:ascii="Garamond" w:hAnsi="Garamond"/>
          <w:b/>
          <w:bCs/>
          <w:spacing w:val="-10"/>
        </w:rPr>
      </w:pPr>
    </w:p>
    <w:p w14:paraId="04F72632" w14:textId="77777777" w:rsidR="00CA1439" w:rsidRPr="00E14EDB" w:rsidRDefault="00CA1439" w:rsidP="00D82555">
      <w:pPr>
        <w:jc w:val="center"/>
        <w:rPr>
          <w:rFonts w:ascii="Garamond" w:hAnsi="Garamond"/>
          <w:b/>
          <w:bCs/>
          <w:spacing w:val="-10"/>
        </w:rPr>
      </w:pPr>
    </w:p>
    <w:p w14:paraId="26E4D360" w14:textId="77777777" w:rsidR="00CA1439" w:rsidRPr="00E14EDB" w:rsidRDefault="00CA1439" w:rsidP="00D82555">
      <w:pPr>
        <w:jc w:val="center"/>
        <w:rPr>
          <w:rFonts w:ascii="Garamond" w:hAnsi="Garamond"/>
          <w:b/>
          <w:bCs/>
          <w:spacing w:val="-10"/>
        </w:rPr>
      </w:pPr>
    </w:p>
    <w:p w14:paraId="60F3685D" w14:textId="77777777" w:rsidR="00CA1439" w:rsidRPr="00E14EDB" w:rsidRDefault="00CA1439" w:rsidP="00D82555">
      <w:pPr>
        <w:jc w:val="center"/>
        <w:rPr>
          <w:rFonts w:ascii="Garamond" w:hAnsi="Garamond"/>
          <w:b/>
          <w:bCs/>
          <w:spacing w:val="-10"/>
        </w:rPr>
      </w:pPr>
    </w:p>
    <w:p w14:paraId="483148F9" w14:textId="77777777" w:rsidR="001173F7" w:rsidRPr="00E14EDB" w:rsidRDefault="001173F7">
      <w:pPr>
        <w:rPr>
          <w:rFonts w:ascii="Garamond" w:hAnsi="Garamond"/>
          <w:b/>
          <w:bCs/>
          <w:spacing w:val="-10"/>
        </w:rPr>
      </w:pPr>
    </w:p>
    <w:p w14:paraId="6007CD31" w14:textId="0A4F5966" w:rsidR="008A711A" w:rsidRDefault="003862BD" w:rsidP="00FD2D5B">
      <w:pPr>
        <w:jc w:val="center"/>
        <w:rPr>
          <w:rFonts w:ascii="Garamond" w:hAnsi="Garamond"/>
          <w:b/>
          <w:bCs/>
          <w:spacing w:val="-10"/>
          <w:sz w:val="40"/>
          <w:szCs w:val="40"/>
        </w:rPr>
      </w:pPr>
      <w:r>
        <w:rPr>
          <w:rFonts w:ascii="Garamond" w:hAnsi="Garamond"/>
          <w:b/>
          <w:bCs/>
          <w:spacing w:val="-10"/>
          <w:sz w:val="40"/>
          <w:szCs w:val="40"/>
        </w:rPr>
        <w:t>College of Education and Behavioral Science</w:t>
      </w:r>
    </w:p>
    <w:p w14:paraId="301A3B8E" w14:textId="1E2093E9" w:rsidR="003862BD" w:rsidRDefault="003862BD" w:rsidP="00FD2D5B">
      <w:pPr>
        <w:jc w:val="center"/>
        <w:rPr>
          <w:rFonts w:ascii="Garamond" w:hAnsi="Garamond"/>
          <w:b/>
          <w:bCs/>
          <w:spacing w:val="-10"/>
          <w:sz w:val="40"/>
          <w:szCs w:val="40"/>
        </w:rPr>
      </w:pPr>
      <w:r>
        <w:rPr>
          <w:rFonts w:ascii="Garamond" w:hAnsi="Garamond"/>
          <w:b/>
          <w:bCs/>
          <w:spacing w:val="-10"/>
          <w:sz w:val="40"/>
          <w:szCs w:val="40"/>
        </w:rPr>
        <w:t>Educator Preparation Provider (EPP)</w:t>
      </w:r>
    </w:p>
    <w:p w14:paraId="6DA46B2A" w14:textId="5DBA17CC" w:rsidR="003862BD" w:rsidRPr="00E14EDB" w:rsidRDefault="003862BD" w:rsidP="00FD2D5B">
      <w:pPr>
        <w:jc w:val="center"/>
        <w:rPr>
          <w:rFonts w:ascii="Garamond" w:hAnsi="Garamond"/>
          <w:b/>
          <w:bCs/>
          <w:spacing w:val="-10"/>
          <w:sz w:val="40"/>
          <w:szCs w:val="40"/>
        </w:rPr>
      </w:pPr>
      <w:r>
        <w:rPr>
          <w:rFonts w:ascii="Garamond" w:hAnsi="Garamond"/>
          <w:b/>
          <w:bCs/>
          <w:spacing w:val="-10"/>
          <w:sz w:val="40"/>
          <w:szCs w:val="40"/>
        </w:rPr>
        <w:t>Quality Assurance System Handbook (QASH)</w:t>
      </w:r>
    </w:p>
    <w:p w14:paraId="709D9B07" w14:textId="77777777" w:rsidR="005E1A6D" w:rsidRPr="00E14EDB" w:rsidRDefault="005E1A6D" w:rsidP="00FD2D5B">
      <w:pPr>
        <w:jc w:val="center"/>
        <w:rPr>
          <w:rFonts w:ascii="Garamond" w:hAnsi="Garamond"/>
          <w:b/>
          <w:bCs/>
          <w:spacing w:val="-10"/>
          <w:sz w:val="44"/>
          <w:szCs w:val="44"/>
        </w:rPr>
      </w:pPr>
    </w:p>
    <w:p w14:paraId="5448556C" w14:textId="523E76F3" w:rsidR="00CA1439" w:rsidRPr="00E14EDB" w:rsidRDefault="002764FC" w:rsidP="00CA1439">
      <w:pPr>
        <w:jc w:val="center"/>
        <w:rPr>
          <w:rFonts w:ascii="Garamond" w:hAnsi="Garamond"/>
          <w:b/>
          <w:bCs/>
          <w:spacing w:val="-10"/>
          <w:sz w:val="44"/>
          <w:szCs w:val="44"/>
        </w:rPr>
      </w:pPr>
      <w:r w:rsidRPr="00E14EDB">
        <w:rPr>
          <w:rFonts w:ascii="Garamond" w:hAnsi="Garamond"/>
          <w:b/>
          <w:bCs/>
          <w:spacing w:val="-10"/>
          <w:sz w:val="44"/>
          <w:szCs w:val="44"/>
        </w:rPr>
        <w:t>2025-2026</w:t>
      </w:r>
    </w:p>
    <w:p w14:paraId="325BC7A5" w14:textId="77777777" w:rsidR="00CA1439" w:rsidRPr="00E14EDB" w:rsidRDefault="00CA1439" w:rsidP="00CA1439">
      <w:pPr>
        <w:jc w:val="center"/>
        <w:rPr>
          <w:rFonts w:ascii="Garamond" w:hAnsi="Garamond"/>
          <w:b/>
          <w:bCs/>
          <w:spacing w:val="-10"/>
          <w:sz w:val="44"/>
          <w:szCs w:val="44"/>
        </w:rPr>
      </w:pPr>
    </w:p>
    <w:p w14:paraId="50137689" w14:textId="77777777" w:rsidR="00CA1439" w:rsidRPr="00E14EDB" w:rsidRDefault="00CA1439" w:rsidP="00CA1439">
      <w:pPr>
        <w:jc w:val="center"/>
        <w:rPr>
          <w:rFonts w:ascii="Garamond" w:hAnsi="Garamond"/>
          <w:b/>
          <w:bCs/>
          <w:spacing w:val="-10"/>
          <w:sz w:val="44"/>
          <w:szCs w:val="44"/>
        </w:rPr>
      </w:pPr>
    </w:p>
    <w:p w14:paraId="32E4CBC6" w14:textId="77777777" w:rsidR="00CA1439" w:rsidRPr="00E14EDB" w:rsidRDefault="00CA1439" w:rsidP="00CA1439">
      <w:pPr>
        <w:jc w:val="center"/>
        <w:rPr>
          <w:rFonts w:ascii="Garamond" w:hAnsi="Garamond"/>
          <w:b/>
          <w:bCs/>
          <w:spacing w:val="-10"/>
          <w:sz w:val="44"/>
          <w:szCs w:val="44"/>
        </w:rPr>
      </w:pPr>
    </w:p>
    <w:p w14:paraId="1E1688A7" w14:textId="77777777" w:rsidR="00CA1439" w:rsidRPr="00E14EDB" w:rsidRDefault="00CA1439" w:rsidP="00CA1439">
      <w:pPr>
        <w:jc w:val="center"/>
        <w:rPr>
          <w:rFonts w:ascii="Garamond" w:hAnsi="Garamond"/>
          <w:b/>
          <w:bCs/>
          <w:spacing w:val="-10"/>
          <w:sz w:val="44"/>
          <w:szCs w:val="44"/>
        </w:rPr>
      </w:pPr>
    </w:p>
    <w:p w14:paraId="504FBF81" w14:textId="77777777" w:rsidR="00CA1439" w:rsidRPr="00E14EDB" w:rsidRDefault="00CA1439" w:rsidP="00CA1439">
      <w:pPr>
        <w:jc w:val="center"/>
        <w:rPr>
          <w:rFonts w:ascii="Garamond" w:hAnsi="Garamond"/>
          <w:b/>
          <w:bCs/>
          <w:spacing w:val="-10"/>
          <w:sz w:val="44"/>
          <w:szCs w:val="44"/>
        </w:rPr>
      </w:pPr>
    </w:p>
    <w:p w14:paraId="2B218584" w14:textId="77777777" w:rsidR="00CA1439" w:rsidRPr="00E14EDB" w:rsidRDefault="00CA1439" w:rsidP="00CA1439">
      <w:pPr>
        <w:jc w:val="center"/>
        <w:rPr>
          <w:rFonts w:ascii="Garamond" w:hAnsi="Garamond"/>
          <w:b/>
          <w:bCs/>
          <w:spacing w:val="-10"/>
          <w:sz w:val="44"/>
          <w:szCs w:val="44"/>
        </w:rPr>
      </w:pPr>
    </w:p>
    <w:p w14:paraId="209A1F08" w14:textId="77777777" w:rsidR="00CA1439" w:rsidRPr="00E14EDB" w:rsidRDefault="00CA1439" w:rsidP="00CA1439">
      <w:pPr>
        <w:jc w:val="center"/>
        <w:rPr>
          <w:rFonts w:ascii="Garamond" w:hAnsi="Garamond"/>
          <w:b/>
          <w:bCs/>
          <w:spacing w:val="-10"/>
          <w:sz w:val="44"/>
          <w:szCs w:val="44"/>
        </w:rPr>
      </w:pPr>
    </w:p>
    <w:p w14:paraId="63EE6D2B" w14:textId="77777777" w:rsidR="00CA1439" w:rsidRPr="00E14EDB" w:rsidRDefault="00CA1439" w:rsidP="00CA1439">
      <w:pPr>
        <w:jc w:val="center"/>
        <w:rPr>
          <w:rFonts w:ascii="Garamond" w:hAnsi="Garamond"/>
          <w:b/>
          <w:bCs/>
          <w:spacing w:val="-10"/>
          <w:sz w:val="44"/>
          <w:szCs w:val="44"/>
        </w:rPr>
      </w:pPr>
    </w:p>
    <w:p w14:paraId="330A8376" w14:textId="77777777" w:rsidR="002764FC" w:rsidRDefault="002764FC" w:rsidP="00FD2D5B">
      <w:pPr>
        <w:jc w:val="center"/>
        <w:rPr>
          <w:rFonts w:ascii="Garamond" w:hAnsi="Garamond"/>
          <w:b/>
          <w:bCs/>
          <w:spacing w:val="-10"/>
        </w:rPr>
      </w:pPr>
    </w:p>
    <w:p w14:paraId="411367EF" w14:textId="77777777" w:rsidR="003862BD" w:rsidRDefault="003862BD" w:rsidP="00FD2D5B">
      <w:pPr>
        <w:jc w:val="center"/>
        <w:rPr>
          <w:rFonts w:ascii="Garamond" w:hAnsi="Garamond"/>
          <w:b/>
          <w:bCs/>
          <w:spacing w:val="-10"/>
        </w:rPr>
      </w:pPr>
    </w:p>
    <w:p w14:paraId="784018F9" w14:textId="77777777" w:rsidR="003862BD" w:rsidRDefault="003862BD" w:rsidP="00FD2D5B">
      <w:pPr>
        <w:jc w:val="center"/>
        <w:rPr>
          <w:rFonts w:ascii="Garamond" w:hAnsi="Garamond"/>
          <w:b/>
          <w:bCs/>
          <w:spacing w:val="-10"/>
        </w:rPr>
      </w:pPr>
    </w:p>
    <w:p w14:paraId="14F11441" w14:textId="77777777" w:rsidR="003862BD" w:rsidRDefault="003862BD" w:rsidP="00FD2D5B">
      <w:pPr>
        <w:jc w:val="center"/>
        <w:rPr>
          <w:rFonts w:ascii="Garamond" w:hAnsi="Garamond"/>
          <w:b/>
          <w:bCs/>
          <w:spacing w:val="-10"/>
        </w:rPr>
      </w:pPr>
    </w:p>
    <w:p w14:paraId="23208177" w14:textId="77777777" w:rsidR="003862BD" w:rsidRPr="00E14EDB" w:rsidRDefault="003862BD" w:rsidP="00FD2D5B">
      <w:pPr>
        <w:jc w:val="center"/>
        <w:rPr>
          <w:rFonts w:ascii="Garamond" w:hAnsi="Garamond"/>
          <w:b/>
          <w:bCs/>
          <w:spacing w:val="-10"/>
        </w:rPr>
      </w:pPr>
    </w:p>
    <w:p w14:paraId="118C673D" w14:textId="38CAF070" w:rsidR="002764FC" w:rsidRPr="00E14EDB" w:rsidRDefault="00CA1439" w:rsidP="00FD2D5B">
      <w:pPr>
        <w:jc w:val="center"/>
        <w:rPr>
          <w:rFonts w:ascii="Garamond" w:hAnsi="Garamond"/>
          <w:b/>
          <w:bCs/>
          <w:spacing w:val="-10"/>
        </w:rPr>
      </w:pPr>
      <w:r w:rsidRPr="00E14EDB">
        <w:rPr>
          <w:rFonts w:ascii="Garamond" w:hAnsi="Garamond"/>
          <w:b/>
          <w:bCs/>
          <w:spacing w:val="-10"/>
        </w:rPr>
        <w:t>Adopted by the EPP</w:t>
      </w:r>
    </w:p>
    <w:p w14:paraId="520D7E07" w14:textId="2E742BD7" w:rsidR="003862BD" w:rsidRDefault="00CA1439" w:rsidP="00FD2D5B">
      <w:pPr>
        <w:jc w:val="center"/>
        <w:rPr>
          <w:rFonts w:ascii="Garamond" w:hAnsi="Garamond"/>
          <w:b/>
          <w:bCs/>
          <w:spacing w:val="-10"/>
        </w:rPr>
      </w:pPr>
      <w:r w:rsidRPr="00E14EDB">
        <w:rPr>
          <w:rFonts w:ascii="Garamond" w:hAnsi="Garamond"/>
          <w:b/>
          <w:bCs/>
          <w:spacing w:val="-10"/>
        </w:rPr>
        <w:t>Summer 2025</w:t>
      </w:r>
    </w:p>
    <w:p w14:paraId="39C2AEC6" w14:textId="77777777" w:rsidR="003862BD" w:rsidRDefault="003862BD">
      <w:pPr>
        <w:rPr>
          <w:rFonts w:ascii="Garamond" w:hAnsi="Garamond"/>
          <w:b/>
          <w:bCs/>
          <w:spacing w:val="-10"/>
        </w:rPr>
      </w:pPr>
      <w:r>
        <w:rPr>
          <w:rFonts w:ascii="Garamond" w:hAnsi="Garamond"/>
          <w:b/>
          <w:bCs/>
          <w:spacing w:val="-10"/>
        </w:rPr>
        <w:br w:type="page"/>
      </w:r>
    </w:p>
    <w:p w14:paraId="3165A7A4" w14:textId="77777777" w:rsidR="00E14EDB" w:rsidRPr="00E14EDB" w:rsidRDefault="00E14EDB" w:rsidP="00E14EDB">
      <w:pPr>
        <w:jc w:val="center"/>
        <w:rPr>
          <w:rFonts w:ascii="Garamond" w:hAnsi="Garamond"/>
          <w:b/>
          <w:bCs/>
          <w:sz w:val="36"/>
          <w:szCs w:val="36"/>
        </w:rPr>
      </w:pPr>
      <w:r w:rsidRPr="00E14EDB">
        <w:rPr>
          <w:rFonts w:ascii="Garamond" w:hAnsi="Garamond"/>
          <w:b/>
          <w:bCs/>
          <w:sz w:val="36"/>
          <w:szCs w:val="36"/>
        </w:rPr>
        <w:lastRenderedPageBreak/>
        <w:t>TABLE OF CONTENTS</w:t>
      </w:r>
    </w:p>
    <w:p w14:paraId="23DCFC9F" w14:textId="77777777" w:rsidR="00E14EDB" w:rsidRPr="00E14EDB" w:rsidRDefault="00E14EDB" w:rsidP="00E14EDB">
      <w:pPr>
        <w:spacing w:line="276" w:lineRule="auto"/>
        <w:rPr>
          <w:rFonts w:ascii="Garamond" w:hAnsi="Garamond"/>
        </w:rPr>
      </w:pPr>
    </w:p>
    <w:p w14:paraId="6FD42285" w14:textId="3E0C2D1A" w:rsidR="00E14EDB" w:rsidRPr="00E14EDB" w:rsidRDefault="00E14EDB" w:rsidP="00E14EDB">
      <w:pPr>
        <w:spacing w:line="276" w:lineRule="auto"/>
        <w:rPr>
          <w:rFonts w:ascii="Garamond" w:hAnsi="Garamond"/>
          <w:u w:val="single"/>
        </w:rPr>
      </w:pPr>
      <w:r w:rsidRPr="00E14EDB">
        <w:rPr>
          <w:rFonts w:ascii="Garamond" w:hAnsi="Garamond"/>
          <w:u w:val="single"/>
        </w:rPr>
        <w:t xml:space="preserve">SECTION I: </w:t>
      </w:r>
      <w:r w:rsidR="003862BD" w:rsidRPr="00E550CE">
        <w:rPr>
          <w:rFonts w:ascii="Garamond" w:hAnsi="Garamond"/>
          <w:u w:val="single"/>
        </w:rPr>
        <w:t>OVERVIEW</w:t>
      </w:r>
    </w:p>
    <w:p w14:paraId="69A2A781" w14:textId="23EAC77E" w:rsidR="003862BD" w:rsidRPr="003862BD" w:rsidRDefault="003862BD" w:rsidP="0060608D">
      <w:pPr>
        <w:spacing w:line="276" w:lineRule="auto"/>
        <w:ind w:left="360"/>
        <w:rPr>
          <w:rFonts w:ascii="Garamond" w:hAnsi="Garamond"/>
        </w:rPr>
      </w:pPr>
      <w:r w:rsidRPr="003862BD">
        <w:rPr>
          <w:rFonts w:ascii="Garamond" w:hAnsi="Garamond"/>
        </w:rPr>
        <w:t xml:space="preserve">I.A. </w:t>
      </w:r>
      <w:r w:rsidR="00081DCB">
        <w:rPr>
          <w:rFonts w:ascii="Garamond" w:hAnsi="Garamond"/>
        </w:rPr>
        <w:t xml:space="preserve">Overview </w:t>
      </w:r>
      <w:r w:rsidRPr="003862BD">
        <w:rPr>
          <w:rFonts w:ascii="Garamond" w:hAnsi="Garamond"/>
        </w:rPr>
        <w:t>Purpose of the Educator Preparation Provider Quality Assurance Plan</w:t>
      </w:r>
    </w:p>
    <w:p w14:paraId="2000FC06" w14:textId="4AA1CA5B" w:rsidR="003862BD" w:rsidRPr="003862BD" w:rsidRDefault="003862BD" w:rsidP="003862BD">
      <w:pPr>
        <w:spacing w:line="276" w:lineRule="auto"/>
        <w:ind w:left="360"/>
        <w:rPr>
          <w:rFonts w:ascii="Garamond" w:hAnsi="Garamond"/>
        </w:rPr>
      </w:pPr>
      <w:r w:rsidRPr="003862BD">
        <w:rPr>
          <w:rFonts w:ascii="Garamond" w:hAnsi="Garamond"/>
        </w:rPr>
        <w:t>I.B. The Quality Assurance System</w:t>
      </w:r>
    </w:p>
    <w:p w14:paraId="60D124D4" w14:textId="6C1AFA69" w:rsidR="003862BD" w:rsidRPr="003862BD" w:rsidRDefault="003862BD" w:rsidP="003862BD">
      <w:pPr>
        <w:spacing w:line="276" w:lineRule="auto"/>
        <w:ind w:left="360"/>
        <w:rPr>
          <w:rFonts w:ascii="Garamond" w:hAnsi="Garamond"/>
          <w:i/>
          <w:iCs/>
        </w:rPr>
      </w:pPr>
      <w:r w:rsidRPr="003862BD">
        <w:rPr>
          <w:rFonts w:ascii="Garamond" w:hAnsi="Garamond"/>
        </w:rPr>
        <w:t xml:space="preserve">   </w:t>
      </w:r>
      <w:r w:rsidRPr="003862BD">
        <w:rPr>
          <w:rFonts w:ascii="Garamond" w:hAnsi="Garamond"/>
          <w:i/>
          <w:iCs/>
        </w:rPr>
        <w:t>I.B.1 University-Level</w:t>
      </w:r>
      <w:r w:rsidR="003F0679">
        <w:rPr>
          <w:rFonts w:ascii="Garamond" w:hAnsi="Garamond"/>
          <w:i/>
          <w:iCs/>
        </w:rPr>
        <w:t xml:space="preserve"> Quality Assurance</w:t>
      </w:r>
    </w:p>
    <w:p w14:paraId="527ED120" w14:textId="0BEF6BB9" w:rsidR="003862BD" w:rsidRDefault="003862BD" w:rsidP="003862BD">
      <w:pPr>
        <w:spacing w:line="276" w:lineRule="auto"/>
        <w:ind w:firstLine="720"/>
        <w:rPr>
          <w:rFonts w:ascii="Garamond" w:hAnsi="Garamond"/>
          <w:i/>
          <w:iCs/>
        </w:rPr>
      </w:pPr>
      <w:r w:rsidRPr="003862BD">
        <w:rPr>
          <w:rFonts w:ascii="Garamond" w:hAnsi="Garamond"/>
          <w:i/>
          <w:iCs/>
        </w:rPr>
        <w:t>I.B.1.a University Mission</w:t>
      </w:r>
      <w:r w:rsidR="0032556E">
        <w:rPr>
          <w:rFonts w:ascii="Garamond" w:hAnsi="Garamond"/>
          <w:i/>
          <w:iCs/>
        </w:rPr>
        <w:t xml:space="preserve"> Statement</w:t>
      </w:r>
    </w:p>
    <w:p w14:paraId="67ABFF7C" w14:textId="38843A31" w:rsidR="000B53D9" w:rsidRDefault="000B53D9" w:rsidP="003862BD">
      <w:pPr>
        <w:spacing w:line="276" w:lineRule="auto"/>
        <w:ind w:firstLine="720"/>
        <w:rPr>
          <w:rFonts w:ascii="Garamond" w:hAnsi="Garamond"/>
          <w:i/>
          <w:iCs/>
        </w:rPr>
      </w:pPr>
      <w:r>
        <w:rPr>
          <w:rFonts w:ascii="Garamond" w:hAnsi="Garamond"/>
          <w:i/>
          <w:iCs/>
        </w:rPr>
        <w:t>I.B.1.b University Core Values</w:t>
      </w:r>
    </w:p>
    <w:p w14:paraId="32D559BD" w14:textId="2CAF661B" w:rsidR="000B53D9" w:rsidRDefault="000B53D9" w:rsidP="003862BD">
      <w:pPr>
        <w:spacing w:line="276" w:lineRule="auto"/>
        <w:ind w:firstLine="720"/>
        <w:rPr>
          <w:rFonts w:ascii="Garamond" w:hAnsi="Garamond"/>
          <w:i/>
          <w:iCs/>
        </w:rPr>
      </w:pPr>
      <w:r>
        <w:rPr>
          <w:rFonts w:ascii="Garamond" w:hAnsi="Garamond"/>
          <w:i/>
          <w:iCs/>
        </w:rPr>
        <w:t>I.B.1.c University Vision</w:t>
      </w:r>
    </w:p>
    <w:p w14:paraId="1DA8775F" w14:textId="3CF038CA" w:rsidR="000B53D9" w:rsidRPr="003862BD" w:rsidRDefault="000B53D9" w:rsidP="003862BD">
      <w:pPr>
        <w:spacing w:line="276" w:lineRule="auto"/>
        <w:ind w:firstLine="720"/>
        <w:rPr>
          <w:rFonts w:ascii="Garamond" w:hAnsi="Garamond"/>
          <w:i/>
          <w:iCs/>
        </w:rPr>
      </w:pPr>
      <w:r>
        <w:rPr>
          <w:rFonts w:ascii="Garamond" w:hAnsi="Garamond"/>
          <w:i/>
          <w:iCs/>
        </w:rPr>
        <w:t>I.B.1.d University Strategic Plan</w:t>
      </w:r>
    </w:p>
    <w:p w14:paraId="662998FB" w14:textId="3E47A73B" w:rsidR="003862BD" w:rsidRPr="003862BD" w:rsidRDefault="003862BD" w:rsidP="003862BD">
      <w:pPr>
        <w:spacing w:line="276" w:lineRule="auto"/>
        <w:ind w:left="360"/>
        <w:rPr>
          <w:rFonts w:ascii="Garamond" w:hAnsi="Garamond"/>
          <w:i/>
          <w:iCs/>
        </w:rPr>
      </w:pPr>
      <w:r w:rsidRPr="003862BD">
        <w:rPr>
          <w:rFonts w:ascii="Garamond" w:hAnsi="Garamond"/>
          <w:i/>
          <w:iCs/>
        </w:rPr>
        <w:t xml:space="preserve">   I.B.2 College/EPP-Level</w:t>
      </w:r>
      <w:r w:rsidR="00406F6D">
        <w:rPr>
          <w:rFonts w:ascii="Garamond" w:hAnsi="Garamond"/>
          <w:i/>
          <w:iCs/>
        </w:rPr>
        <w:t xml:space="preserve"> Quality Assurance</w:t>
      </w:r>
    </w:p>
    <w:p w14:paraId="64DEC5A6" w14:textId="4B807F2B" w:rsidR="003862BD" w:rsidRDefault="003862BD" w:rsidP="003862BD">
      <w:pPr>
        <w:spacing w:line="276" w:lineRule="auto"/>
        <w:ind w:left="360" w:firstLine="360"/>
        <w:rPr>
          <w:rFonts w:ascii="Garamond" w:hAnsi="Garamond"/>
          <w:i/>
          <w:iCs/>
        </w:rPr>
      </w:pPr>
      <w:r w:rsidRPr="003862BD">
        <w:rPr>
          <w:rFonts w:ascii="Garamond" w:hAnsi="Garamond"/>
          <w:i/>
          <w:iCs/>
        </w:rPr>
        <w:t>I.B.2.a College/EPP Mission</w:t>
      </w:r>
    </w:p>
    <w:p w14:paraId="3442BE0A" w14:textId="0A41DF58" w:rsidR="000B53D9" w:rsidRDefault="000B53D9" w:rsidP="003862BD">
      <w:pPr>
        <w:spacing w:line="276" w:lineRule="auto"/>
        <w:ind w:left="360" w:firstLine="360"/>
        <w:rPr>
          <w:rFonts w:ascii="Garamond" w:hAnsi="Garamond"/>
          <w:i/>
          <w:iCs/>
        </w:rPr>
      </w:pPr>
      <w:r>
        <w:rPr>
          <w:rFonts w:ascii="Garamond" w:hAnsi="Garamond"/>
          <w:i/>
          <w:iCs/>
        </w:rPr>
        <w:t>I.B.2.b College/EPP Vision</w:t>
      </w:r>
    </w:p>
    <w:p w14:paraId="6536774C" w14:textId="17B9648C" w:rsidR="00AA32E7" w:rsidRDefault="00AA32E7" w:rsidP="003862BD">
      <w:pPr>
        <w:spacing w:line="276" w:lineRule="auto"/>
        <w:ind w:left="360" w:firstLine="360"/>
        <w:rPr>
          <w:rFonts w:ascii="Garamond" w:hAnsi="Garamond"/>
          <w:i/>
          <w:iCs/>
        </w:rPr>
      </w:pPr>
      <w:r>
        <w:rPr>
          <w:rFonts w:ascii="Garamond" w:hAnsi="Garamond"/>
          <w:i/>
          <w:iCs/>
        </w:rPr>
        <w:t>I.B.2.c EPP Mission</w:t>
      </w:r>
    </w:p>
    <w:p w14:paraId="12370749" w14:textId="0B93CBCE" w:rsidR="00AA32E7" w:rsidRDefault="00AA32E7" w:rsidP="003862BD">
      <w:pPr>
        <w:spacing w:line="276" w:lineRule="auto"/>
        <w:ind w:left="360" w:firstLine="360"/>
        <w:rPr>
          <w:rFonts w:ascii="Garamond" w:hAnsi="Garamond"/>
          <w:i/>
          <w:iCs/>
        </w:rPr>
      </w:pPr>
      <w:r>
        <w:rPr>
          <w:rFonts w:ascii="Garamond" w:hAnsi="Garamond"/>
          <w:i/>
          <w:iCs/>
        </w:rPr>
        <w:t>I.B.2.d EPP Vision</w:t>
      </w:r>
    </w:p>
    <w:p w14:paraId="52282810" w14:textId="770CCA70" w:rsidR="00AA32E7" w:rsidRDefault="00AA32E7" w:rsidP="00AA32E7">
      <w:pPr>
        <w:spacing w:line="276" w:lineRule="auto"/>
        <w:ind w:left="360" w:firstLine="360"/>
        <w:rPr>
          <w:rFonts w:ascii="Garamond" w:hAnsi="Garamond"/>
          <w:i/>
          <w:iCs/>
        </w:rPr>
      </w:pPr>
      <w:r>
        <w:rPr>
          <w:rFonts w:ascii="Garamond" w:hAnsi="Garamond"/>
          <w:i/>
          <w:iCs/>
        </w:rPr>
        <w:t>I.B.2.e EPP Motto</w:t>
      </w:r>
    </w:p>
    <w:p w14:paraId="7E5C3B56" w14:textId="5D6BC6A7" w:rsidR="00AA32E7" w:rsidRPr="003862BD" w:rsidRDefault="00AA32E7" w:rsidP="00AA32E7">
      <w:pPr>
        <w:spacing w:line="276" w:lineRule="auto"/>
        <w:ind w:left="360" w:firstLine="360"/>
        <w:rPr>
          <w:rFonts w:ascii="Garamond" w:hAnsi="Garamond"/>
          <w:i/>
          <w:iCs/>
        </w:rPr>
      </w:pPr>
      <w:r>
        <w:rPr>
          <w:rFonts w:ascii="Garamond" w:hAnsi="Garamond"/>
          <w:i/>
          <w:iCs/>
        </w:rPr>
        <w:t>I.B.2.f EPP Goals</w:t>
      </w:r>
    </w:p>
    <w:p w14:paraId="515163CB" w14:textId="68C939A5" w:rsidR="003862BD" w:rsidRPr="003862BD" w:rsidRDefault="003862BD" w:rsidP="003862BD">
      <w:pPr>
        <w:spacing w:line="276" w:lineRule="auto"/>
        <w:ind w:left="360"/>
        <w:rPr>
          <w:rFonts w:ascii="Garamond" w:hAnsi="Garamond"/>
        </w:rPr>
      </w:pPr>
      <w:r w:rsidRPr="003862BD">
        <w:rPr>
          <w:rFonts w:ascii="Garamond" w:hAnsi="Garamond"/>
        </w:rPr>
        <w:t>I.C. COEBS</w:t>
      </w:r>
      <w:r w:rsidR="0062410F">
        <w:rPr>
          <w:rFonts w:ascii="Garamond" w:hAnsi="Garamond"/>
        </w:rPr>
        <w:t>/EPP</w:t>
      </w:r>
      <w:r w:rsidRPr="003862BD">
        <w:rPr>
          <w:rFonts w:ascii="Garamond" w:hAnsi="Garamond"/>
        </w:rPr>
        <w:t xml:space="preserve"> Organizational Structure</w:t>
      </w:r>
    </w:p>
    <w:p w14:paraId="3A6E5191" w14:textId="77777777" w:rsidR="003862BD" w:rsidRPr="003862BD" w:rsidRDefault="003862BD" w:rsidP="003862BD">
      <w:pPr>
        <w:spacing w:line="276" w:lineRule="auto"/>
        <w:ind w:left="360"/>
        <w:rPr>
          <w:rFonts w:ascii="Garamond" w:hAnsi="Garamond"/>
          <w:i/>
          <w:iCs/>
        </w:rPr>
      </w:pPr>
      <w:r w:rsidRPr="003862BD">
        <w:rPr>
          <w:rFonts w:ascii="Garamond" w:hAnsi="Garamond"/>
          <w:i/>
          <w:iCs/>
        </w:rPr>
        <w:t xml:space="preserve">   I.C.1 Leadership Roles and Responsibilities</w:t>
      </w:r>
    </w:p>
    <w:p w14:paraId="353BF3F4" w14:textId="77777777" w:rsidR="003862BD" w:rsidRDefault="003862BD" w:rsidP="003862BD">
      <w:pPr>
        <w:spacing w:line="276" w:lineRule="auto"/>
        <w:ind w:left="360"/>
        <w:rPr>
          <w:rFonts w:ascii="Garamond" w:hAnsi="Garamond"/>
          <w:i/>
          <w:iCs/>
        </w:rPr>
      </w:pPr>
      <w:r w:rsidRPr="003862BD">
        <w:rPr>
          <w:rFonts w:ascii="Garamond" w:hAnsi="Garamond"/>
          <w:i/>
          <w:iCs/>
        </w:rPr>
        <w:t xml:space="preserve">   I.C.2 Committee Structure</w:t>
      </w:r>
    </w:p>
    <w:p w14:paraId="47AB00F2" w14:textId="7C42B3F2" w:rsidR="00AF3886" w:rsidRPr="003862BD" w:rsidRDefault="00AF3886" w:rsidP="003862BD">
      <w:pPr>
        <w:spacing w:line="276" w:lineRule="auto"/>
        <w:ind w:left="360"/>
        <w:rPr>
          <w:rFonts w:ascii="Garamond" w:hAnsi="Garamond"/>
          <w:i/>
          <w:iCs/>
        </w:rPr>
      </w:pPr>
      <w:r>
        <w:rPr>
          <w:rFonts w:ascii="Garamond" w:hAnsi="Garamond"/>
          <w:i/>
          <w:iCs/>
        </w:rPr>
        <w:t xml:space="preserve">   </w:t>
      </w:r>
      <w:r w:rsidRPr="003862BD">
        <w:rPr>
          <w:rFonts w:ascii="Garamond" w:hAnsi="Garamond"/>
          <w:i/>
          <w:iCs/>
        </w:rPr>
        <w:t>I.C.</w:t>
      </w:r>
      <w:r>
        <w:rPr>
          <w:rFonts w:ascii="Garamond" w:hAnsi="Garamond"/>
          <w:i/>
          <w:iCs/>
        </w:rPr>
        <w:t>3 Curriculum Revision</w:t>
      </w:r>
    </w:p>
    <w:p w14:paraId="580AAE08" w14:textId="77777777" w:rsidR="003862BD" w:rsidRPr="003862BD" w:rsidRDefault="003862BD" w:rsidP="003862BD">
      <w:pPr>
        <w:spacing w:line="276" w:lineRule="auto"/>
        <w:ind w:left="360"/>
        <w:rPr>
          <w:rFonts w:ascii="Garamond" w:hAnsi="Garamond"/>
        </w:rPr>
      </w:pPr>
      <w:r w:rsidRPr="003862BD">
        <w:rPr>
          <w:rFonts w:ascii="Garamond" w:hAnsi="Garamond"/>
        </w:rPr>
        <w:t>I.D. EPP Partnerships</w:t>
      </w:r>
    </w:p>
    <w:p w14:paraId="2CC3534E" w14:textId="77777777" w:rsidR="003862BD" w:rsidRPr="003862BD" w:rsidRDefault="003862BD" w:rsidP="003862BD">
      <w:pPr>
        <w:spacing w:line="276" w:lineRule="auto"/>
        <w:ind w:left="360"/>
        <w:rPr>
          <w:rFonts w:ascii="Garamond" w:hAnsi="Garamond"/>
          <w:i/>
          <w:iCs/>
        </w:rPr>
      </w:pPr>
      <w:r w:rsidRPr="003862BD">
        <w:rPr>
          <w:rFonts w:ascii="Garamond" w:hAnsi="Garamond"/>
          <w:i/>
          <w:iCs/>
        </w:rPr>
        <w:t xml:space="preserve">   I.D.1 Early Field Experiences and Residency</w:t>
      </w:r>
    </w:p>
    <w:p w14:paraId="3F46FEE7" w14:textId="1534A0CE" w:rsidR="003862BD" w:rsidRDefault="003862BD" w:rsidP="003862BD">
      <w:pPr>
        <w:spacing w:line="276" w:lineRule="auto"/>
        <w:ind w:left="360"/>
        <w:rPr>
          <w:rFonts w:ascii="Garamond" w:hAnsi="Garamond"/>
          <w:i/>
          <w:iCs/>
        </w:rPr>
      </w:pPr>
      <w:r w:rsidRPr="003862BD">
        <w:rPr>
          <w:rFonts w:ascii="Garamond" w:hAnsi="Garamond"/>
          <w:i/>
          <w:iCs/>
        </w:rPr>
        <w:t xml:space="preserve">   I.D.2 </w:t>
      </w:r>
      <w:r w:rsidR="005F2734" w:rsidRPr="005F2734">
        <w:rPr>
          <w:rFonts w:ascii="Garamond" w:hAnsi="Garamond"/>
          <w:i/>
          <w:iCs/>
        </w:rPr>
        <w:t>Educator Program Advisory Council</w:t>
      </w:r>
      <w:r w:rsidR="005F2734">
        <w:rPr>
          <w:rFonts w:ascii="Garamond" w:hAnsi="Garamond"/>
          <w:i/>
          <w:iCs/>
        </w:rPr>
        <w:t xml:space="preserve"> (EPAC)</w:t>
      </w:r>
    </w:p>
    <w:p w14:paraId="5E502AD1" w14:textId="77777777" w:rsidR="003862BD" w:rsidRDefault="003862BD" w:rsidP="003862BD">
      <w:pPr>
        <w:spacing w:line="276" w:lineRule="auto"/>
        <w:rPr>
          <w:rFonts w:ascii="Garamond" w:hAnsi="Garamond"/>
        </w:rPr>
      </w:pPr>
    </w:p>
    <w:p w14:paraId="44876A2B" w14:textId="117AF8B3" w:rsidR="003862BD" w:rsidRPr="00E14EDB" w:rsidRDefault="003862BD" w:rsidP="003862BD">
      <w:pPr>
        <w:spacing w:line="276" w:lineRule="auto"/>
        <w:rPr>
          <w:rFonts w:ascii="Garamond" w:hAnsi="Garamond"/>
          <w:u w:val="single"/>
        </w:rPr>
      </w:pPr>
      <w:r w:rsidRPr="00E14EDB">
        <w:rPr>
          <w:rFonts w:ascii="Garamond" w:hAnsi="Garamond"/>
          <w:u w:val="single"/>
        </w:rPr>
        <w:t>SECTION I</w:t>
      </w:r>
      <w:r>
        <w:rPr>
          <w:rFonts w:ascii="Garamond" w:hAnsi="Garamond"/>
          <w:u w:val="single"/>
        </w:rPr>
        <w:t>I</w:t>
      </w:r>
      <w:r w:rsidRPr="00E14EDB">
        <w:rPr>
          <w:rFonts w:ascii="Garamond" w:hAnsi="Garamond"/>
          <w:u w:val="single"/>
        </w:rPr>
        <w:t xml:space="preserve">: </w:t>
      </w:r>
      <w:r>
        <w:rPr>
          <w:rFonts w:ascii="Garamond" w:hAnsi="Garamond"/>
          <w:u w:val="single"/>
        </w:rPr>
        <w:t>ACCOUNTABILITY AND PLANNING</w:t>
      </w:r>
    </w:p>
    <w:p w14:paraId="5E05D6B2" w14:textId="16F9B121" w:rsidR="0036631E" w:rsidRDefault="0036631E" w:rsidP="003862BD">
      <w:pPr>
        <w:spacing w:line="276" w:lineRule="auto"/>
        <w:ind w:left="360"/>
        <w:rPr>
          <w:rFonts w:ascii="Garamond" w:hAnsi="Garamond"/>
        </w:rPr>
      </w:pPr>
      <w:r>
        <w:rPr>
          <w:rFonts w:ascii="Garamond" w:hAnsi="Garamond"/>
        </w:rPr>
        <w:t>II.A. Accreditation and Accountability</w:t>
      </w:r>
    </w:p>
    <w:p w14:paraId="018D5C16" w14:textId="4E3BCA1C" w:rsidR="0036631E" w:rsidRDefault="0036631E" w:rsidP="003862BD">
      <w:pPr>
        <w:spacing w:line="276" w:lineRule="auto"/>
        <w:ind w:left="360"/>
        <w:rPr>
          <w:rFonts w:ascii="Garamond" w:hAnsi="Garamond"/>
        </w:rPr>
      </w:pPr>
      <w:r>
        <w:rPr>
          <w:rFonts w:ascii="Garamond" w:hAnsi="Garamond"/>
        </w:rPr>
        <w:t>II.B. Specialized Professional Associations (SPAs)/Program Review</w:t>
      </w:r>
    </w:p>
    <w:p w14:paraId="3EA73FEF" w14:textId="37FC8D86" w:rsidR="00077977" w:rsidRDefault="00077977" w:rsidP="00077977">
      <w:pPr>
        <w:spacing w:line="276" w:lineRule="auto"/>
        <w:ind w:left="360" w:firstLine="360"/>
        <w:rPr>
          <w:rFonts w:ascii="Garamond" w:hAnsi="Garamond"/>
        </w:rPr>
      </w:pPr>
      <w:r>
        <w:rPr>
          <w:rFonts w:ascii="Garamond" w:hAnsi="Garamond"/>
          <w:i/>
          <w:iCs/>
        </w:rPr>
        <w:t>II.B</w:t>
      </w:r>
      <w:r w:rsidRPr="003862BD">
        <w:rPr>
          <w:rFonts w:ascii="Garamond" w:hAnsi="Garamond"/>
          <w:i/>
          <w:iCs/>
        </w:rPr>
        <w:t xml:space="preserve">.1 </w:t>
      </w:r>
      <w:r w:rsidRPr="00566DD2">
        <w:rPr>
          <w:rFonts w:ascii="Garamond" w:hAnsi="Garamond"/>
          <w:i/>
          <w:iCs/>
        </w:rPr>
        <w:t>Specialized Accreditation Abbreviations</w:t>
      </w:r>
    </w:p>
    <w:p w14:paraId="21C7BC7A" w14:textId="34BF0329" w:rsidR="0036631E" w:rsidRDefault="0036631E" w:rsidP="003862BD">
      <w:pPr>
        <w:spacing w:line="276" w:lineRule="auto"/>
        <w:ind w:left="360"/>
        <w:rPr>
          <w:rFonts w:ascii="Garamond" w:hAnsi="Garamond"/>
        </w:rPr>
      </w:pPr>
      <w:r>
        <w:rPr>
          <w:rFonts w:ascii="Garamond" w:hAnsi="Garamond"/>
        </w:rPr>
        <w:t>II.C. Overview of Student Learning Assessment</w:t>
      </w:r>
    </w:p>
    <w:p w14:paraId="6E0229D4" w14:textId="198574A8" w:rsidR="0036631E" w:rsidRPr="0036631E" w:rsidRDefault="0036631E" w:rsidP="003862BD">
      <w:pPr>
        <w:spacing w:line="276" w:lineRule="auto"/>
        <w:ind w:left="360"/>
        <w:rPr>
          <w:rFonts w:ascii="Garamond" w:hAnsi="Garamond"/>
          <w:i/>
          <w:iCs/>
        </w:rPr>
      </w:pPr>
      <w:r>
        <w:rPr>
          <w:rFonts w:ascii="Garamond" w:hAnsi="Garamond"/>
        </w:rPr>
        <w:tab/>
      </w:r>
      <w:r>
        <w:rPr>
          <w:rFonts w:ascii="Garamond" w:hAnsi="Garamond"/>
          <w:i/>
          <w:iCs/>
        </w:rPr>
        <w:t>II.C.1 University-Level Student Learning Assessment Requirements</w:t>
      </w:r>
    </w:p>
    <w:p w14:paraId="228DD121" w14:textId="37CD5004" w:rsidR="003862BD" w:rsidRPr="003862BD" w:rsidRDefault="003862BD" w:rsidP="003862BD">
      <w:pPr>
        <w:spacing w:line="276" w:lineRule="auto"/>
        <w:ind w:left="360"/>
        <w:rPr>
          <w:rFonts w:ascii="Garamond" w:hAnsi="Garamond"/>
        </w:rPr>
      </w:pPr>
      <w:r w:rsidRPr="003862BD">
        <w:rPr>
          <w:rFonts w:ascii="Garamond" w:hAnsi="Garamond"/>
        </w:rPr>
        <w:t>II.</w:t>
      </w:r>
      <w:r w:rsidR="0036631E">
        <w:rPr>
          <w:rFonts w:ascii="Garamond" w:hAnsi="Garamond"/>
        </w:rPr>
        <w:t>D</w:t>
      </w:r>
      <w:r w:rsidRPr="003862BD">
        <w:rPr>
          <w:rFonts w:ascii="Garamond" w:hAnsi="Garamond"/>
        </w:rPr>
        <w:t>. Initial-Level Programs Accountability and Planning</w:t>
      </w:r>
    </w:p>
    <w:p w14:paraId="543B3EED" w14:textId="7EC44EC8" w:rsidR="003862BD" w:rsidRPr="003862BD" w:rsidRDefault="003862BD" w:rsidP="003862BD">
      <w:pPr>
        <w:spacing w:line="276" w:lineRule="auto"/>
        <w:ind w:left="360"/>
        <w:rPr>
          <w:rFonts w:ascii="Garamond" w:hAnsi="Garamond"/>
          <w:i/>
          <w:iCs/>
        </w:rPr>
      </w:pPr>
      <w:r w:rsidRPr="003862BD">
        <w:rPr>
          <w:rFonts w:ascii="Garamond" w:hAnsi="Garamond"/>
        </w:rPr>
        <w:t xml:space="preserve">   </w:t>
      </w:r>
      <w:r w:rsidRPr="003862BD">
        <w:rPr>
          <w:rFonts w:ascii="Garamond" w:hAnsi="Garamond"/>
          <w:i/>
          <w:iCs/>
        </w:rPr>
        <w:t>II.</w:t>
      </w:r>
      <w:r w:rsidR="0036631E">
        <w:rPr>
          <w:rFonts w:ascii="Garamond" w:hAnsi="Garamond"/>
          <w:i/>
          <w:iCs/>
        </w:rPr>
        <w:t>D</w:t>
      </w:r>
      <w:r w:rsidRPr="003862BD">
        <w:rPr>
          <w:rFonts w:ascii="Garamond" w:hAnsi="Garamond"/>
          <w:i/>
          <w:iCs/>
        </w:rPr>
        <w:t>.1 EPP-CAEP Initial-Level Programs Accountability Measures</w:t>
      </w:r>
    </w:p>
    <w:p w14:paraId="4B2D9C1C" w14:textId="3A5DE79F" w:rsidR="003862BD" w:rsidRPr="003862BD" w:rsidRDefault="003862BD" w:rsidP="003862BD">
      <w:pPr>
        <w:spacing w:line="276" w:lineRule="auto"/>
        <w:ind w:left="360"/>
        <w:rPr>
          <w:rFonts w:ascii="Garamond" w:hAnsi="Garamond"/>
          <w:i/>
          <w:iCs/>
        </w:rPr>
      </w:pPr>
      <w:r w:rsidRPr="003862BD">
        <w:rPr>
          <w:rFonts w:ascii="Garamond" w:hAnsi="Garamond"/>
          <w:i/>
          <w:iCs/>
        </w:rPr>
        <w:t xml:space="preserve">   II.</w:t>
      </w:r>
      <w:r w:rsidR="0036631E">
        <w:rPr>
          <w:rFonts w:ascii="Garamond" w:hAnsi="Garamond"/>
          <w:i/>
          <w:iCs/>
        </w:rPr>
        <w:t>D</w:t>
      </w:r>
      <w:r w:rsidRPr="003862BD">
        <w:rPr>
          <w:rFonts w:ascii="Garamond" w:hAnsi="Garamond"/>
          <w:i/>
          <w:iCs/>
        </w:rPr>
        <w:t>.</w:t>
      </w:r>
      <w:r w:rsidR="00CC7170">
        <w:rPr>
          <w:rFonts w:ascii="Garamond" w:hAnsi="Garamond"/>
          <w:i/>
          <w:iCs/>
        </w:rPr>
        <w:t>2</w:t>
      </w:r>
      <w:r w:rsidRPr="003862BD">
        <w:rPr>
          <w:rFonts w:ascii="Garamond" w:hAnsi="Garamond"/>
          <w:i/>
          <w:iCs/>
        </w:rPr>
        <w:t xml:space="preserve"> Initial-Level Programs Checkpoints</w:t>
      </w:r>
    </w:p>
    <w:p w14:paraId="0E4A250B" w14:textId="6AE59802" w:rsidR="003862BD" w:rsidRPr="003862BD" w:rsidRDefault="003862BD" w:rsidP="003862BD">
      <w:pPr>
        <w:spacing w:line="276" w:lineRule="auto"/>
        <w:ind w:left="360"/>
        <w:rPr>
          <w:rFonts w:ascii="Garamond" w:hAnsi="Garamond"/>
          <w:i/>
          <w:iCs/>
        </w:rPr>
      </w:pPr>
      <w:r w:rsidRPr="003862BD">
        <w:rPr>
          <w:rFonts w:ascii="Garamond" w:hAnsi="Garamond"/>
          <w:i/>
          <w:iCs/>
        </w:rPr>
        <w:t xml:space="preserve">   II.</w:t>
      </w:r>
      <w:r w:rsidR="0036631E">
        <w:rPr>
          <w:rFonts w:ascii="Garamond" w:hAnsi="Garamond"/>
          <w:i/>
          <w:iCs/>
        </w:rPr>
        <w:t>D</w:t>
      </w:r>
      <w:r w:rsidRPr="003862BD">
        <w:rPr>
          <w:rFonts w:ascii="Garamond" w:hAnsi="Garamond"/>
          <w:i/>
          <w:iCs/>
        </w:rPr>
        <w:t>.</w:t>
      </w:r>
      <w:r w:rsidR="00CC7170">
        <w:rPr>
          <w:rFonts w:ascii="Garamond" w:hAnsi="Garamond"/>
          <w:i/>
          <w:iCs/>
        </w:rPr>
        <w:t>3</w:t>
      </w:r>
      <w:r w:rsidRPr="003862BD">
        <w:rPr>
          <w:rFonts w:ascii="Garamond" w:hAnsi="Garamond"/>
          <w:i/>
          <w:iCs/>
        </w:rPr>
        <w:t xml:space="preserve"> Initial-Level Programs Assessment Plan Matrix</w:t>
      </w:r>
    </w:p>
    <w:p w14:paraId="4D7BC53A" w14:textId="6CA0BC99" w:rsidR="003862BD" w:rsidRPr="003862BD" w:rsidRDefault="00994DF1" w:rsidP="00994DF1">
      <w:pPr>
        <w:spacing w:line="276" w:lineRule="auto"/>
        <w:ind w:firstLine="360"/>
        <w:rPr>
          <w:rFonts w:ascii="Garamond" w:hAnsi="Garamond"/>
          <w:i/>
          <w:iCs/>
        </w:rPr>
      </w:pPr>
      <w:r>
        <w:rPr>
          <w:rFonts w:ascii="Garamond" w:hAnsi="Garamond"/>
          <w:i/>
          <w:iCs/>
        </w:rPr>
        <w:t xml:space="preserve">   II.D.4 </w:t>
      </w:r>
      <w:r w:rsidR="003862BD" w:rsidRPr="003862BD">
        <w:rPr>
          <w:rFonts w:ascii="Garamond" w:hAnsi="Garamond"/>
          <w:i/>
          <w:iCs/>
        </w:rPr>
        <w:t>CAEP Supporting Measures</w:t>
      </w:r>
    </w:p>
    <w:p w14:paraId="5687E688" w14:textId="042973FF" w:rsidR="003862BD" w:rsidRPr="003862BD" w:rsidRDefault="003862BD" w:rsidP="003862BD">
      <w:pPr>
        <w:spacing w:line="276" w:lineRule="auto"/>
        <w:ind w:left="360"/>
        <w:rPr>
          <w:rFonts w:ascii="Garamond" w:hAnsi="Garamond"/>
          <w:i/>
          <w:iCs/>
        </w:rPr>
      </w:pPr>
      <w:r w:rsidRPr="003862BD">
        <w:rPr>
          <w:rFonts w:ascii="Garamond" w:hAnsi="Garamond"/>
        </w:rPr>
        <w:t xml:space="preserve">   </w:t>
      </w:r>
      <w:r w:rsidRPr="003862BD">
        <w:rPr>
          <w:rFonts w:ascii="Garamond" w:hAnsi="Garamond"/>
          <w:i/>
          <w:iCs/>
        </w:rPr>
        <w:t>II.</w:t>
      </w:r>
      <w:r w:rsidR="0036631E">
        <w:rPr>
          <w:rFonts w:ascii="Garamond" w:hAnsi="Garamond"/>
          <w:i/>
          <w:iCs/>
        </w:rPr>
        <w:t>D</w:t>
      </w:r>
      <w:r w:rsidRPr="003862BD">
        <w:rPr>
          <w:rFonts w:ascii="Garamond" w:hAnsi="Garamond"/>
          <w:i/>
          <w:iCs/>
        </w:rPr>
        <w:t>.</w:t>
      </w:r>
      <w:r w:rsidR="00994DF1">
        <w:rPr>
          <w:rFonts w:ascii="Garamond" w:hAnsi="Garamond"/>
          <w:i/>
          <w:iCs/>
        </w:rPr>
        <w:t>5</w:t>
      </w:r>
      <w:r w:rsidRPr="003862BD">
        <w:rPr>
          <w:rFonts w:ascii="Garamond" w:hAnsi="Garamond"/>
          <w:i/>
          <w:iCs/>
        </w:rPr>
        <w:t xml:space="preserve"> Crosswalk of Initial-Level Programs Standards</w:t>
      </w:r>
    </w:p>
    <w:p w14:paraId="36A3C9C5" w14:textId="7307430D" w:rsidR="003862BD" w:rsidRPr="003862BD" w:rsidRDefault="003862BD" w:rsidP="003862BD">
      <w:pPr>
        <w:spacing w:line="276" w:lineRule="auto"/>
        <w:ind w:left="360"/>
        <w:rPr>
          <w:rFonts w:ascii="Garamond" w:hAnsi="Garamond"/>
        </w:rPr>
      </w:pPr>
      <w:r w:rsidRPr="003862BD">
        <w:rPr>
          <w:rFonts w:ascii="Garamond" w:hAnsi="Garamond"/>
        </w:rPr>
        <w:t>II.</w:t>
      </w:r>
      <w:r w:rsidR="0036631E">
        <w:rPr>
          <w:rFonts w:ascii="Garamond" w:hAnsi="Garamond"/>
        </w:rPr>
        <w:t>E</w:t>
      </w:r>
      <w:r w:rsidRPr="003862BD">
        <w:rPr>
          <w:rFonts w:ascii="Garamond" w:hAnsi="Garamond"/>
        </w:rPr>
        <w:t>. Advanced-Level Programs Accountability and Planning</w:t>
      </w:r>
    </w:p>
    <w:p w14:paraId="7FC9D7B6" w14:textId="7988DFBD" w:rsidR="003862BD" w:rsidRPr="003862BD" w:rsidRDefault="003862BD" w:rsidP="00CC7170">
      <w:pPr>
        <w:spacing w:line="276" w:lineRule="auto"/>
        <w:ind w:left="360"/>
        <w:rPr>
          <w:rFonts w:ascii="Garamond" w:hAnsi="Garamond"/>
          <w:i/>
          <w:iCs/>
        </w:rPr>
      </w:pPr>
      <w:r w:rsidRPr="003862BD">
        <w:rPr>
          <w:rFonts w:ascii="Garamond" w:hAnsi="Garamond"/>
        </w:rPr>
        <w:t xml:space="preserve">   </w:t>
      </w:r>
      <w:r w:rsidRPr="003862BD">
        <w:rPr>
          <w:rFonts w:ascii="Garamond" w:hAnsi="Garamond"/>
          <w:i/>
          <w:iCs/>
        </w:rPr>
        <w:t>II.</w:t>
      </w:r>
      <w:r w:rsidR="0036631E">
        <w:rPr>
          <w:rFonts w:ascii="Garamond" w:hAnsi="Garamond"/>
          <w:i/>
          <w:iCs/>
        </w:rPr>
        <w:t>E</w:t>
      </w:r>
      <w:r w:rsidRPr="003862BD">
        <w:rPr>
          <w:rFonts w:ascii="Garamond" w:hAnsi="Garamond"/>
          <w:i/>
          <w:iCs/>
        </w:rPr>
        <w:t>.1 EPP-CAEP Advanced-Level Programs Accountability Measures</w:t>
      </w:r>
    </w:p>
    <w:p w14:paraId="34A1208E" w14:textId="6BD6ECC2" w:rsidR="003862BD" w:rsidRPr="003862BD" w:rsidRDefault="003862BD" w:rsidP="003862BD">
      <w:pPr>
        <w:spacing w:line="276" w:lineRule="auto"/>
        <w:ind w:left="360"/>
        <w:rPr>
          <w:rFonts w:ascii="Garamond" w:hAnsi="Garamond"/>
          <w:i/>
          <w:iCs/>
        </w:rPr>
      </w:pPr>
      <w:r w:rsidRPr="003862BD">
        <w:rPr>
          <w:rFonts w:ascii="Garamond" w:hAnsi="Garamond"/>
          <w:i/>
          <w:iCs/>
        </w:rPr>
        <w:t xml:space="preserve">   II.</w:t>
      </w:r>
      <w:r w:rsidR="0036631E">
        <w:rPr>
          <w:rFonts w:ascii="Garamond" w:hAnsi="Garamond"/>
          <w:i/>
          <w:iCs/>
        </w:rPr>
        <w:t>E</w:t>
      </w:r>
      <w:r w:rsidRPr="003862BD">
        <w:rPr>
          <w:rFonts w:ascii="Garamond" w:hAnsi="Garamond"/>
          <w:i/>
          <w:iCs/>
        </w:rPr>
        <w:t>.</w:t>
      </w:r>
      <w:r w:rsidR="00CC7170">
        <w:rPr>
          <w:rFonts w:ascii="Garamond" w:hAnsi="Garamond"/>
          <w:i/>
          <w:iCs/>
        </w:rPr>
        <w:t>2</w:t>
      </w:r>
      <w:r w:rsidRPr="003862BD">
        <w:rPr>
          <w:rFonts w:ascii="Garamond" w:hAnsi="Garamond"/>
          <w:i/>
          <w:iCs/>
        </w:rPr>
        <w:t xml:space="preserve"> Advanced-Level Programs Assessment Checkpoints</w:t>
      </w:r>
    </w:p>
    <w:p w14:paraId="2D940F65" w14:textId="20DAE035" w:rsidR="003862BD" w:rsidRPr="003862BD" w:rsidRDefault="003862BD" w:rsidP="003862BD">
      <w:pPr>
        <w:spacing w:line="276" w:lineRule="auto"/>
        <w:ind w:left="360"/>
        <w:rPr>
          <w:rFonts w:ascii="Garamond" w:hAnsi="Garamond"/>
          <w:i/>
          <w:iCs/>
        </w:rPr>
      </w:pPr>
      <w:r w:rsidRPr="003862BD">
        <w:rPr>
          <w:rFonts w:ascii="Garamond" w:hAnsi="Garamond"/>
          <w:i/>
          <w:iCs/>
        </w:rPr>
        <w:t xml:space="preserve">   II.</w:t>
      </w:r>
      <w:r w:rsidR="0036631E">
        <w:rPr>
          <w:rFonts w:ascii="Garamond" w:hAnsi="Garamond"/>
          <w:i/>
          <w:iCs/>
        </w:rPr>
        <w:t>E</w:t>
      </w:r>
      <w:r w:rsidRPr="003862BD">
        <w:rPr>
          <w:rFonts w:ascii="Garamond" w:hAnsi="Garamond"/>
          <w:i/>
          <w:iCs/>
        </w:rPr>
        <w:t>.</w:t>
      </w:r>
      <w:r w:rsidR="00CC7170">
        <w:rPr>
          <w:rFonts w:ascii="Garamond" w:hAnsi="Garamond"/>
          <w:i/>
          <w:iCs/>
        </w:rPr>
        <w:t>3</w:t>
      </w:r>
      <w:r w:rsidRPr="003862BD">
        <w:rPr>
          <w:rFonts w:ascii="Garamond" w:hAnsi="Garamond"/>
          <w:i/>
          <w:iCs/>
        </w:rPr>
        <w:t xml:space="preserve"> Advanced-Level Programs Assessment Matrix</w:t>
      </w:r>
    </w:p>
    <w:p w14:paraId="09735303" w14:textId="05D8647F" w:rsidR="003862BD" w:rsidRDefault="003862BD" w:rsidP="003862BD">
      <w:pPr>
        <w:spacing w:line="276" w:lineRule="auto"/>
        <w:ind w:left="360" w:firstLine="360"/>
        <w:rPr>
          <w:rFonts w:ascii="Garamond" w:hAnsi="Garamond"/>
        </w:rPr>
      </w:pPr>
      <w:r w:rsidRPr="003862BD">
        <w:rPr>
          <w:rFonts w:ascii="Garamond" w:hAnsi="Garamond"/>
          <w:i/>
          <w:iCs/>
        </w:rPr>
        <w:t>III.</w:t>
      </w:r>
      <w:r w:rsidR="0036631E">
        <w:rPr>
          <w:rFonts w:ascii="Garamond" w:hAnsi="Garamond"/>
          <w:i/>
          <w:iCs/>
        </w:rPr>
        <w:t>E</w:t>
      </w:r>
      <w:r w:rsidRPr="003862BD">
        <w:rPr>
          <w:rFonts w:ascii="Garamond" w:hAnsi="Garamond"/>
          <w:i/>
          <w:iCs/>
        </w:rPr>
        <w:t>.</w:t>
      </w:r>
      <w:r w:rsidR="00CC7170">
        <w:rPr>
          <w:rFonts w:ascii="Garamond" w:hAnsi="Garamond"/>
          <w:i/>
          <w:iCs/>
        </w:rPr>
        <w:t>3</w:t>
      </w:r>
      <w:r w:rsidRPr="003862BD">
        <w:rPr>
          <w:rFonts w:ascii="Garamond" w:hAnsi="Garamond"/>
          <w:i/>
          <w:iCs/>
        </w:rPr>
        <w:t>.a CAEP Supporting Measures</w:t>
      </w:r>
    </w:p>
    <w:p w14:paraId="71DB2BC7" w14:textId="77777777" w:rsidR="003862BD" w:rsidRDefault="003862BD" w:rsidP="003862BD">
      <w:pPr>
        <w:spacing w:line="276" w:lineRule="auto"/>
        <w:rPr>
          <w:rFonts w:ascii="Garamond" w:hAnsi="Garamond"/>
        </w:rPr>
      </w:pPr>
    </w:p>
    <w:p w14:paraId="49583236" w14:textId="106163BF" w:rsidR="003862BD" w:rsidRPr="00E14EDB" w:rsidRDefault="003862BD" w:rsidP="003862BD">
      <w:pPr>
        <w:spacing w:line="276" w:lineRule="auto"/>
        <w:rPr>
          <w:rFonts w:ascii="Garamond" w:hAnsi="Garamond"/>
          <w:u w:val="single"/>
        </w:rPr>
      </w:pPr>
      <w:r w:rsidRPr="00E14EDB">
        <w:rPr>
          <w:rFonts w:ascii="Garamond" w:hAnsi="Garamond"/>
          <w:u w:val="single"/>
        </w:rPr>
        <w:t>SECTION I</w:t>
      </w:r>
      <w:r>
        <w:rPr>
          <w:rFonts w:ascii="Garamond" w:hAnsi="Garamond"/>
          <w:u w:val="single"/>
        </w:rPr>
        <w:t>II</w:t>
      </w:r>
      <w:r w:rsidRPr="00E14EDB">
        <w:rPr>
          <w:rFonts w:ascii="Garamond" w:hAnsi="Garamond"/>
          <w:u w:val="single"/>
        </w:rPr>
        <w:t xml:space="preserve">: </w:t>
      </w:r>
      <w:r>
        <w:rPr>
          <w:rFonts w:ascii="Garamond" w:hAnsi="Garamond"/>
          <w:u w:val="single"/>
        </w:rPr>
        <w:t>EPP ASSESSMENTS AND DATA UTILIZATION</w:t>
      </w:r>
    </w:p>
    <w:p w14:paraId="27C69AA5" w14:textId="77777777" w:rsidR="000A5AA7" w:rsidRPr="000A5AA7" w:rsidRDefault="000A5AA7" w:rsidP="000A5AA7">
      <w:pPr>
        <w:spacing w:line="276" w:lineRule="auto"/>
        <w:ind w:left="360"/>
        <w:rPr>
          <w:rFonts w:ascii="Garamond" w:hAnsi="Garamond"/>
        </w:rPr>
      </w:pPr>
      <w:r w:rsidRPr="000A5AA7">
        <w:rPr>
          <w:rFonts w:ascii="Garamond" w:hAnsi="Garamond"/>
        </w:rPr>
        <w:t>III.A. Assessments and Data</w:t>
      </w:r>
    </w:p>
    <w:p w14:paraId="09276DF5" w14:textId="77777777" w:rsidR="000A5AA7" w:rsidRPr="000A5AA7" w:rsidRDefault="000A5AA7" w:rsidP="000A5AA7">
      <w:pPr>
        <w:spacing w:line="276" w:lineRule="auto"/>
        <w:ind w:left="360"/>
        <w:rPr>
          <w:rFonts w:ascii="Garamond" w:hAnsi="Garamond"/>
        </w:rPr>
      </w:pPr>
      <w:r w:rsidRPr="000A5AA7">
        <w:rPr>
          <w:rFonts w:ascii="Garamond" w:hAnsi="Garamond"/>
        </w:rPr>
        <w:t>III.B. EPP Operations</w:t>
      </w:r>
    </w:p>
    <w:p w14:paraId="48B20474" w14:textId="77777777" w:rsidR="000A5AA7" w:rsidRPr="000A5AA7" w:rsidRDefault="000A5AA7" w:rsidP="000A5AA7">
      <w:pPr>
        <w:spacing w:line="276" w:lineRule="auto"/>
        <w:ind w:left="360"/>
        <w:rPr>
          <w:rFonts w:ascii="Garamond" w:hAnsi="Garamond"/>
        </w:rPr>
      </w:pPr>
      <w:r w:rsidRPr="000A5AA7">
        <w:rPr>
          <w:rFonts w:ascii="Garamond" w:hAnsi="Garamond"/>
        </w:rPr>
        <w:lastRenderedPageBreak/>
        <w:t>III.C. Faculty Effectiveness</w:t>
      </w:r>
    </w:p>
    <w:p w14:paraId="7F523CD7" w14:textId="77777777" w:rsidR="000A5AA7" w:rsidRDefault="000A5AA7" w:rsidP="000A5AA7">
      <w:pPr>
        <w:spacing w:line="276" w:lineRule="auto"/>
        <w:ind w:left="360"/>
        <w:rPr>
          <w:rFonts w:ascii="Garamond" w:hAnsi="Garamond"/>
        </w:rPr>
      </w:pPr>
      <w:r w:rsidRPr="000A5AA7">
        <w:rPr>
          <w:rFonts w:ascii="Garamond" w:hAnsi="Garamond"/>
        </w:rPr>
        <w:t>III.D. Program Effectiveness</w:t>
      </w:r>
    </w:p>
    <w:p w14:paraId="0100018F" w14:textId="77777777" w:rsidR="00E550CE" w:rsidRDefault="00E550CE" w:rsidP="000A5AA7">
      <w:pPr>
        <w:spacing w:line="276" w:lineRule="auto"/>
        <w:rPr>
          <w:rFonts w:ascii="Garamond" w:hAnsi="Garamond"/>
          <w:u w:val="single"/>
        </w:rPr>
      </w:pPr>
    </w:p>
    <w:p w14:paraId="59619167" w14:textId="07EBED6C" w:rsidR="000A5AA7" w:rsidRDefault="000A5AA7" w:rsidP="000A5AA7">
      <w:pPr>
        <w:spacing w:line="276" w:lineRule="auto"/>
        <w:rPr>
          <w:rFonts w:ascii="Garamond" w:hAnsi="Garamond"/>
          <w:u w:val="single"/>
        </w:rPr>
      </w:pPr>
      <w:r>
        <w:rPr>
          <w:rFonts w:ascii="Garamond" w:hAnsi="Garamond"/>
          <w:u w:val="single"/>
        </w:rPr>
        <w:t>APPENDICES</w:t>
      </w:r>
      <w:r w:rsidRPr="00E14EDB">
        <w:rPr>
          <w:rFonts w:ascii="Garamond" w:hAnsi="Garamond"/>
          <w:u w:val="single"/>
        </w:rPr>
        <w:t>:</w:t>
      </w:r>
    </w:p>
    <w:p w14:paraId="7812C732" w14:textId="77777777" w:rsidR="000A5AA7" w:rsidRPr="000A5AA7" w:rsidRDefault="000A5AA7" w:rsidP="000A5AA7">
      <w:pPr>
        <w:spacing w:line="276" w:lineRule="auto"/>
        <w:ind w:left="360"/>
        <w:rPr>
          <w:rFonts w:ascii="Garamond" w:hAnsi="Garamond"/>
        </w:rPr>
      </w:pPr>
      <w:r w:rsidRPr="000A5AA7">
        <w:rPr>
          <w:rFonts w:ascii="Garamond" w:hAnsi="Garamond"/>
        </w:rPr>
        <w:t>A. Glossary of Terms</w:t>
      </w:r>
    </w:p>
    <w:p w14:paraId="0370B7EA" w14:textId="77777777" w:rsidR="000A5AA7" w:rsidRDefault="000A5AA7" w:rsidP="000A5AA7">
      <w:pPr>
        <w:spacing w:line="276" w:lineRule="auto"/>
        <w:ind w:left="360"/>
        <w:rPr>
          <w:rFonts w:ascii="Garamond" w:hAnsi="Garamond"/>
        </w:rPr>
      </w:pPr>
      <w:r w:rsidRPr="000A5AA7">
        <w:rPr>
          <w:rFonts w:ascii="Garamond" w:hAnsi="Garamond"/>
        </w:rPr>
        <w:t>B. Acronyms and Abbreviations</w:t>
      </w:r>
    </w:p>
    <w:p w14:paraId="1145B365" w14:textId="77772A81" w:rsidR="00566DD2" w:rsidRPr="000A5AA7" w:rsidRDefault="00566DD2" w:rsidP="000A5AA7">
      <w:pPr>
        <w:spacing w:line="276" w:lineRule="auto"/>
        <w:ind w:left="360"/>
        <w:rPr>
          <w:rFonts w:ascii="Garamond" w:hAnsi="Garamond"/>
        </w:rPr>
      </w:pPr>
      <w:r>
        <w:rPr>
          <w:rFonts w:ascii="Garamond" w:hAnsi="Garamond"/>
          <w:i/>
          <w:iCs/>
        </w:rPr>
        <w:t xml:space="preserve">   B</w:t>
      </w:r>
      <w:r w:rsidRPr="003862BD">
        <w:rPr>
          <w:rFonts w:ascii="Garamond" w:hAnsi="Garamond"/>
          <w:i/>
          <w:iCs/>
        </w:rPr>
        <w:t xml:space="preserve">.1 </w:t>
      </w:r>
      <w:r w:rsidRPr="00566DD2">
        <w:rPr>
          <w:rFonts w:ascii="Garamond" w:hAnsi="Garamond"/>
          <w:i/>
          <w:iCs/>
        </w:rPr>
        <w:t>Specialized Accreditation Abbreviations</w:t>
      </w:r>
    </w:p>
    <w:p w14:paraId="164C2B1B" w14:textId="77777777" w:rsidR="000A5AA7" w:rsidRPr="000A5AA7" w:rsidRDefault="000A5AA7" w:rsidP="000A5AA7">
      <w:pPr>
        <w:spacing w:line="276" w:lineRule="auto"/>
        <w:ind w:left="360"/>
        <w:rPr>
          <w:rFonts w:ascii="Garamond" w:hAnsi="Garamond"/>
        </w:rPr>
      </w:pPr>
      <w:r w:rsidRPr="000A5AA7">
        <w:rPr>
          <w:rFonts w:ascii="Garamond" w:hAnsi="Garamond"/>
        </w:rPr>
        <w:t>C. Initial-Level Key Assessments by Program</w:t>
      </w:r>
    </w:p>
    <w:p w14:paraId="6526DB83" w14:textId="77777777" w:rsidR="000E579E" w:rsidRDefault="000A5AA7" w:rsidP="000A5AA7">
      <w:pPr>
        <w:spacing w:line="276" w:lineRule="auto"/>
        <w:ind w:left="360"/>
        <w:rPr>
          <w:rFonts w:ascii="Garamond" w:hAnsi="Garamond"/>
        </w:rPr>
      </w:pPr>
      <w:r w:rsidRPr="000A5AA7">
        <w:rPr>
          <w:rFonts w:ascii="Garamond" w:hAnsi="Garamond"/>
        </w:rPr>
        <w:t>D. Advanced-Level Key Assessments by Program</w:t>
      </w:r>
    </w:p>
    <w:p w14:paraId="0525F38B" w14:textId="1BF92495" w:rsidR="000E579E" w:rsidRDefault="000E579E" w:rsidP="000A5AA7">
      <w:pPr>
        <w:spacing w:line="276" w:lineRule="auto"/>
        <w:ind w:left="360"/>
        <w:rPr>
          <w:rFonts w:ascii="Garamond" w:hAnsi="Garamond"/>
        </w:rPr>
      </w:pPr>
      <w:r>
        <w:rPr>
          <w:rFonts w:ascii="Garamond" w:hAnsi="Garamond"/>
        </w:rPr>
        <w:t xml:space="preserve">E. </w:t>
      </w:r>
      <w:r w:rsidRPr="000E579E">
        <w:rPr>
          <w:rFonts w:ascii="Garamond" w:hAnsi="Garamond"/>
        </w:rPr>
        <w:t>EPP Key Assessment and Surveys Calendar</w:t>
      </w:r>
    </w:p>
    <w:p w14:paraId="0CD7FF60" w14:textId="561B2FCF" w:rsidR="003862BD" w:rsidRPr="000E579E" w:rsidRDefault="000E579E" w:rsidP="000A5AA7">
      <w:pPr>
        <w:spacing w:line="276" w:lineRule="auto"/>
        <w:ind w:left="360"/>
        <w:rPr>
          <w:rFonts w:ascii="Garamond" w:hAnsi="Garamond"/>
          <w:b/>
          <w:bCs/>
          <w:i/>
          <w:iCs/>
          <w:spacing w:val="-10"/>
        </w:rPr>
      </w:pPr>
      <w:r>
        <w:rPr>
          <w:rFonts w:ascii="Garamond" w:hAnsi="Garamond"/>
        </w:rPr>
        <w:t xml:space="preserve">   </w:t>
      </w:r>
      <w:r w:rsidRPr="000E579E">
        <w:rPr>
          <w:rFonts w:ascii="Garamond" w:hAnsi="Garamond"/>
          <w:i/>
          <w:iCs/>
        </w:rPr>
        <w:t>E.1 EPP Annual Academic Year Event and Process Calendar</w:t>
      </w:r>
      <w:r w:rsidRPr="000E579E">
        <w:rPr>
          <w:rFonts w:ascii="Garamond" w:hAnsi="Garamond"/>
          <w:b/>
          <w:bCs/>
          <w:i/>
          <w:iCs/>
        </w:rPr>
        <w:t xml:space="preserve"> </w:t>
      </w:r>
      <w:r w:rsidR="003862BD" w:rsidRPr="000E579E">
        <w:rPr>
          <w:rFonts w:ascii="Garamond" w:hAnsi="Garamond"/>
          <w:b/>
          <w:bCs/>
          <w:i/>
          <w:iCs/>
          <w:spacing w:val="-10"/>
        </w:rPr>
        <w:br w:type="page"/>
      </w:r>
    </w:p>
    <w:p w14:paraId="689E9857" w14:textId="0D263582" w:rsidR="00E14EDB" w:rsidRPr="00E14EDB" w:rsidRDefault="00E14EDB" w:rsidP="00E14EDB">
      <w:pPr>
        <w:spacing w:line="276" w:lineRule="auto"/>
        <w:rPr>
          <w:rFonts w:ascii="Garamond" w:hAnsi="Garamond"/>
          <w:sz w:val="28"/>
          <w:szCs w:val="28"/>
          <w:u w:val="single"/>
        </w:rPr>
      </w:pPr>
      <w:r w:rsidRPr="00E14EDB">
        <w:rPr>
          <w:rFonts w:ascii="Garamond" w:hAnsi="Garamond"/>
          <w:sz w:val="28"/>
          <w:szCs w:val="28"/>
          <w:u w:val="single"/>
        </w:rPr>
        <w:lastRenderedPageBreak/>
        <w:t xml:space="preserve">SECTION I: </w:t>
      </w:r>
      <w:r w:rsidR="00965645">
        <w:rPr>
          <w:rFonts w:ascii="Garamond" w:hAnsi="Garamond"/>
          <w:sz w:val="28"/>
          <w:szCs w:val="28"/>
          <w:u w:val="single"/>
        </w:rPr>
        <w:t>OVERVIEW</w:t>
      </w:r>
    </w:p>
    <w:p w14:paraId="69AB9C4C" w14:textId="77777777" w:rsidR="00E14EDB" w:rsidRPr="00E14EDB" w:rsidRDefault="00E14EDB" w:rsidP="00E14EDB">
      <w:pPr>
        <w:spacing w:line="276" w:lineRule="auto"/>
        <w:rPr>
          <w:rFonts w:ascii="Garamond" w:hAnsi="Garamond"/>
          <w:sz w:val="28"/>
          <w:szCs w:val="28"/>
          <w:u w:val="single"/>
        </w:rPr>
      </w:pPr>
    </w:p>
    <w:p w14:paraId="10901F53" w14:textId="05A59D7F" w:rsidR="00965645" w:rsidRPr="00965645" w:rsidRDefault="00E14EDB" w:rsidP="00965645">
      <w:pPr>
        <w:spacing w:line="276" w:lineRule="auto"/>
        <w:ind w:left="360"/>
        <w:rPr>
          <w:rFonts w:ascii="Garamond" w:hAnsi="Garamond"/>
          <w:b/>
          <w:bCs/>
          <w:sz w:val="24"/>
          <w:szCs w:val="24"/>
        </w:rPr>
      </w:pPr>
      <w:r w:rsidRPr="00F443BD">
        <w:rPr>
          <w:rFonts w:ascii="Garamond" w:hAnsi="Garamond"/>
          <w:b/>
          <w:bCs/>
          <w:sz w:val="24"/>
          <w:szCs w:val="24"/>
        </w:rPr>
        <w:t>I.A.</w:t>
      </w:r>
      <w:r w:rsidR="00F443BD" w:rsidRPr="00F443BD">
        <w:rPr>
          <w:rFonts w:ascii="Garamond" w:hAnsi="Garamond"/>
          <w:b/>
          <w:bCs/>
          <w:sz w:val="24"/>
          <w:szCs w:val="24"/>
        </w:rPr>
        <w:t xml:space="preserve"> </w:t>
      </w:r>
      <w:r w:rsidR="00081DCB">
        <w:rPr>
          <w:rFonts w:ascii="Garamond" w:hAnsi="Garamond"/>
          <w:b/>
          <w:bCs/>
          <w:sz w:val="24"/>
          <w:szCs w:val="24"/>
        </w:rPr>
        <w:t xml:space="preserve">Overview and </w:t>
      </w:r>
      <w:r w:rsidR="00965645" w:rsidRPr="00965645">
        <w:rPr>
          <w:rFonts w:ascii="Garamond" w:hAnsi="Garamond"/>
          <w:b/>
          <w:bCs/>
          <w:sz w:val="24"/>
          <w:szCs w:val="24"/>
        </w:rPr>
        <w:t>Purpose of the Educator Preparation Provider Quality Assurance Plan</w:t>
      </w:r>
    </w:p>
    <w:p w14:paraId="2A459F9A" w14:textId="77777777" w:rsidR="00E14EDB" w:rsidRDefault="00E14EDB" w:rsidP="00E14EDB">
      <w:pPr>
        <w:pStyle w:val="BodyText"/>
        <w:spacing w:line="259" w:lineRule="auto"/>
        <w:ind w:left="360" w:right="158"/>
        <w:rPr>
          <w:rFonts w:ascii="Garamond" w:hAnsi="Garamond"/>
        </w:rPr>
      </w:pPr>
    </w:p>
    <w:p w14:paraId="42689D4C" w14:textId="2B47F887" w:rsidR="00965645" w:rsidRPr="004E49EA" w:rsidRDefault="00965645" w:rsidP="0060166D">
      <w:pPr>
        <w:pStyle w:val="BodyText"/>
        <w:spacing w:line="259" w:lineRule="auto"/>
        <w:ind w:left="360" w:right="158"/>
        <w:rPr>
          <w:rFonts w:ascii="Garamond" w:hAnsi="Garamond"/>
          <w:sz w:val="22"/>
          <w:szCs w:val="22"/>
        </w:rPr>
      </w:pPr>
      <w:r w:rsidRPr="004E49EA">
        <w:rPr>
          <w:rFonts w:ascii="Garamond" w:hAnsi="Garamond"/>
          <w:sz w:val="22"/>
          <w:szCs w:val="22"/>
        </w:rPr>
        <w:t xml:space="preserve">Arkansas State University has offered bachelor's degree teacher education programs for over seventy years, master's degree teacher education programs for over forty years, and the specialist degree for administrators and counselors for more than thirty years. These programs have been continuously monitored and approved by the Division of Elementary and Secondary Education (DESE) at the Arkansas Department of Education (ADE), Higher Learning Commission/North Central Association of Colleges and Schools, and the National Council for the Accreditation of Teacher Education (NCATE). With the July 1, </w:t>
      </w:r>
      <w:proofErr w:type="gramStart"/>
      <w:r w:rsidRPr="004E49EA">
        <w:rPr>
          <w:rFonts w:ascii="Garamond" w:hAnsi="Garamond"/>
          <w:sz w:val="22"/>
          <w:szCs w:val="22"/>
        </w:rPr>
        <w:t>2013</w:t>
      </w:r>
      <w:proofErr w:type="gramEnd"/>
      <w:r w:rsidRPr="004E49EA">
        <w:rPr>
          <w:rFonts w:ascii="Garamond" w:hAnsi="Garamond"/>
          <w:sz w:val="22"/>
          <w:szCs w:val="22"/>
        </w:rPr>
        <w:t xml:space="preserve"> de facto consolidation of NCATE and Teacher Education Accreditation Council (TEAC), the Council for the Accreditation of Educator Preparation (CAEP) became the new accrediting body. The Educator Preparation Program (EPP) at A-State is accredited by CAEP.</w:t>
      </w:r>
    </w:p>
    <w:p w14:paraId="4267445A" w14:textId="77777777" w:rsidR="00965645" w:rsidRPr="004E49EA" w:rsidRDefault="00965645" w:rsidP="00965645">
      <w:pPr>
        <w:pStyle w:val="BodyText"/>
        <w:spacing w:line="259" w:lineRule="auto"/>
        <w:ind w:left="360" w:right="158" w:firstLine="360"/>
        <w:rPr>
          <w:rFonts w:ascii="Garamond" w:hAnsi="Garamond"/>
          <w:sz w:val="22"/>
          <w:szCs w:val="22"/>
        </w:rPr>
      </w:pPr>
    </w:p>
    <w:p w14:paraId="0EB5FF13" w14:textId="4C3513DE" w:rsidR="00965645" w:rsidRDefault="00965645" w:rsidP="0060166D">
      <w:pPr>
        <w:pStyle w:val="BodyText"/>
        <w:spacing w:line="259" w:lineRule="auto"/>
        <w:ind w:left="360" w:right="158"/>
        <w:rPr>
          <w:rFonts w:ascii="Garamond" w:hAnsi="Garamond"/>
          <w:sz w:val="22"/>
          <w:szCs w:val="22"/>
        </w:rPr>
      </w:pPr>
      <w:r w:rsidRPr="004E49EA">
        <w:rPr>
          <w:rFonts w:ascii="Garamond" w:hAnsi="Garamond"/>
          <w:sz w:val="22"/>
          <w:szCs w:val="22"/>
        </w:rPr>
        <w:t xml:space="preserve">Arkansas State University is committed to the preparation of teachers who have the knowledge and skills necessary to meet the learning needs of youth in our culturally </w:t>
      </w:r>
      <w:r w:rsidR="00AC347B">
        <w:rPr>
          <w:rFonts w:ascii="Garamond" w:hAnsi="Garamond"/>
          <w:sz w:val="22"/>
          <w:szCs w:val="22"/>
        </w:rPr>
        <w:t>varied</w:t>
      </w:r>
      <w:r w:rsidRPr="004E49EA">
        <w:rPr>
          <w:rFonts w:ascii="Garamond" w:hAnsi="Garamond"/>
          <w:sz w:val="22"/>
          <w:szCs w:val="22"/>
        </w:rPr>
        <w:t xml:space="preserve"> American schools. The Arkansas Department of Education 2011 Model Core Teaching Standards developed by the Interstate Teacher Assessment and Support Consortium (</w:t>
      </w:r>
      <w:proofErr w:type="spellStart"/>
      <w:r w:rsidRPr="004E49EA">
        <w:rPr>
          <w:rFonts w:ascii="Garamond" w:hAnsi="Garamond"/>
          <w:sz w:val="22"/>
          <w:szCs w:val="22"/>
        </w:rPr>
        <w:t>InTASC</w:t>
      </w:r>
      <w:proofErr w:type="spellEnd"/>
      <w:r w:rsidRPr="004E49EA">
        <w:rPr>
          <w:rFonts w:ascii="Garamond" w:hAnsi="Garamond"/>
          <w:sz w:val="22"/>
          <w:szCs w:val="22"/>
        </w:rPr>
        <w:t>) have been adopted by Arkansas State University and is specifically designed to provide an integrated series of studies in general education, pre-professional studies and field experiences, academic specialization, and professional studies. All candidates who are committed to pursuing a career in teaching and who meet the teacher education program standards are welcome.</w:t>
      </w:r>
    </w:p>
    <w:p w14:paraId="247FCB09" w14:textId="77777777" w:rsidR="00081DCB" w:rsidRDefault="00081DCB" w:rsidP="00965645">
      <w:pPr>
        <w:pStyle w:val="BodyText"/>
        <w:spacing w:line="259" w:lineRule="auto"/>
        <w:ind w:left="360" w:right="158" w:firstLine="360"/>
        <w:rPr>
          <w:rFonts w:ascii="Garamond" w:hAnsi="Garamond"/>
          <w:sz w:val="22"/>
          <w:szCs w:val="22"/>
        </w:rPr>
      </w:pPr>
    </w:p>
    <w:p w14:paraId="007CB3CC" w14:textId="09971069" w:rsidR="00081DCB" w:rsidRPr="004E49EA" w:rsidRDefault="00081DCB" w:rsidP="0060166D">
      <w:pPr>
        <w:pStyle w:val="BodyText"/>
        <w:spacing w:line="259" w:lineRule="auto"/>
        <w:ind w:left="360" w:right="158"/>
        <w:rPr>
          <w:rFonts w:ascii="Garamond" w:hAnsi="Garamond"/>
          <w:sz w:val="22"/>
          <w:szCs w:val="22"/>
        </w:rPr>
      </w:pPr>
      <w:r w:rsidRPr="00081DCB">
        <w:rPr>
          <w:rFonts w:ascii="Garamond" w:hAnsi="Garamond"/>
          <w:sz w:val="22"/>
          <w:szCs w:val="22"/>
        </w:rPr>
        <w:t xml:space="preserve">The purpose of the Quality Assurance System </w:t>
      </w:r>
      <w:r w:rsidR="00AC347B">
        <w:rPr>
          <w:rFonts w:ascii="Garamond" w:hAnsi="Garamond"/>
          <w:sz w:val="22"/>
          <w:szCs w:val="22"/>
        </w:rPr>
        <w:t xml:space="preserve">Handbook </w:t>
      </w:r>
      <w:r w:rsidRPr="00081DCB">
        <w:rPr>
          <w:rFonts w:ascii="Garamond" w:hAnsi="Garamond"/>
          <w:sz w:val="22"/>
          <w:szCs w:val="22"/>
        </w:rPr>
        <w:t>(QAS</w:t>
      </w:r>
      <w:r w:rsidR="00AC347B">
        <w:rPr>
          <w:rFonts w:ascii="Garamond" w:hAnsi="Garamond"/>
          <w:sz w:val="22"/>
          <w:szCs w:val="22"/>
        </w:rPr>
        <w:t>H</w:t>
      </w:r>
      <w:r w:rsidRPr="00081DCB">
        <w:rPr>
          <w:rFonts w:ascii="Garamond" w:hAnsi="Garamond"/>
          <w:sz w:val="22"/>
          <w:szCs w:val="22"/>
        </w:rPr>
        <w:t xml:space="preserve">) is to </w:t>
      </w:r>
      <w:r w:rsidR="00AC347B">
        <w:rPr>
          <w:rFonts w:ascii="Garamond" w:hAnsi="Garamond"/>
          <w:sz w:val="22"/>
          <w:szCs w:val="22"/>
        </w:rPr>
        <w:t>serve as a guide to</w:t>
      </w:r>
      <w:r w:rsidRPr="00081DCB">
        <w:rPr>
          <w:rFonts w:ascii="Garamond" w:hAnsi="Garamond"/>
          <w:sz w:val="22"/>
          <w:szCs w:val="22"/>
        </w:rPr>
        <w:t xml:space="preserve"> the </w:t>
      </w:r>
      <w:r w:rsidR="00AC347B">
        <w:rPr>
          <w:rFonts w:ascii="Garamond" w:hAnsi="Garamond"/>
          <w:sz w:val="22"/>
          <w:szCs w:val="22"/>
        </w:rPr>
        <w:t>E</w:t>
      </w:r>
      <w:r w:rsidRPr="00081DCB">
        <w:rPr>
          <w:rFonts w:ascii="Garamond" w:hAnsi="Garamond"/>
          <w:sz w:val="22"/>
          <w:szCs w:val="22"/>
        </w:rPr>
        <w:t xml:space="preserve">ducator </w:t>
      </w:r>
      <w:r w:rsidR="00AC347B">
        <w:rPr>
          <w:rFonts w:ascii="Garamond" w:hAnsi="Garamond"/>
          <w:sz w:val="22"/>
          <w:szCs w:val="22"/>
        </w:rPr>
        <w:t>P</w:t>
      </w:r>
      <w:r w:rsidRPr="00081DCB">
        <w:rPr>
          <w:rFonts w:ascii="Garamond" w:hAnsi="Garamond"/>
          <w:sz w:val="22"/>
          <w:szCs w:val="22"/>
        </w:rPr>
        <w:t xml:space="preserve">reparation </w:t>
      </w:r>
      <w:r w:rsidR="00AC347B">
        <w:rPr>
          <w:rFonts w:ascii="Garamond" w:hAnsi="Garamond"/>
          <w:sz w:val="22"/>
          <w:szCs w:val="22"/>
        </w:rPr>
        <w:t>P</w:t>
      </w:r>
      <w:r w:rsidRPr="00081DCB">
        <w:rPr>
          <w:rFonts w:ascii="Garamond" w:hAnsi="Garamond"/>
          <w:sz w:val="22"/>
          <w:szCs w:val="22"/>
        </w:rPr>
        <w:t xml:space="preserve">rovider (EPP) in maintaining a system that supports continuous improvement efforts. The handbook outlines systematic </w:t>
      </w:r>
      <w:r w:rsidR="00AC347B">
        <w:rPr>
          <w:rFonts w:ascii="Garamond" w:hAnsi="Garamond"/>
          <w:sz w:val="22"/>
          <w:szCs w:val="22"/>
        </w:rPr>
        <w:t xml:space="preserve">and ongoing </w:t>
      </w:r>
      <w:r w:rsidRPr="00081DCB">
        <w:rPr>
          <w:rFonts w:ascii="Garamond" w:hAnsi="Garamond"/>
          <w:sz w:val="22"/>
          <w:szCs w:val="22"/>
        </w:rPr>
        <w:t xml:space="preserve">processes for operational effectiveness measured by </w:t>
      </w:r>
      <w:r w:rsidR="00AC347B">
        <w:rPr>
          <w:rFonts w:ascii="Garamond" w:hAnsi="Garamond"/>
          <w:sz w:val="22"/>
          <w:szCs w:val="22"/>
        </w:rPr>
        <w:t>applicable</w:t>
      </w:r>
      <w:r w:rsidRPr="00081DCB">
        <w:rPr>
          <w:rFonts w:ascii="Garamond" w:hAnsi="Garamond"/>
          <w:sz w:val="22"/>
          <w:szCs w:val="22"/>
        </w:rPr>
        <w:t xml:space="preserve"> standards.</w:t>
      </w:r>
      <w:r w:rsidR="00FD70AC">
        <w:rPr>
          <w:rFonts w:ascii="Garamond" w:hAnsi="Garamond"/>
          <w:sz w:val="22"/>
          <w:szCs w:val="22"/>
        </w:rPr>
        <w:t xml:space="preserve"> The primary reason that this handbook was created was to provide clear and concise information, procedures and timelines related to the Quality Assurance System of the EPP. The Handbook details the how the accreditation efforts are undertaken and how these efforts support a positive learning experience for our candidates and ultimately P-12 students. </w:t>
      </w:r>
      <w:proofErr w:type="gramStart"/>
      <w:r w:rsidR="00FD70AC">
        <w:rPr>
          <w:rFonts w:ascii="Garamond" w:hAnsi="Garamond"/>
          <w:sz w:val="22"/>
          <w:szCs w:val="22"/>
        </w:rPr>
        <w:t>A number of</w:t>
      </w:r>
      <w:proofErr w:type="gramEnd"/>
      <w:r w:rsidR="00FD70AC">
        <w:rPr>
          <w:rFonts w:ascii="Garamond" w:hAnsi="Garamond"/>
          <w:sz w:val="22"/>
          <w:szCs w:val="22"/>
        </w:rPr>
        <w:t xml:space="preserve"> EPP committees, faculty and staff with partnerships in public schools support the efforts outlined in this Handbook.</w:t>
      </w:r>
    </w:p>
    <w:p w14:paraId="6B8D7554" w14:textId="77777777" w:rsidR="00E14EDB" w:rsidRPr="00E14EDB" w:rsidRDefault="00E14EDB" w:rsidP="00E14EDB">
      <w:pPr>
        <w:spacing w:line="276" w:lineRule="auto"/>
        <w:ind w:left="360"/>
        <w:rPr>
          <w:rFonts w:ascii="Garamond" w:hAnsi="Garamond"/>
          <w:b/>
          <w:bCs/>
          <w:sz w:val="28"/>
          <w:szCs w:val="28"/>
        </w:rPr>
      </w:pPr>
    </w:p>
    <w:p w14:paraId="6F9A06F4" w14:textId="55ABAD6E" w:rsidR="00E26D4F" w:rsidRDefault="00965645" w:rsidP="00E41AAD">
      <w:pPr>
        <w:spacing w:line="276" w:lineRule="auto"/>
        <w:ind w:left="360"/>
        <w:rPr>
          <w:rFonts w:ascii="Garamond" w:hAnsi="Garamond"/>
          <w:b/>
          <w:bCs/>
          <w:sz w:val="24"/>
          <w:szCs w:val="24"/>
        </w:rPr>
      </w:pPr>
      <w:r w:rsidRPr="00F443BD">
        <w:rPr>
          <w:rFonts w:ascii="Garamond" w:hAnsi="Garamond"/>
          <w:b/>
          <w:bCs/>
          <w:sz w:val="24"/>
          <w:szCs w:val="24"/>
        </w:rPr>
        <w:t>I.</w:t>
      </w:r>
      <w:r>
        <w:rPr>
          <w:rFonts w:ascii="Garamond" w:hAnsi="Garamond"/>
          <w:b/>
          <w:bCs/>
          <w:sz w:val="24"/>
          <w:szCs w:val="24"/>
        </w:rPr>
        <w:t>B</w:t>
      </w:r>
      <w:r w:rsidRPr="00F443BD">
        <w:rPr>
          <w:rFonts w:ascii="Garamond" w:hAnsi="Garamond"/>
          <w:b/>
          <w:bCs/>
          <w:sz w:val="24"/>
          <w:szCs w:val="24"/>
        </w:rPr>
        <w:t>.</w:t>
      </w:r>
      <w:r>
        <w:rPr>
          <w:rFonts w:ascii="Garamond" w:hAnsi="Garamond"/>
          <w:b/>
          <w:bCs/>
          <w:sz w:val="24"/>
          <w:szCs w:val="24"/>
        </w:rPr>
        <w:t xml:space="preserve"> The Quality Assurance System</w:t>
      </w:r>
      <w:r w:rsidRPr="00F443BD">
        <w:rPr>
          <w:rFonts w:ascii="Garamond" w:hAnsi="Garamond"/>
          <w:b/>
          <w:bCs/>
          <w:sz w:val="24"/>
          <w:szCs w:val="24"/>
        </w:rPr>
        <w:t xml:space="preserve"> </w:t>
      </w:r>
    </w:p>
    <w:p w14:paraId="51E703BF" w14:textId="77777777" w:rsidR="00F2299F" w:rsidRPr="00F2299F" w:rsidRDefault="00F2299F" w:rsidP="00E41AAD">
      <w:pPr>
        <w:spacing w:line="276" w:lineRule="auto"/>
        <w:ind w:left="360"/>
        <w:rPr>
          <w:rFonts w:ascii="Garamond" w:hAnsi="Garamond"/>
          <w:sz w:val="24"/>
          <w:szCs w:val="24"/>
        </w:rPr>
      </w:pPr>
    </w:p>
    <w:p w14:paraId="3B64139A" w14:textId="64C732A1" w:rsidR="000D6973" w:rsidRPr="000D6973" w:rsidRDefault="000D6973" w:rsidP="00E41AAD">
      <w:pPr>
        <w:spacing w:line="276" w:lineRule="auto"/>
        <w:ind w:left="360"/>
        <w:rPr>
          <w:rFonts w:ascii="Garamond" w:hAnsi="Garamond"/>
        </w:rPr>
      </w:pPr>
      <w:r>
        <w:rPr>
          <w:rFonts w:ascii="Garamond" w:hAnsi="Garamond"/>
        </w:rPr>
        <w:t>CAEP Standard 5.1, Quality Assurance System states “</w:t>
      </w:r>
      <w:r w:rsidRPr="000D6973">
        <w:rPr>
          <w:rFonts w:ascii="Garamond" w:hAnsi="Garamond"/>
        </w:rPr>
        <w:t>The provider has developed, implemented, and modified, as needed, a functioning quality assurance system that ensures a sustainable process to document operational effectiveness. The provider documents how data enter the system, how data are reported and used in decision making, and how the outcomes of those decisions inform programmatic improvement.</w:t>
      </w:r>
      <w:r>
        <w:rPr>
          <w:rFonts w:ascii="Garamond" w:hAnsi="Garamond"/>
        </w:rPr>
        <w:t>”</w:t>
      </w:r>
    </w:p>
    <w:p w14:paraId="7B2B69C5" w14:textId="77777777" w:rsidR="000D6973" w:rsidRDefault="000D6973" w:rsidP="00E41AAD">
      <w:pPr>
        <w:spacing w:line="276" w:lineRule="auto"/>
        <w:ind w:left="360"/>
        <w:rPr>
          <w:rFonts w:ascii="Garamond" w:hAnsi="Garamond"/>
          <w:color w:val="FF0000"/>
        </w:rPr>
      </w:pPr>
    </w:p>
    <w:p w14:paraId="23424BD0" w14:textId="2D7967BE" w:rsidR="00E26D4F" w:rsidRPr="00E26D4F" w:rsidRDefault="004E49EA" w:rsidP="00591BA1">
      <w:pPr>
        <w:spacing w:line="276" w:lineRule="auto"/>
        <w:ind w:left="360"/>
        <w:rPr>
          <w:rFonts w:ascii="Garamond" w:hAnsi="Garamond"/>
        </w:rPr>
      </w:pPr>
      <w:r w:rsidRPr="004E49EA">
        <w:rPr>
          <w:rFonts w:ascii="Garamond" w:hAnsi="Garamond"/>
        </w:rPr>
        <w:t xml:space="preserve">The </w:t>
      </w:r>
      <w:r w:rsidR="000D6973">
        <w:rPr>
          <w:rFonts w:ascii="Garamond" w:hAnsi="Garamond"/>
        </w:rPr>
        <w:t xml:space="preserve">A-State </w:t>
      </w:r>
      <w:r w:rsidRPr="004E49EA">
        <w:rPr>
          <w:rFonts w:ascii="Garamond" w:hAnsi="Garamond"/>
        </w:rPr>
        <w:t xml:space="preserve">EPP's Quality Assurance System (QAS) </w:t>
      </w:r>
      <w:r w:rsidR="000D6973">
        <w:rPr>
          <w:rFonts w:ascii="Garamond" w:hAnsi="Garamond"/>
        </w:rPr>
        <w:t>answers this standard by presenting a varied</w:t>
      </w:r>
      <w:r w:rsidRPr="004E49EA">
        <w:rPr>
          <w:rFonts w:ascii="Garamond" w:hAnsi="Garamond"/>
        </w:rPr>
        <w:t xml:space="preserve"> and </w:t>
      </w:r>
      <w:r w:rsidR="000D6973">
        <w:rPr>
          <w:rFonts w:ascii="Garamond" w:hAnsi="Garamond"/>
        </w:rPr>
        <w:t>ever-changing</w:t>
      </w:r>
      <w:r w:rsidRPr="004E49EA">
        <w:rPr>
          <w:rFonts w:ascii="Garamond" w:hAnsi="Garamond"/>
        </w:rPr>
        <w:t xml:space="preserve"> </w:t>
      </w:r>
      <w:r w:rsidR="000D6973">
        <w:rPr>
          <w:rFonts w:ascii="Garamond" w:hAnsi="Garamond"/>
        </w:rPr>
        <w:t>system that meets the needs of all stakeholders, including faculty, staff, students, public school administration and faculty, and community members</w:t>
      </w:r>
      <w:r w:rsidRPr="004E49EA">
        <w:rPr>
          <w:rFonts w:ascii="Garamond" w:hAnsi="Garamond"/>
        </w:rPr>
        <w:t xml:space="preserve">. The QAS </w:t>
      </w:r>
      <w:r w:rsidR="000D6973">
        <w:rPr>
          <w:rFonts w:ascii="Garamond" w:hAnsi="Garamond"/>
        </w:rPr>
        <w:t xml:space="preserve">outlines the processes of </w:t>
      </w:r>
      <w:r w:rsidRPr="004E49EA">
        <w:rPr>
          <w:rFonts w:ascii="Garamond" w:hAnsi="Garamond"/>
        </w:rPr>
        <w:t>data collection, analysis of data, and data-based decision making</w:t>
      </w:r>
      <w:r w:rsidR="000D6973">
        <w:rPr>
          <w:rFonts w:ascii="Garamond" w:hAnsi="Garamond"/>
        </w:rPr>
        <w:t xml:space="preserve"> in the EPP</w:t>
      </w:r>
      <w:r w:rsidRPr="004E49EA">
        <w:rPr>
          <w:rFonts w:ascii="Garamond" w:hAnsi="Garamond"/>
        </w:rPr>
        <w:t xml:space="preserve">; but most importantly, the QAS </w:t>
      </w:r>
      <w:r w:rsidR="000D6973">
        <w:rPr>
          <w:rFonts w:ascii="Garamond" w:hAnsi="Garamond"/>
        </w:rPr>
        <w:t xml:space="preserve">details the culture of continuous improvement and instances of reflection in the EPP. The QAS plan and handbook are reviewed through this reflection and using the latest CAEP Initial and Advanced programs standards. Program and EPP-wide Key Assessments are routinely reviewed during the academic year through the </w:t>
      </w:r>
      <w:r w:rsidR="000D6973">
        <w:rPr>
          <w:rFonts w:ascii="Garamond" w:hAnsi="Garamond"/>
        </w:rPr>
        <w:lastRenderedPageBreak/>
        <w:t xml:space="preserve">EPP’s internal and external committee structure. The QAS structure is sustained through this review structure and </w:t>
      </w:r>
      <w:r w:rsidR="00591BA1">
        <w:rPr>
          <w:rFonts w:ascii="Garamond" w:hAnsi="Garamond"/>
        </w:rPr>
        <w:t>data collection, analysis, reporting and collaboration.</w:t>
      </w:r>
    </w:p>
    <w:p w14:paraId="28AFCA02" w14:textId="77777777" w:rsidR="00E41AAD" w:rsidRDefault="00E41AAD" w:rsidP="00E41AAD">
      <w:pPr>
        <w:spacing w:line="276" w:lineRule="auto"/>
        <w:ind w:left="360"/>
        <w:rPr>
          <w:rFonts w:ascii="Garamond" w:hAnsi="Garamond"/>
          <w:b/>
          <w:bCs/>
          <w:sz w:val="24"/>
          <w:szCs w:val="24"/>
        </w:rPr>
      </w:pPr>
    </w:p>
    <w:p w14:paraId="4825A3E3" w14:textId="0780BA21" w:rsidR="00E41AAD" w:rsidRDefault="004E49EA" w:rsidP="004E49EA">
      <w:pPr>
        <w:spacing w:line="276" w:lineRule="auto"/>
        <w:ind w:firstLine="360"/>
        <w:rPr>
          <w:rFonts w:ascii="Garamond" w:hAnsi="Garamond"/>
          <w:b/>
          <w:bCs/>
          <w:sz w:val="24"/>
          <w:szCs w:val="24"/>
        </w:rPr>
      </w:pPr>
      <w:r>
        <w:rPr>
          <w:rFonts w:ascii="Garamond" w:hAnsi="Garamond"/>
          <w:b/>
          <w:bCs/>
          <w:sz w:val="24"/>
          <w:szCs w:val="24"/>
        </w:rPr>
        <w:t xml:space="preserve">   </w:t>
      </w:r>
      <w:r w:rsidRPr="00F443BD">
        <w:rPr>
          <w:rFonts w:ascii="Garamond" w:hAnsi="Garamond"/>
          <w:b/>
          <w:bCs/>
          <w:sz w:val="24"/>
          <w:szCs w:val="24"/>
        </w:rPr>
        <w:t>I.</w:t>
      </w:r>
      <w:r>
        <w:rPr>
          <w:rFonts w:ascii="Garamond" w:hAnsi="Garamond"/>
          <w:b/>
          <w:bCs/>
          <w:sz w:val="24"/>
          <w:szCs w:val="24"/>
        </w:rPr>
        <w:t>B</w:t>
      </w:r>
      <w:r w:rsidRPr="00F443BD">
        <w:rPr>
          <w:rFonts w:ascii="Garamond" w:hAnsi="Garamond"/>
          <w:b/>
          <w:bCs/>
          <w:sz w:val="24"/>
          <w:szCs w:val="24"/>
        </w:rPr>
        <w:t xml:space="preserve">.1 </w:t>
      </w:r>
      <w:r>
        <w:rPr>
          <w:rFonts w:ascii="Garamond" w:hAnsi="Garamond"/>
          <w:b/>
          <w:bCs/>
          <w:sz w:val="24"/>
          <w:szCs w:val="24"/>
        </w:rPr>
        <w:t>University-Level</w:t>
      </w:r>
      <w:r w:rsidRPr="00965645">
        <w:rPr>
          <w:rFonts w:ascii="Garamond" w:hAnsi="Garamond"/>
          <w:b/>
          <w:bCs/>
          <w:sz w:val="24"/>
          <w:szCs w:val="24"/>
        </w:rPr>
        <w:t xml:space="preserve"> </w:t>
      </w:r>
      <w:r w:rsidR="003F0679">
        <w:rPr>
          <w:rFonts w:ascii="Garamond" w:hAnsi="Garamond"/>
          <w:b/>
          <w:bCs/>
          <w:sz w:val="24"/>
          <w:szCs w:val="24"/>
        </w:rPr>
        <w:t>Quality Assurance</w:t>
      </w:r>
    </w:p>
    <w:p w14:paraId="27D7EA3E" w14:textId="30A24343" w:rsidR="004E49EA" w:rsidRDefault="004E49EA" w:rsidP="0079105D">
      <w:pPr>
        <w:rPr>
          <w:rFonts w:ascii="Garamond" w:hAnsi="Garamond"/>
          <w:b/>
          <w:bCs/>
          <w:sz w:val="24"/>
          <w:szCs w:val="24"/>
        </w:rPr>
      </w:pPr>
    </w:p>
    <w:p w14:paraId="7E2EDE05" w14:textId="48EE3B54" w:rsidR="006A0541" w:rsidRPr="00E06762" w:rsidRDefault="006A0541" w:rsidP="006A0541">
      <w:pPr>
        <w:ind w:left="540"/>
        <w:rPr>
          <w:rFonts w:ascii="Garamond" w:hAnsi="Garamond"/>
        </w:rPr>
      </w:pPr>
      <w:r w:rsidRPr="00E06762">
        <w:rPr>
          <w:rFonts w:ascii="Garamond" w:hAnsi="Garamond"/>
        </w:rPr>
        <w:t xml:space="preserve">A-State’s </w:t>
      </w:r>
      <w:r w:rsidR="00FE56E4">
        <w:rPr>
          <w:rFonts w:ascii="Garamond" w:hAnsi="Garamond"/>
        </w:rPr>
        <w:t xml:space="preserve">University-wide </w:t>
      </w:r>
      <w:r w:rsidRPr="00E06762">
        <w:rPr>
          <w:rFonts w:ascii="Garamond" w:hAnsi="Garamond"/>
        </w:rPr>
        <w:t>infrastructure for student-learning assessment consists of four committees: (1) A-State Assessment Committee</w:t>
      </w:r>
      <w:r w:rsidR="00FE56E4">
        <w:rPr>
          <w:rFonts w:ascii="Garamond" w:hAnsi="Garamond"/>
        </w:rPr>
        <w:t xml:space="preserve"> (AAC)</w:t>
      </w:r>
      <w:r w:rsidRPr="00E06762">
        <w:rPr>
          <w:rFonts w:ascii="Garamond" w:hAnsi="Garamond"/>
        </w:rPr>
        <w:t>; (2) General Education Committee</w:t>
      </w:r>
      <w:r w:rsidR="00FE56E4">
        <w:rPr>
          <w:rFonts w:ascii="Garamond" w:hAnsi="Garamond"/>
        </w:rPr>
        <w:t xml:space="preserve"> (GEC)</w:t>
      </w:r>
      <w:r w:rsidRPr="00E06762">
        <w:rPr>
          <w:rFonts w:ascii="Garamond" w:hAnsi="Garamond"/>
        </w:rPr>
        <w:t>; (3) Program Assessment Committee</w:t>
      </w:r>
      <w:r w:rsidR="00FE56E4">
        <w:rPr>
          <w:rFonts w:ascii="Garamond" w:hAnsi="Garamond"/>
        </w:rPr>
        <w:t xml:space="preserve"> (PAC)</w:t>
      </w:r>
      <w:r w:rsidRPr="00E06762">
        <w:rPr>
          <w:rFonts w:ascii="Garamond" w:hAnsi="Garamond"/>
        </w:rPr>
        <w:t>; and (4) Co-Curricular Assessment Committee</w:t>
      </w:r>
      <w:r w:rsidR="00FE56E4">
        <w:rPr>
          <w:rFonts w:ascii="Garamond" w:hAnsi="Garamond"/>
        </w:rPr>
        <w:t xml:space="preserve"> (CCAC)</w:t>
      </w:r>
      <w:r w:rsidRPr="00E06762">
        <w:rPr>
          <w:rFonts w:ascii="Garamond" w:hAnsi="Garamond"/>
        </w:rPr>
        <w:t xml:space="preserve">. The purpose of the </w:t>
      </w:r>
      <w:r w:rsidR="00FE56E4">
        <w:rPr>
          <w:rFonts w:ascii="Garamond" w:hAnsi="Garamond"/>
        </w:rPr>
        <w:t>PAC</w:t>
      </w:r>
      <w:r w:rsidRPr="00E06762">
        <w:rPr>
          <w:rFonts w:ascii="Garamond" w:hAnsi="Garamond"/>
        </w:rPr>
        <w:t xml:space="preserve"> is to plan, advise, and direct program-level assessment</w:t>
      </w:r>
      <w:r w:rsidR="00FE56E4">
        <w:rPr>
          <w:rFonts w:ascii="Garamond" w:hAnsi="Garamond"/>
        </w:rPr>
        <w:t xml:space="preserve"> campus-wide</w:t>
      </w:r>
      <w:r w:rsidRPr="00E06762">
        <w:rPr>
          <w:rFonts w:ascii="Garamond" w:hAnsi="Garamond"/>
        </w:rPr>
        <w:t>. Specific duties of this committee are to review submitted assessment plans and reports and recommend revisions as appropriate, verify that assessment results have been used for programmatic improvements (</w:t>
      </w:r>
      <w:r w:rsidR="00FE56E4">
        <w:rPr>
          <w:rFonts w:ascii="Garamond" w:hAnsi="Garamond"/>
        </w:rPr>
        <w:t>“</w:t>
      </w:r>
      <w:r w:rsidRPr="00E06762">
        <w:rPr>
          <w:rFonts w:ascii="Garamond" w:hAnsi="Garamond"/>
        </w:rPr>
        <w:t>clos</w:t>
      </w:r>
      <w:r w:rsidR="00FE56E4">
        <w:rPr>
          <w:rFonts w:ascii="Garamond" w:hAnsi="Garamond"/>
        </w:rPr>
        <w:t>ing</w:t>
      </w:r>
      <w:r w:rsidRPr="00E06762">
        <w:rPr>
          <w:rFonts w:ascii="Garamond" w:hAnsi="Garamond"/>
        </w:rPr>
        <w:t xml:space="preserve"> the loop</w:t>
      </w:r>
      <w:r w:rsidR="00FE56E4">
        <w:rPr>
          <w:rFonts w:ascii="Garamond" w:hAnsi="Garamond"/>
        </w:rPr>
        <w:t>”</w:t>
      </w:r>
      <w:r w:rsidRPr="00E06762">
        <w:rPr>
          <w:rFonts w:ascii="Garamond" w:hAnsi="Garamond"/>
        </w:rPr>
        <w:t>), discuss assessment processes and make recommendations that would improve student learning assessment.</w:t>
      </w:r>
      <w:r w:rsidR="00D948F8">
        <w:rPr>
          <w:rFonts w:ascii="Garamond" w:hAnsi="Garamond"/>
        </w:rPr>
        <w:t xml:space="preserve"> This process is outlined in the current </w:t>
      </w:r>
      <w:hyperlink r:id="rId9" w:history="1">
        <w:r w:rsidR="00D948F8" w:rsidRPr="00D948F8">
          <w:rPr>
            <w:rStyle w:val="Hyperlink"/>
            <w:rFonts w:ascii="Garamond" w:hAnsi="Garamond"/>
          </w:rPr>
          <w:t>A-State Student Learning Assessment Manual</w:t>
        </w:r>
      </w:hyperlink>
      <w:r w:rsidR="00D948F8">
        <w:rPr>
          <w:rFonts w:ascii="Garamond" w:hAnsi="Garamond"/>
        </w:rPr>
        <w:t>.</w:t>
      </w:r>
    </w:p>
    <w:p w14:paraId="67086A5D" w14:textId="77777777" w:rsidR="006A0541" w:rsidRPr="00E06762" w:rsidRDefault="006A0541" w:rsidP="006A0541">
      <w:pPr>
        <w:ind w:left="540"/>
        <w:rPr>
          <w:rFonts w:ascii="Garamond" w:hAnsi="Garamond"/>
        </w:rPr>
      </w:pPr>
    </w:p>
    <w:p w14:paraId="48E55810" w14:textId="58163305" w:rsidR="006A0541" w:rsidRPr="00E06762" w:rsidRDefault="006A0541" w:rsidP="0060166D">
      <w:pPr>
        <w:ind w:left="540"/>
        <w:rPr>
          <w:rFonts w:ascii="Garamond" w:hAnsi="Garamond"/>
        </w:rPr>
      </w:pPr>
      <w:r w:rsidRPr="00E06762">
        <w:rPr>
          <w:rFonts w:ascii="Garamond" w:hAnsi="Garamond"/>
        </w:rPr>
        <w:t>Program-level assessment is organized and led by faculty within the respective</w:t>
      </w:r>
      <w:r w:rsidR="00FE56E4">
        <w:rPr>
          <w:rFonts w:ascii="Garamond" w:hAnsi="Garamond"/>
        </w:rPr>
        <w:t xml:space="preserve"> major/field</w:t>
      </w:r>
      <w:r w:rsidRPr="00E06762">
        <w:rPr>
          <w:rFonts w:ascii="Garamond" w:hAnsi="Garamond"/>
        </w:rPr>
        <w:t>. Faculty accept responsibility for developing and executing a four-year assessment plan</w:t>
      </w:r>
      <w:r w:rsidR="00D948F8">
        <w:rPr>
          <w:rFonts w:ascii="Garamond" w:hAnsi="Garamond"/>
        </w:rPr>
        <w:t xml:space="preserve"> (or similar as outlined by the specialized accreditor)</w:t>
      </w:r>
      <w:r w:rsidRPr="00E06762">
        <w:rPr>
          <w:rFonts w:ascii="Garamond" w:hAnsi="Garamond"/>
        </w:rPr>
        <w:t xml:space="preserve"> that assesses all outcomes at least one time throughout a four-year period.</w:t>
      </w:r>
      <w:r w:rsidR="009B1EF1">
        <w:rPr>
          <w:rFonts w:ascii="Garamond" w:hAnsi="Garamond"/>
        </w:rPr>
        <w:t xml:space="preserve"> Student Learning Assessment data is collected campus-wide in the platform </w:t>
      </w:r>
      <w:proofErr w:type="spellStart"/>
      <w:r w:rsidR="009B1EF1">
        <w:rPr>
          <w:rFonts w:ascii="Garamond" w:hAnsi="Garamond"/>
        </w:rPr>
        <w:t>Nuventive</w:t>
      </w:r>
      <w:proofErr w:type="spellEnd"/>
      <w:r w:rsidR="009B1EF1">
        <w:rPr>
          <w:rFonts w:ascii="Garamond" w:hAnsi="Garamond"/>
        </w:rPr>
        <w:t xml:space="preserve"> (beginning in the 202</w:t>
      </w:r>
      <w:r w:rsidR="00E550CE">
        <w:rPr>
          <w:rFonts w:ascii="Garamond" w:hAnsi="Garamond"/>
        </w:rPr>
        <w:t>4</w:t>
      </w:r>
      <w:r w:rsidR="009B1EF1">
        <w:rPr>
          <w:rFonts w:ascii="Garamond" w:hAnsi="Garamond"/>
        </w:rPr>
        <w:t>-202</w:t>
      </w:r>
      <w:r w:rsidR="00E550CE">
        <w:rPr>
          <w:rFonts w:ascii="Garamond" w:hAnsi="Garamond"/>
        </w:rPr>
        <w:t>5</w:t>
      </w:r>
      <w:r w:rsidR="009B1EF1">
        <w:rPr>
          <w:rFonts w:ascii="Garamond" w:hAnsi="Garamond"/>
        </w:rPr>
        <w:t xml:space="preserve"> Academic Year), previously this work was done in Watermark’s </w:t>
      </w:r>
      <w:proofErr w:type="spellStart"/>
      <w:r w:rsidR="009B1EF1">
        <w:rPr>
          <w:rFonts w:ascii="Garamond" w:hAnsi="Garamond"/>
        </w:rPr>
        <w:t>Taskstream</w:t>
      </w:r>
      <w:proofErr w:type="spellEnd"/>
      <w:r w:rsidR="009B1EF1">
        <w:rPr>
          <w:rFonts w:ascii="Garamond" w:hAnsi="Garamond"/>
        </w:rPr>
        <w:t xml:space="preserve">. </w:t>
      </w:r>
      <w:r w:rsidRPr="00E06762">
        <w:rPr>
          <w:rFonts w:ascii="Garamond" w:hAnsi="Garamond"/>
        </w:rPr>
        <w:t>Assessment processes for programs (associate, bachelor, master, and doctorate) include the following:</w:t>
      </w:r>
    </w:p>
    <w:p w14:paraId="68BAB759" w14:textId="28C6DA94" w:rsidR="006A0541" w:rsidRPr="00042304" w:rsidRDefault="006A0541" w:rsidP="00042304">
      <w:pPr>
        <w:pStyle w:val="ListParagraph"/>
        <w:numPr>
          <w:ilvl w:val="0"/>
          <w:numId w:val="31"/>
        </w:numPr>
        <w:rPr>
          <w:rFonts w:ascii="Garamond" w:hAnsi="Garamond"/>
        </w:rPr>
      </w:pPr>
      <w:r w:rsidRPr="00042304">
        <w:rPr>
          <w:rFonts w:ascii="Garamond" w:hAnsi="Garamond"/>
        </w:rPr>
        <w:t>Articulated program-level student-learning outcomes or specialized accreditation standards for student learning</w:t>
      </w:r>
    </w:p>
    <w:p w14:paraId="75401393" w14:textId="59AF77E8" w:rsidR="006A0541" w:rsidRPr="00042304" w:rsidRDefault="006A0541" w:rsidP="00042304">
      <w:pPr>
        <w:pStyle w:val="ListParagraph"/>
        <w:numPr>
          <w:ilvl w:val="0"/>
          <w:numId w:val="31"/>
        </w:numPr>
        <w:rPr>
          <w:rFonts w:ascii="Garamond" w:hAnsi="Garamond"/>
        </w:rPr>
      </w:pPr>
      <w:r w:rsidRPr="00042304">
        <w:rPr>
          <w:rFonts w:ascii="Garamond" w:hAnsi="Garamond"/>
        </w:rPr>
        <w:t>An assessment plan that includes program-level student learning outcomes, assessment measures, venue for the assessment measures/data collection, timeline, and responsible parties.</w:t>
      </w:r>
    </w:p>
    <w:p w14:paraId="313E0483" w14:textId="504FC9C4" w:rsidR="006A0541" w:rsidRPr="00042304" w:rsidRDefault="006A0541" w:rsidP="00042304">
      <w:pPr>
        <w:pStyle w:val="ListParagraph"/>
        <w:numPr>
          <w:ilvl w:val="0"/>
          <w:numId w:val="31"/>
        </w:numPr>
        <w:rPr>
          <w:rFonts w:ascii="Garamond" w:hAnsi="Garamond"/>
        </w:rPr>
      </w:pPr>
      <w:r w:rsidRPr="00042304">
        <w:rPr>
          <w:rFonts w:ascii="Garamond" w:hAnsi="Garamond"/>
        </w:rPr>
        <w:t>Annually submitted assessment reports that include the program-level student learning outcome/s, assessment measures, data (with appropriate explanation of collection methodology), data analysis and interpretation, and recommendations and plans for action.</w:t>
      </w:r>
    </w:p>
    <w:p w14:paraId="34EB567D" w14:textId="4796E032" w:rsidR="006A0541" w:rsidRPr="00042304" w:rsidRDefault="006A0541" w:rsidP="00042304">
      <w:pPr>
        <w:pStyle w:val="ListParagraph"/>
        <w:numPr>
          <w:ilvl w:val="0"/>
          <w:numId w:val="31"/>
        </w:numPr>
        <w:rPr>
          <w:rFonts w:ascii="Garamond" w:hAnsi="Garamond"/>
        </w:rPr>
      </w:pPr>
      <w:r w:rsidRPr="00042304">
        <w:rPr>
          <w:rFonts w:ascii="Garamond" w:hAnsi="Garamond"/>
        </w:rPr>
        <w:t>Annual review of previous year’s plans for action and an articulated status of those plans.</w:t>
      </w:r>
    </w:p>
    <w:p w14:paraId="1BC3E67C" w14:textId="7925E20D" w:rsidR="006A0541" w:rsidRPr="00042304" w:rsidRDefault="006A0541" w:rsidP="00042304">
      <w:pPr>
        <w:pStyle w:val="ListParagraph"/>
        <w:numPr>
          <w:ilvl w:val="0"/>
          <w:numId w:val="31"/>
        </w:numPr>
        <w:rPr>
          <w:rFonts w:ascii="Garamond" w:hAnsi="Garamond"/>
        </w:rPr>
      </w:pPr>
      <w:r w:rsidRPr="00042304">
        <w:rPr>
          <w:rFonts w:ascii="Garamond" w:hAnsi="Garamond"/>
        </w:rPr>
        <w:t>A current curriculum map aligning the program-level student learning outcomes to the program’s curriculum.</w:t>
      </w:r>
    </w:p>
    <w:p w14:paraId="22A33AA7" w14:textId="126C604B" w:rsidR="006A0541" w:rsidRPr="00042304" w:rsidRDefault="006A0541" w:rsidP="00042304">
      <w:pPr>
        <w:pStyle w:val="ListParagraph"/>
        <w:numPr>
          <w:ilvl w:val="0"/>
          <w:numId w:val="31"/>
        </w:numPr>
        <w:rPr>
          <w:rFonts w:ascii="Garamond" w:hAnsi="Garamond"/>
        </w:rPr>
      </w:pPr>
      <w:r w:rsidRPr="00042304">
        <w:rPr>
          <w:rFonts w:ascii="Garamond" w:hAnsi="Garamond"/>
        </w:rPr>
        <w:t>Faculty from each program will evaluate the results of that year’s assessment of students and/or alumni to determine if the program’s learning outcomes have been fulfilled. The faculty will communicate their findings and conclusions to the unit/program’s chair and/or dean, and the Office</w:t>
      </w:r>
      <w:r w:rsidR="00D948F8" w:rsidRPr="00042304">
        <w:rPr>
          <w:rFonts w:ascii="Garamond" w:hAnsi="Garamond"/>
        </w:rPr>
        <w:t xml:space="preserve"> of Accreditation and Assessment</w:t>
      </w:r>
      <w:r w:rsidRPr="00042304">
        <w:rPr>
          <w:rFonts w:ascii="Garamond" w:hAnsi="Garamond"/>
        </w:rPr>
        <w:t>, including recommendations (if any) concerning changes in the curriculum, pedagogy, and/or other aspects of the program.</w:t>
      </w:r>
    </w:p>
    <w:p w14:paraId="10B89B6E" w14:textId="3B364D22" w:rsidR="006A0541" w:rsidRPr="00042304" w:rsidRDefault="006A0541" w:rsidP="00042304">
      <w:pPr>
        <w:pStyle w:val="ListParagraph"/>
        <w:numPr>
          <w:ilvl w:val="0"/>
          <w:numId w:val="31"/>
        </w:numPr>
        <w:rPr>
          <w:rFonts w:ascii="Garamond" w:hAnsi="Garamond"/>
        </w:rPr>
      </w:pPr>
      <w:r w:rsidRPr="00042304">
        <w:rPr>
          <w:rFonts w:ascii="Garamond" w:hAnsi="Garamond"/>
        </w:rPr>
        <w:t>At the beginning of the fifth year, program leaders will reaffirm or revise the program-level learning outcomes and/or assessment plans.</w:t>
      </w:r>
    </w:p>
    <w:p w14:paraId="152F74D9" w14:textId="2F6DAF88" w:rsidR="006A0541" w:rsidRPr="00042304" w:rsidRDefault="006A0541" w:rsidP="00042304">
      <w:pPr>
        <w:pStyle w:val="ListParagraph"/>
        <w:numPr>
          <w:ilvl w:val="0"/>
          <w:numId w:val="32"/>
        </w:numPr>
        <w:ind w:left="1800"/>
        <w:rPr>
          <w:rFonts w:ascii="Garamond" w:hAnsi="Garamond"/>
        </w:rPr>
      </w:pPr>
      <w:r w:rsidRPr="00042304">
        <w:rPr>
          <w:rFonts w:ascii="Garamond" w:hAnsi="Garamond"/>
        </w:rPr>
        <w:t>Planning</w:t>
      </w:r>
    </w:p>
    <w:p w14:paraId="58A270E9" w14:textId="21F21651" w:rsidR="006A0541" w:rsidRPr="00042304" w:rsidRDefault="006A0541" w:rsidP="00042304">
      <w:pPr>
        <w:pStyle w:val="ListParagraph"/>
        <w:numPr>
          <w:ilvl w:val="0"/>
          <w:numId w:val="32"/>
        </w:numPr>
        <w:ind w:left="1800"/>
        <w:rPr>
          <w:rFonts w:ascii="Garamond" w:hAnsi="Garamond"/>
        </w:rPr>
      </w:pPr>
      <w:r w:rsidRPr="00042304">
        <w:rPr>
          <w:rFonts w:ascii="Garamond" w:hAnsi="Garamond"/>
        </w:rPr>
        <w:t>Analysis</w:t>
      </w:r>
    </w:p>
    <w:p w14:paraId="6AD290CE" w14:textId="781655B8" w:rsidR="006A0541" w:rsidRPr="00042304" w:rsidRDefault="006A0541" w:rsidP="00042304">
      <w:pPr>
        <w:pStyle w:val="ListParagraph"/>
        <w:numPr>
          <w:ilvl w:val="0"/>
          <w:numId w:val="32"/>
        </w:numPr>
        <w:ind w:left="1800"/>
        <w:rPr>
          <w:rFonts w:ascii="Garamond" w:hAnsi="Garamond"/>
        </w:rPr>
      </w:pPr>
      <w:r w:rsidRPr="00042304">
        <w:rPr>
          <w:rFonts w:ascii="Garamond" w:hAnsi="Garamond"/>
        </w:rPr>
        <w:t>Improvement</w:t>
      </w:r>
    </w:p>
    <w:p w14:paraId="2B0A19D6" w14:textId="0AD8498D" w:rsidR="006A0541" w:rsidRPr="00042304" w:rsidRDefault="006A0541" w:rsidP="00042304">
      <w:pPr>
        <w:pStyle w:val="ListParagraph"/>
        <w:numPr>
          <w:ilvl w:val="0"/>
          <w:numId w:val="32"/>
        </w:numPr>
        <w:ind w:left="1800"/>
        <w:rPr>
          <w:rFonts w:ascii="Garamond" w:hAnsi="Garamond"/>
        </w:rPr>
      </w:pPr>
      <w:r w:rsidRPr="00042304">
        <w:rPr>
          <w:rFonts w:ascii="Garamond" w:hAnsi="Garamond"/>
        </w:rPr>
        <w:t>Review</w:t>
      </w:r>
    </w:p>
    <w:p w14:paraId="3CC2B580" w14:textId="77777777" w:rsidR="00F443BD" w:rsidRDefault="00F443BD" w:rsidP="00F443BD">
      <w:pPr>
        <w:ind w:firstLine="720"/>
        <w:rPr>
          <w:rFonts w:ascii="Garamond" w:hAnsi="Garamond"/>
          <w:b/>
          <w:bCs/>
        </w:rPr>
      </w:pPr>
    </w:p>
    <w:p w14:paraId="1BCC06C4" w14:textId="74048C89" w:rsidR="00F443BD" w:rsidRPr="00F443BD" w:rsidRDefault="00F443BD" w:rsidP="00F443BD">
      <w:pPr>
        <w:ind w:firstLine="720"/>
        <w:rPr>
          <w:rFonts w:ascii="Garamond" w:hAnsi="Garamond"/>
          <w:b/>
          <w:bCs/>
        </w:rPr>
      </w:pPr>
      <w:r w:rsidRPr="00F443BD">
        <w:rPr>
          <w:rFonts w:ascii="Garamond" w:hAnsi="Garamond"/>
          <w:b/>
          <w:bCs/>
        </w:rPr>
        <w:t>1.</w:t>
      </w:r>
      <w:r w:rsidR="003F0679">
        <w:rPr>
          <w:rFonts w:ascii="Garamond" w:hAnsi="Garamond"/>
          <w:b/>
          <w:bCs/>
        </w:rPr>
        <w:t>B</w:t>
      </w:r>
      <w:r w:rsidRPr="00F443BD">
        <w:rPr>
          <w:rFonts w:ascii="Garamond" w:hAnsi="Garamond"/>
          <w:b/>
          <w:bCs/>
        </w:rPr>
        <w:t>.1.a University Mission Statement</w:t>
      </w:r>
    </w:p>
    <w:p w14:paraId="7D2C57E7" w14:textId="77777777" w:rsidR="00F443BD" w:rsidRPr="006B07EC" w:rsidRDefault="00F443BD" w:rsidP="00F443BD">
      <w:pPr>
        <w:ind w:firstLine="720"/>
        <w:rPr>
          <w:rFonts w:ascii="Garamond" w:hAnsi="Garamond"/>
          <w:b/>
          <w:bCs/>
        </w:rPr>
      </w:pPr>
    </w:p>
    <w:p w14:paraId="29353CCB" w14:textId="77777777" w:rsidR="00F443BD" w:rsidRDefault="00F443BD" w:rsidP="00F443BD">
      <w:pPr>
        <w:ind w:left="720" w:firstLine="720"/>
        <w:rPr>
          <w:rFonts w:ascii="Garamond" w:hAnsi="Garamond"/>
        </w:rPr>
      </w:pPr>
      <w:r w:rsidRPr="006B07EC">
        <w:rPr>
          <w:rFonts w:ascii="Garamond" w:hAnsi="Garamond"/>
        </w:rPr>
        <w:t xml:space="preserve">A-State </w:t>
      </w:r>
      <w:r w:rsidRPr="006B07EC">
        <w:rPr>
          <w:rFonts w:ascii="Garamond" w:hAnsi="Garamond"/>
          <w:i/>
          <w:iCs/>
        </w:rPr>
        <w:t>educates</w:t>
      </w:r>
      <w:r w:rsidRPr="006B07EC">
        <w:rPr>
          <w:rFonts w:ascii="Garamond" w:hAnsi="Garamond"/>
        </w:rPr>
        <w:t xml:space="preserve"> leaders, </w:t>
      </w:r>
      <w:r w:rsidRPr="006B07EC">
        <w:rPr>
          <w:rFonts w:ascii="Garamond" w:hAnsi="Garamond"/>
          <w:i/>
          <w:iCs/>
        </w:rPr>
        <w:t>enhances</w:t>
      </w:r>
      <w:r>
        <w:rPr>
          <w:rFonts w:ascii="Garamond" w:hAnsi="Garamond"/>
        </w:rPr>
        <w:t xml:space="preserve"> i</w:t>
      </w:r>
      <w:r w:rsidRPr="006B07EC">
        <w:rPr>
          <w:rFonts w:ascii="Garamond" w:hAnsi="Garamond"/>
        </w:rPr>
        <w:t xml:space="preserve">ntellectual growth, and </w:t>
      </w:r>
      <w:r w:rsidRPr="006B07EC">
        <w:rPr>
          <w:rFonts w:ascii="Garamond" w:hAnsi="Garamond"/>
          <w:i/>
          <w:iCs/>
        </w:rPr>
        <w:t>enriches</w:t>
      </w:r>
      <w:r w:rsidRPr="006B07EC">
        <w:rPr>
          <w:rFonts w:ascii="Garamond" w:hAnsi="Garamond"/>
        </w:rPr>
        <w:t xml:space="preserve"> lives.  (A-State = e</w:t>
      </w:r>
      <w:r w:rsidRPr="00DD2A26">
        <w:rPr>
          <w:rFonts w:ascii="Garamond" w:hAnsi="Garamond"/>
          <w:vertAlign w:val="superscript"/>
        </w:rPr>
        <w:t>3</w:t>
      </w:r>
      <w:r w:rsidRPr="006B07EC">
        <w:rPr>
          <w:rFonts w:ascii="Garamond" w:hAnsi="Garamond"/>
        </w:rPr>
        <w:t>)</w:t>
      </w:r>
    </w:p>
    <w:p w14:paraId="7A6A0598" w14:textId="77777777" w:rsidR="00F443BD" w:rsidRDefault="00F443BD" w:rsidP="00F443BD">
      <w:pPr>
        <w:rPr>
          <w:rFonts w:ascii="Garamond" w:hAnsi="Garamond"/>
        </w:rPr>
      </w:pPr>
    </w:p>
    <w:p w14:paraId="50658DDB" w14:textId="6D905B47" w:rsidR="00F443BD" w:rsidRDefault="00F443BD" w:rsidP="00F443BD">
      <w:pPr>
        <w:ind w:firstLine="720"/>
        <w:rPr>
          <w:rFonts w:ascii="Garamond" w:hAnsi="Garamond"/>
          <w:b/>
          <w:bCs/>
        </w:rPr>
      </w:pPr>
      <w:r>
        <w:rPr>
          <w:rFonts w:ascii="Garamond" w:hAnsi="Garamond"/>
          <w:b/>
          <w:bCs/>
        </w:rPr>
        <w:t>1.</w:t>
      </w:r>
      <w:r w:rsidR="003F0679">
        <w:rPr>
          <w:rFonts w:ascii="Garamond" w:hAnsi="Garamond"/>
          <w:b/>
          <w:bCs/>
        </w:rPr>
        <w:t>B</w:t>
      </w:r>
      <w:r>
        <w:rPr>
          <w:rFonts w:ascii="Garamond" w:hAnsi="Garamond"/>
          <w:b/>
          <w:bCs/>
        </w:rPr>
        <w:t xml:space="preserve">.1.b </w:t>
      </w:r>
      <w:r w:rsidR="000B53D9">
        <w:rPr>
          <w:rFonts w:ascii="Garamond" w:hAnsi="Garamond"/>
          <w:b/>
          <w:bCs/>
        </w:rPr>
        <w:t xml:space="preserve">University </w:t>
      </w:r>
      <w:r w:rsidRPr="006B07EC">
        <w:rPr>
          <w:rFonts w:ascii="Garamond" w:hAnsi="Garamond"/>
          <w:b/>
          <w:bCs/>
        </w:rPr>
        <w:t>Core Values</w:t>
      </w:r>
    </w:p>
    <w:p w14:paraId="62FFEB4A" w14:textId="77777777" w:rsidR="00F443BD" w:rsidRPr="006B07EC" w:rsidRDefault="00F443BD" w:rsidP="00F443BD">
      <w:pPr>
        <w:ind w:firstLine="720"/>
        <w:rPr>
          <w:rFonts w:ascii="Garamond" w:hAnsi="Garamond"/>
          <w:b/>
          <w:bCs/>
        </w:rPr>
      </w:pPr>
    </w:p>
    <w:p w14:paraId="0EF262D5" w14:textId="77777777" w:rsidR="00F443BD" w:rsidRDefault="00F443BD" w:rsidP="00F443BD">
      <w:pPr>
        <w:ind w:left="720" w:firstLine="720"/>
        <w:rPr>
          <w:rFonts w:ascii="Garamond" w:hAnsi="Garamond"/>
        </w:rPr>
      </w:pPr>
      <w:r w:rsidRPr="006B07EC">
        <w:rPr>
          <w:rFonts w:ascii="Garamond" w:hAnsi="Garamond"/>
        </w:rPr>
        <w:t>A-State values the following as central to our</w:t>
      </w:r>
      <w:r>
        <w:rPr>
          <w:rFonts w:ascii="Garamond" w:hAnsi="Garamond"/>
        </w:rPr>
        <w:t xml:space="preserve"> </w:t>
      </w:r>
      <w:r w:rsidRPr="006B07EC">
        <w:rPr>
          <w:rFonts w:ascii="Garamond" w:hAnsi="Garamond"/>
        </w:rPr>
        <w:t>success:</w:t>
      </w:r>
    </w:p>
    <w:p w14:paraId="03C63CE8" w14:textId="77777777" w:rsidR="00F443BD" w:rsidRPr="00713680" w:rsidRDefault="00F443BD" w:rsidP="00F443BD">
      <w:pPr>
        <w:pStyle w:val="ListParagraph"/>
        <w:widowControl/>
        <w:numPr>
          <w:ilvl w:val="0"/>
          <w:numId w:val="12"/>
        </w:numPr>
        <w:autoSpaceDE/>
        <w:autoSpaceDN/>
        <w:ind w:left="1800"/>
        <w:contextualSpacing/>
        <w:rPr>
          <w:rFonts w:ascii="Garamond" w:eastAsiaTheme="majorEastAsia" w:hAnsi="Garamond"/>
          <w:color w:val="000000" w:themeColor="text1"/>
        </w:rPr>
      </w:pPr>
      <w:r w:rsidRPr="00713680">
        <w:rPr>
          <w:rFonts w:ascii="Garamond" w:eastAsiaTheme="majorEastAsia" w:hAnsi="Garamond"/>
          <w:color w:val="000000" w:themeColor="text1"/>
        </w:rPr>
        <w:lastRenderedPageBreak/>
        <w:t xml:space="preserve">Student-Centered:  We are committed to education, inquiry, and service </w:t>
      </w:r>
      <w:proofErr w:type="gramStart"/>
      <w:r w:rsidRPr="00713680">
        <w:rPr>
          <w:rFonts w:ascii="Garamond" w:eastAsiaTheme="majorEastAsia" w:hAnsi="Garamond"/>
          <w:color w:val="000000" w:themeColor="text1"/>
        </w:rPr>
        <w:t>in order to</w:t>
      </w:r>
      <w:proofErr w:type="gramEnd"/>
      <w:r w:rsidRPr="00713680">
        <w:rPr>
          <w:rFonts w:ascii="Garamond" w:eastAsiaTheme="majorEastAsia" w:hAnsi="Garamond"/>
          <w:color w:val="000000" w:themeColor="text1"/>
        </w:rPr>
        <w:t xml:space="preserve"> meet students’ changing needs.  We foster lifelong learning, civic and social responsibility, leadership, and individual</w:t>
      </w:r>
      <w:r>
        <w:rPr>
          <w:rFonts w:ascii="Garamond" w:eastAsiaTheme="majorEastAsia" w:hAnsi="Garamond"/>
          <w:color w:val="000000" w:themeColor="text1"/>
        </w:rPr>
        <w:t>,</w:t>
      </w:r>
      <w:r w:rsidRPr="00713680">
        <w:rPr>
          <w:rFonts w:ascii="Garamond" w:eastAsiaTheme="majorEastAsia" w:hAnsi="Garamond"/>
          <w:color w:val="000000" w:themeColor="text1"/>
        </w:rPr>
        <w:t xml:space="preserve"> and career growth.</w:t>
      </w:r>
    </w:p>
    <w:p w14:paraId="671B343F" w14:textId="77777777" w:rsidR="00F443BD" w:rsidRPr="00713680" w:rsidRDefault="00F443BD" w:rsidP="00F443BD">
      <w:pPr>
        <w:pStyle w:val="ListParagraph"/>
        <w:widowControl/>
        <w:numPr>
          <w:ilvl w:val="0"/>
          <w:numId w:val="12"/>
        </w:numPr>
        <w:autoSpaceDE/>
        <w:autoSpaceDN/>
        <w:ind w:left="1800"/>
        <w:contextualSpacing/>
        <w:rPr>
          <w:rFonts w:ascii="Garamond" w:eastAsiaTheme="majorEastAsia" w:hAnsi="Garamond"/>
          <w:color w:val="000000" w:themeColor="text1"/>
        </w:rPr>
      </w:pPr>
      <w:r w:rsidRPr="00713680">
        <w:rPr>
          <w:rFonts w:ascii="Garamond" w:eastAsiaTheme="majorEastAsia" w:hAnsi="Garamond"/>
          <w:color w:val="000000" w:themeColor="text1"/>
        </w:rPr>
        <w:t>Learning-Centered:  We nurture intellectual flexibility, knowledge, and skills by integrating teaching, research/scholarship, assessment, and learning to promote continuous improvement of our scholarly community.</w:t>
      </w:r>
    </w:p>
    <w:p w14:paraId="19B035EC" w14:textId="77777777" w:rsidR="00F443BD" w:rsidRPr="00713680" w:rsidRDefault="00F443BD" w:rsidP="00F443BD">
      <w:pPr>
        <w:pStyle w:val="ListParagraph"/>
        <w:widowControl/>
        <w:numPr>
          <w:ilvl w:val="0"/>
          <w:numId w:val="12"/>
        </w:numPr>
        <w:autoSpaceDE/>
        <w:autoSpaceDN/>
        <w:ind w:left="1800"/>
        <w:contextualSpacing/>
        <w:rPr>
          <w:rFonts w:ascii="Garamond" w:eastAsiaTheme="majorEastAsia" w:hAnsi="Garamond"/>
          <w:color w:val="000000" w:themeColor="text1"/>
        </w:rPr>
      </w:pPr>
      <w:r w:rsidRPr="00713680">
        <w:rPr>
          <w:rFonts w:ascii="Garamond" w:eastAsiaTheme="majorEastAsia" w:hAnsi="Garamond"/>
          <w:color w:val="000000" w:themeColor="text1"/>
        </w:rPr>
        <w:t>Excellence:  We pursue excellence within the campus community through opportunities for achievement in teaching, research, scholarship, creative activity</w:t>
      </w:r>
      <w:r>
        <w:rPr>
          <w:rFonts w:ascii="Garamond" w:eastAsiaTheme="majorEastAsia" w:hAnsi="Garamond"/>
          <w:color w:val="000000" w:themeColor="text1"/>
        </w:rPr>
        <w:t>,</w:t>
      </w:r>
      <w:r w:rsidRPr="00713680">
        <w:rPr>
          <w:rFonts w:ascii="Garamond" w:eastAsiaTheme="majorEastAsia" w:hAnsi="Garamond"/>
          <w:color w:val="000000" w:themeColor="text1"/>
        </w:rPr>
        <w:t xml:space="preserve"> and service.</w:t>
      </w:r>
    </w:p>
    <w:p w14:paraId="18115AD4" w14:textId="77777777" w:rsidR="00F443BD" w:rsidRPr="00713680" w:rsidRDefault="00F443BD" w:rsidP="00F443BD">
      <w:pPr>
        <w:pStyle w:val="ListParagraph"/>
        <w:widowControl/>
        <w:numPr>
          <w:ilvl w:val="0"/>
          <w:numId w:val="12"/>
        </w:numPr>
        <w:autoSpaceDE/>
        <w:autoSpaceDN/>
        <w:ind w:left="1800"/>
        <w:contextualSpacing/>
        <w:rPr>
          <w:rFonts w:ascii="Garamond" w:eastAsiaTheme="majorEastAsia" w:hAnsi="Garamond"/>
          <w:color w:val="000000" w:themeColor="text1"/>
        </w:rPr>
      </w:pPr>
      <w:r w:rsidRPr="00713680">
        <w:rPr>
          <w:rFonts w:ascii="Garamond" w:eastAsiaTheme="majorEastAsia" w:hAnsi="Garamond"/>
          <w:color w:val="000000" w:themeColor="text1"/>
        </w:rPr>
        <w:t>Diversity:  We embrace diversity in all its dimensions realizing that mutual respect for individualities and the inclusion of all are vital for both personal and institutional success.</w:t>
      </w:r>
    </w:p>
    <w:p w14:paraId="6CD6446A" w14:textId="77777777" w:rsidR="00F443BD" w:rsidRPr="00713680" w:rsidRDefault="00F443BD" w:rsidP="00F443BD">
      <w:pPr>
        <w:pStyle w:val="ListParagraph"/>
        <w:widowControl/>
        <w:numPr>
          <w:ilvl w:val="0"/>
          <w:numId w:val="12"/>
        </w:numPr>
        <w:autoSpaceDE/>
        <w:autoSpaceDN/>
        <w:ind w:left="1800"/>
        <w:contextualSpacing/>
        <w:rPr>
          <w:rFonts w:ascii="Garamond" w:eastAsiaTheme="majorEastAsia" w:hAnsi="Garamond"/>
          <w:color w:val="000000" w:themeColor="text1"/>
        </w:rPr>
      </w:pPr>
      <w:r w:rsidRPr="00713680">
        <w:rPr>
          <w:rFonts w:ascii="Garamond" w:eastAsiaTheme="majorEastAsia" w:hAnsi="Garamond"/>
          <w:color w:val="000000" w:themeColor="text1"/>
        </w:rPr>
        <w:t>Service:  We support and recognize service at all levels of the university.  We strive to contribute to the benefit of the university, the state, the nation and the world.</w:t>
      </w:r>
    </w:p>
    <w:p w14:paraId="730B88B2" w14:textId="77777777" w:rsidR="00F443BD" w:rsidRDefault="00F443BD" w:rsidP="00F443BD">
      <w:pPr>
        <w:pStyle w:val="ListParagraph"/>
        <w:widowControl/>
        <w:numPr>
          <w:ilvl w:val="0"/>
          <w:numId w:val="12"/>
        </w:numPr>
        <w:autoSpaceDE/>
        <w:autoSpaceDN/>
        <w:ind w:left="1800"/>
        <w:contextualSpacing/>
        <w:rPr>
          <w:rFonts w:ascii="Garamond" w:eastAsiaTheme="majorEastAsia" w:hAnsi="Garamond"/>
          <w:color w:val="000000" w:themeColor="text1"/>
        </w:rPr>
      </w:pPr>
      <w:r w:rsidRPr="00713680">
        <w:rPr>
          <w:rFonts w:ascii="Garamond" w:eastAsiaTheme="majorEastAsia" w:hAnsi="Garamond"/>
          <w:color w:val="000000" w:themeColor="text1"/>
        </w:rPr>
        <w:t>Integrity:  We hold high standards of character and integrity as the foundations upon which the university is built.</w:t>
      </w:r>
    </w:p>
    <w:p w14:paraId="1C880DFA" w14:textId="77777777" w:rsidR="00F443BD" w:rsidRDefault="00F443BD" w:rsidP="00F443BD">
      <w:pPr>
        <w:rPr>
          <w:rFonts w:ascii="Garamond" w:eastAsiaTheme="majorEastAsia" w:hAnsi="Garamond"/>
          <w:color w:val="000000" w:themeColor="text1"/>
        </w:rPr>
      </w:pPr>
    </w:p>
    <w:p w14:paraId="2A8CE64B" w14:textId="560AA834" w:rsidR="00F443BD" w:rsidRDefault="00F443BD" w:rsidP="00F443BD">
      <w:pPr>
        <w:ind w:firstLine="720"/>
        <w:rPr>
          <w:rFonts w:ascii="Garamond" w:hAnsi="Garamond"/>
          <w:b/>
          <w:bCs/>
        </w:rPr>
      </w:pPr>
      <w:bookmarkStart w:id="0" w:name="_Toc63780208"/>
      <w:r>
        <w:rPr>
          <w:rFonts w:ascii="Garamond" w:hAnsi="Garamond"/>
          <w:b/>
          <w:bCs/>
        </w:rPr>
        <w:t>1.</w:t>
      </w:r>
      <w:r w:rsidR="003F0679">
        <w:rPr>
          <w:rFonts w:ascii="Garamond" w:hAnsi="Garamond"/>
          <w:b/>
          <w:bCs/>
        </w:rPr>
        <w:t>B</w:t>
      </w:r>
      <w:r>
        <w:rPr>
          <w:rFonts w:ascii="Garamond" w:hAnsi="Garamond"/>
          <w:b/>
          <w:bCs/>
        </w:rPr>
        <w:t xml:space="preserve">.1.c </w:t>
      </w:r>
      <w:r w:rsidR="000B53D9">
        <w:rPr>
          <w:rFonts w:ascii="Garamond" w:hAnsi="Garamond"/>
          <w:b/>
          <w:bCs/>
        </w:rPr>
        <w:t xml:space="preserve">University </w:t>
      </w:r>
      <w:r w:rsidRPr="00713680">
        <w:rPr>
          <w:rFonts w:ascii="Garamond" w:hAnsi="Garamond"/>
          <w:b/>
          <w:bCs/>
        </w:rPr>
        <w:t>Vision</w:t>
      </w:r>
      <w:bookmarkEnd w:id="0"/>
    </w:p>
    <w:p w14:paraId="7A6BA71B" w14:textId="77777777" w:rsidR="00F443BD" w:rsidRDefault="00F443BD" w:rsidP="00F443BD">
      <w:pPr>
        <w:ind w:firstLine="720"/>
        <w:rPr>
          <w:rFonts w:ascii="Garamond" w:hAnsi="Garamond"/>
          <w:b/>
          <w:bCs/>
        </w:rPr>
      </w:pPr>
    </w:p>
    <w:p w14:paraId="0EF6AB2D" w14:textId="77777777" w:rsidR="00F443BD" w:rsidRPr="00713680" w:rsidRDefault="00F443BD" w:rsidP="00F443BD">
      <w:pPr>
        <w:ind w:left="1440"/>
        <w:rPr>
          <w:rFonts w:ascii="Garamond" w:hAnsi="Garamond"/>
        </w:rPr>
      </w:pPr>
      <w:r>
        <w:rPr>
          <w:rFonts w:ascii="Garamond" w:hAnsi="Garamond"/>
        </w:rPr>
        <w:t>To be a university that is a recognized leader in the power of higher education to transform lives at an inclusive research institution.</w:t>
      </w:r>
    </w:p>
    <w:p w14:paraId="28119446" w14:textId="77777777" w:rsidR="00F443BD" w:rsidRDefault="00F443BD" w:rsidP="00F443BD">
      <w:pPr>
        <w:ind w:firstLine="720"/>
        <w:rPr>
          <w:rFonts w:ascii="Garamond" w:hAnsi="Garamond"/>
          <w:b/>
          <w:bCs/>
        </w:rPr>
      </w:pPr>
    </w:p>
    <w:p w14:paraId="4571FA60" w14:textId="71E3C501" w:rsidR="00F443BD" w:rsidRDefault="00F443BD" w:rsidP="00F443BD">
      <w:pPr>
        <w:ind w:firstLine="720"/>
        <w:rPr>
          <w:rFonts w:ascii="Garamond" w:hAnsi="Garamond"/>
          <w:b/>
          <w:bCs/>
        </w:rPr>
      </w:pPr>
      <w:r>
        <w:rPr>
          <w:rFonts w:ascii="Garamond" w:hAnsi="Garamond"/>
          <w:b/>
          <w:bCs/>
        </w:rPr>
        <w:t>1.</w:t>
      </w:r>
      <w:r w:rsidR="003F0679">
        <w:rPr>
          <w:rFonts w:ascii="Garamond" w:hAnsi="Garamond"/>
          <w:b/>
          <w:bCs/>
        </w:rPr>
        <w:t>B</w:t>
      </w:r>
      <w:r>
        <w:rPr>
          <w:rFonts w:ascii="Garamond" w:hAnsi="Garamond"/>
          <w:b/>
          <w:bCs/>
        </w:rPr>
        <w:t xml:space="preserve">.1.d </w:t>
      </w:r>
      <w:r w:rsidR="000B53D9">
        <w:rPr>
          <w:rFonts w:ascii="Garamond" w:hAnsi="Garamond"/>
          <w:b/>
          <w:bCs/>
        </w:rPr>
        <w:t xml:space="preserve">University </w:t>
      </w:r>
      <w:r>
        <w:rPr>
          <w:rFonts w:ascii="Garamond" w:hAnsi="Garamond"/>
          <w:b/>
          <w:bCs/>
        </w:rPr>
        <w:t xml:space="preserve">Strategic Goals from the </w:t>
      </w:r>
      <w:hyperlink r:id="rId10" w:history="1">
        <w:r w:rsidRPr="00590CAB">
          <w:rPr>
            <w:rStyle w:val="Hyperlink"/>
            <w:rFonts w:ascii="Garamond" w:hAnsi="Garamond"/>
            <w:b/>
            <w:bCs/>
          </w:rPr>
          <w:t>Discover 2025</w:t>
        </w:r>
        <w:r>
          <w:rPr>
            <w:rStyle w:val="Hyperlink"/>
            <w:rFonts w:ascii="Garamond" w:hAnsi="Garamond"/>
            <w:b/>
            <w:bCs/>
          </w:rPr>
          <w:t xml:space="preserve"> and Beyond</w:t>
        </w:r>
        <w:r w:rsidRPr="00590CAB">
          <w:rPr>
            <w:rStyle w:val="Hyperlink"/>
            <w:rFonts w:ascii="Garamond" w:hAnsi="Garamond"/>
            <w:b/>
            <w:bCs/>
          </w:rPr>
          <w:t xml:space="preserve"> Strategic Plan</w:t>
        </w:r>
      </w:hyperlink>
    </w:p>
    <w:p w14:paraId="409F1083" w14:textId="77777777" w:rsidR="00F443BD" w:rsidRPr="00713680" w:rsidRDefault="00F443BD" w:rsidP="00F443BD">
      <w:pPr>
        <w:ind w:firstLine="720"/>
        <w:rPr>
          <w:rFonts w:ascii="Garamond" w:hAnsi="Garamond"/>
          <w:b/>
          <w:bCs/>
        </w:rPr>
      </w:pPr>
    </w:p>
    <w:p w14:paraId="3149510D" w14:textId="00D9E983" w:rsidR="00F443BD" w:rsidRDefault="00F443BD" w:rsidP="00F443BD">
      <w:pPr>
        <w:ind w:left="2160" w:hanging="720"/>
        <w:rPr>
          <w:rFonts w:ascii="Garamond" w:hAnsi="Garamond"/>
          <w:b/>
          <w:bCs/>
        </w:rPr>
      </w:pPr>
      <w:bookmarkStart w:id="1" w:name="_Toc63780210"/>
      <w:r>
        <w:rPr>
          <w:rFonts w:ascii="Garamond" w:hAnsi="Garamond"/>
          <w:b/>
          <w:bCs/>
        </w:rPr>
        <w:t>1.</w:t>
      </w:r>
      <w:r w:rsidRPr="009D7FB6">
        <w:rPr>
          <w:rFonts w:ascii="Garamond" w:hAnsi="Garamond"/>
          <w:b/>
          <w:bCs/>
        </w:rPr>
        <w:tab/>
      </w:r>
      <w:bookmarkEnd w:id="1"/>
      <w:r>
        <w:rPr>
          <w:rFonts w:ascii="Garamond" w:hAnsi="Garamond"/>
          <w:b/>
          <w:bCs/>
        </w:rPr>
        <w:t>Student Success: Develop a diverse learning community and innovative environment that provides engaged and continuous support for future and current students to pursue lifelong goals.</w:t>
      </w:r>
    </w:p>
    <w:p w14:paraId="64B722EE" w14:textId="77777777" w:rsidR="00F443BD" w:rsidRPr="009D7FB6" w:rsidRDefault="00F443BD" w:rsidP="00F443BD">
      <w:pPr>
        <w:ind w:left="2160" w:hanging="720"/>
        <w:rPr>
          <w:rFonts w:ascii="Garamond" w:hAnsi="Garamond"/>
          <w:b/>
          <w:bCs/>
        </w:rPr>
      </w:pPr>
      <w:r>
        <w:rPr>
          <w:rFonts w:ascii="Garamond" w:hAnsi="Garamond"/>
          <w:b/>
          <w:bCs/>
        </w:rPr>
        <w:t xml:space="preserve"> </w:t>
      </w:r>
    </w:p>
    <w:p w14:paraId="60C4020A" w14:textId="77777777" w:rsidR="00F443BD" w:rsidRPr="009D7FB6"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Optimize undergraduate and graduate student recruitment in Arkansas and beyond (regional, national, international) through customized, targeted promotion</w:t>
      </w:r>
    </w:p>
    <w:p w14:paraId="5A8F23F4" w14:textId="77777777" w:rsidR="00F443BD" w:rsidRPr="009D7FB6"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Build an agile system of linked communication and tracking to support undergraduate and graduate student success and improve retention</w:t>
      </w:r>
    </w:p>
    <w:p w14:paraId="40633E2D" w14:textId="77777777" w:rsidR="00F443BD" w:rsidRPr="009D7FB6"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Create opportunities for P-12 students to engage with the university</w:t>
      </w:r>
    </w:p>
    <w:p w14:paraId="3A552BD3" w14:textId="77777777" w:rsidR="00F443BD" w:rsidRDefault="00F443BD" w:rsidP="00F443BD">
      <w:pPr>
        <w:ind w:left="2160" w:hanging="720"/>
        <w:rPr>
          <w:rFonts w:ascii="Garamond" w:hAnsi="Garamond"/>
          <w:b/>
          <w:bCs/>
        </w:rPr>
      </w:pPr>
      <w:bookmarkStart w:id="2" w:name="_Toc527967773"/>
      <w:bookmarkStart w:id="3" w:name="_Toc63780212"/>
    </w:p>
    <w:p w14:paraId="707F1192" w14:textId="4B806BAF" w:rsidR="00F443BD" w:rsidRDefault="00F443BD" w:rsidP="00F443BD">
      <w:pPr>
        <w:ind w:left="2160" w:hanging="720"/>
        <w:rPr>
          <w:rFonts w:ascii="Garamond" w:hAnsi="Garamond"/>
          <w:b/>
          <w:bCs/>
        </w:rPr>
      </w:pPr>
      <w:r>
        <w:rPr>
          <w:rFonts w:ascii="Garamond" w:hAnsi="Garamond"/>
          <w:b/>
          <w:bCs/>
        </w:rPr>
        <w:t>2.</w:t>
      </w:r>
      <w:r w:rsidRPr="009D7FB6">
        <w:rPr>
          <w:rFonts w:ascii="Garamond" w:hAnsi="Garamond"/>
          <w:b/>
          <w:bCs/>
        </w:rPr>
        <w:tab/>
      </w:r>
      <w:r>
        <w:rPr>
          <w:rFonts w:ascii="Garamond" w:hAnsi="Garamond"/>
          <w:b/>
          <w:bCs/>
        </w:rPr>
        <w:t>Teaching and Learning: Invest in viable and relevant academic programs designed to meet the needs of our students and their future employers.</w:t>
      </w:r>
      <w:bookmarkEnd w:id="2"/>
      <w:bookmarkEnd w:id="3"/>
    </w:p>
    <w:p w14:paraId="55D1F8A9" w14:textId="77777777" w:rsidR="00F443BD" w:rsidRPr="00A52AF6" w:rsidRDefault="00F443BD" w:rsidP="00F443BD">
      <w:pPr>
        <w:ind w:left="2160" w:hanging="720"/>
        <w:rPr>
          <w:rFonts w:ascii="Garamond" w:hAnsi="Garamond"/>
          <w:b/>
          <w:bCs/>
        </w:rPr>
      </w:pPr>
    </w:p>
    <w:p w14:paraId="733D5783" w14:textId="77777777" w:rsidR="00F443BD" w:rsidRPr="00410BA6"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Foster and promote general education to expand learning experiences of students in an ever-changing society</w:t>
      </w:r>
    </w:p>
    <w:p w14:paraId="135340EB"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Assess the viability and relevance of new and current academic programs that promote excellence in teaching and learning</w:t>
      </w:r>
    </w:p>
    <w:p w14:paraId="7BEE2274"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Actively encourage academic programs to utilize interdisciplinary approaches to enhance creativity and critical thinking</w:t>
      </w:r>
    </w:p>
    <w:p w14:paraId="79ACA6FC"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Increase high-impact opportunities for all students such as study abroad, internships, and student research</w:t>
      </w:r>
    </w:p>
    <w:p w14:paraId="6F8F12A5" w14:textId="77777777" w:rsidR="00F443BD" w:rsidRPr="00410BA6"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 xml:space="preserve">Create educational programs that are responsive to the employment needs in the region </w:t>
      </w:r>
    </w:p>
    <w:p w14:paraId="5ECB42F1" w14:textId="77777777" w:rsidR="00F443BD" w:rsidRDefault="00F443BD" w:rsidP="00F443BD">
      <w:pPr>
        <w:ind w:left="2160" w:hanging="720"/>
        <w:rPr>
          <w:rFonts w:ascii="Garamond" w:hAnsi="Garamond"/>
        </w:rPr>
      </w:pPr>
    </w:p>
    <w:p w14:paraId="36D41342" w14:textId="1097B204" w:rsidR="00F443BD" w:rsidRPr="00410BA6" w:rsidRDefault="00F443BD" w:rsidP="00F443BD">
      <w:pPr>
        <w:ind w:left="2160" w:hanging="720"/>
        <w:rPr>
          <w:rFonts w:ascii="Garamond" w:hAnsi="Garamond"/>
          <w:b/>
          <w:bCs/>
        </w:rPr>
      </w:pPr>
      <w:bookmarkStart w:id="4" w:name="_Toc63780214"/>
      <w:r>
        <w:rPr>
          <w:rFonts w:ascii="Garamond" w:hAnsi="Garamond"/>
          <w:b/>
          <w:bCs/>
        </w:rPr>
        <w:t>3.</w:t>
      </w:r>
      <w:r w:rsidRPr="00410BA6">
        <w:rPr>
          <w:rFonts w:ascii="Garamond" w:hAnsi="Garamond"/>
          <w:b/>
          <w:bCs/>
        </w:rPr>
        <w:tab/>
      </w:r>
      <w:r>
        <w:rPr>
          <w:rFonts w:ascii="Garamond" w:hAnsi="Garamond"/>
          <w:b/>
          <w:bCs/>
        </w:rPr>
        <w:t>Research and Creative Activities: Invest in academic research, scholarly activities, and creative endeavors (faculty and student) that build on academic strengths and leverage regional opportunities.</w:t>
      </w:r>
      <w:bookmarkEnd w:id="4"/>
    </w:p>
    <w:p w14:paraId="00F3A08D" w14:textId="77777777" w:rsidR="00F443BD" w:rsidRDefault="00F443BD" w:rsidP="00F443BD">
      <w:pPr>
        <w:ind w:left="2160" w:hanging="720"/>
        <w:rPr>
          <w:rFonts w:ascii="Garamond" w:hAnsi="Garamond"/>
        </w:rPr>
      </w:pPr>
    </w:p>
    <w:p w14:paraId="1D62DEF9"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Invest in faculty research, student research, and administrative research capacity</w:t>
      </w:r>
    </w:p>
    <w:p w14:paraId="7510AE34"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lastRenderedPageBreak/>
        <w:t>Incentivize entrepreneurial ventures through faculty startups, industry partnerships, private sector, government, public, and non-profit organizations/spaces</w:t>
      </w:r>
    </w:p>
    <w:p w14:paraId="1BF7EBA1"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Invest in new and innovative research areas</w:t>
      </w:r>
    </w:p>
    <w:p w14:paraId="11173C8F"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Build and equip adequate facilities</w:t>
      </w:r>
    </w:p>
    <w:p w14:paraId="437AEED9" w14:textId="77777777" w:rsidR="00F443BD" w:rsidRPr="00410BA6"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Identify research areas to enhance and expand graduate programs</w:t>
      </w:r>
    </w:p>
    <w:p w14:paraId="5E29DDD0" w14:textId="77777777" w:rsidR="00F443BD" w:rsidRDefault="00F443BD" w:rsidP="00F443BD">
      <w:pPr>
        <w:ind w:left="2160" w:hanging="720"/>
        <w:rPr>
          <w:rFonts w:ascii="Garamond" w:hAnsi="Garamond"/>
        </w:rPr>
      </w:pPr>
    </w:p>
    <w:p w14:paraId="072F4C62" w14:textId="3D02043D" w:rsidR="00F443BD" w:rsidRPr="00410BA6" w:rsidRDefault="00F443BD" w:rsidP="00F443BD">
      <w:pPr>
        <w:ind w:left="2160" w:hanging="720"/>
        <w:rPr>
          <w:rFonts w:ascii="Garamond" w:hAnsi="Garamond"/>
          <w:b/>
          <w:bCs/>
        </w:rPr>
      </w:pPr>
      <w:bookmarkStart w:id="5" w:name="_Toc63780216"/>
      <w:r>
        <w:rPr>
          <w:rFonts w:ascii="Garamond" w:hAnsi="Garamond"/>
          <w:b/>
          <w:bCs/>
        </w:rPr>
        <w:t>4.</w:t>
      </w:r>
      <w:r w:rsidRPr="00410BA6">
        <w:rPr>
          <w:rFonts w:ascii="Garamond" w:hAnsi="Garamond"/>
          <w:b/>
          <w:bCs/>
        </w:rPr>
        <w:tab/>
      </w:r>
      <w:bookmarkEnd w:id="5"/>
      <w:r>
        <w:rPr>
          <w:rFonts w:ascii="Garamond" w:hAnsi="Garamond"/>
          <w:b/>
          <w:bCs/>
        </w:rPr>
        <w:t>Community Engagement: Strengthen the university’s engagement with the community through economic and cultural endeavors.</w:t>
      </w:r>
    </w:p>
    <w:p w14:paraId="3C91FA95" w14:textId="77777777" w:rsidR="00F443BD" w:rsidRDefault="00F443BD" w:rsidP="00F443BD">
      <w:pPr>
        <w:ind w:left="2160" w:hanging="720"/>
        <w:rPr>
          <w:rFonts w:ascii="Garamond" w:hAnsi="Garamond"/>
        </w:rPr>
      </w:pPr>
    </w:p>
    <w:p w14:paraId="4746FBB2"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Leverage our current role as a cultural center to become the recognized and valued cultural hub for the Jonesboro region and Northeast Arkansas</w:t>
      </w:r>
    </w:p>
    <w:p w14:paraId="0932C624"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Designate and invest resources in areas necessary to oversee and champion the university’s overall role in the community</w:t>
      </w:r>
    </w:p>
    <w:p w14:paraId="7BE80AD2"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Partner with community stakeholders to advance and create diversity initiatives</w:t>
      </w:r>
    </w:p>
    <w:p w14:paraId="0FF41FE4"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Increase workforce placement and partnerships through collaborations with business, industry, nonprofit, and other education organizations</w:t>
      </w:r>
    </w:p>
    <w:p w14:paraId="23781C36" w14:textId="77777777" w:rsidR="00F443BD" w:rsidRPr="00410BA6"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Create organization structures to coordinate and centralize community engagement activities</w:t>
      </w:r>
    </w:p>
    <w:p w14:paraId="51DF07CD" w14:textId="77777777" w:rsidR="00F443BD" w:rsidRDefault="00F443BD" w:rsidP="00F443BD">
      <w:pPr>
        <w:ind w:left="2160" w:hanging="720"/>
        <w:rPr>
          <w:rFonts w:ascii="Garamond" w:hAnsi="Garamond"/>
        </w:rPr>
      </w:pPr>
    </w:p>
    <w:p w14:paraId="743B288C" w14:textId="5373FA77" w:rsidR="00F443BD" w:rsidRDefault="00F443BD" w:rsidP="00F443BD">
      <w:pPr>
        <w:ind w:left="2160" w:hanging="720"/>
        <w:rPr>
          <w:rFonts w:ascii="Garamond" w:hAnsi="Garamond"/>
          <w:b/>
          <w:bCs/>
        </w:rPr>
      </w:pPr>
      <w:bookmarkStart w:id="6" w:name="_Toc63780217"/>
      <w:r w:rsidRPr="00410BA6">
        <w:rPr>
          <w:rFonts w:ascii="Garamond" w:hAnsi="Garamond"/>
          <w:b/>
          <w:bCs/>
        </w:rPr>
        <w:t>5.</w:t>
      </w:r>
      <w:r w:rsidRPr="00410BA6">
        <w:rPr>
          <w:rFonts w:ascii="Garamond" w:hAnsi="Garamond"/>
          <w:b/>
          <w:bCs/>
        </w:rPr>
        <w:tab/>
      </w:r>
      <w:bookmarkEnd w:id="6"/>
      <w:r>
        <w:rPr>
          <w:rFonts w:ascii="Garamond" w:hAnsi="Garamond"/>
          <w:b/>
          <w:bCs/>
        </w:rPr>
        <w:t xml:space="preserve">Campus Culture and Shared Values: Improve campus culture and promote shared values. </w:t>
      </w:r>
    </w:p>
    <w:p w14:paraId="1C8F8457" w14:textId="77777777" w:rsidR="00F443BD" w:rsidRDefault="00F443BD" w:rsidP="00F443BD">
      <w:pPr>
        <w:ind w:left="2160" w:hanging="720"/>
        <w:rPr>
          <w:rFonts w:ascii="Garamond" w:hAnsi="Garamond"/>
          <w:b/>
          <w:bCs/>
        </w:rPr>
      </w:pPr>
    </w:p>
    <w:p w14:paraId="48D4AC49"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 xml:space="preserve">Incorporate </w:t>
      </w:r>
      <w:proofErr w:type="gramStart"/>
      <w:r>
        <w:rPr>
          <w:rFonts w:ascii="Garamond" w:eastAsiaTheme="majorEastAsia" w:hAnsi="Garamond"/>
          <w:color w:val="000000" w:themeColor="text1"/>
        </w:rPr>
        <w:t>the Every</w:t>
      </w:r>
      <w:proofErr w:type="gramEnd"/>
      <w:r>
        <w:rPr>
          <w:rFonts w:ascii="Garamond" w:eastAsiaTheme="majorEastAsia" w:hAnsi="Garamond"/>
          <w:color w:val="000000" w:themeColor="text1"/>
        </w:rPr>
        <w:t xml:space="preserve"> Red Wolf Counts philosophy in all areas of the campus community</w:t>
      </w:r>
    </w:p>
    <w:p w14:paraId="21E24C94"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Embrace diversity, inclusion, and civility as important values</w:t>
      </w:r>
    </w:p>
    <w:p w14:paraId="01A09E5D"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Invest in professional development and recognize employees for their commitment to campus service</w:t>
      </w:r>
    </w:p>
    <w:p w14:paraId="09E80C09"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Encourage increased health and wellness program participation</w:t>
      </w:r>
    </w:p>
    <w:p w14:paraId="26227C3B"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Foster a greater commitment to environmental impact and sustainability</w:t>
      </w:r>
    </w:p>
    <w:p w14:paraId="1404A2F0" w14:textId="77777777" w:rsidR="00F443BD" w:rsidRDefault="00F443BD" w:rsidP="00F443BD">
      <w:pPr>
        <w:pStyle w:val="ListParagraph"/>
        <w:widowControl/>
        <w:numPr>
          <w:ilvl w:val="0"/>
          <w:numId w:val="12"/>
        </w:numPr>
        <w:autoSpaceDE/>
        <w:autoSpaceDN/>
        <w:contextualSpacing/>
        <w:rPr>
          <w:rFonts w:ascii="Garamond" w:eastAsiaTheme="majorEastAsia" w:hAnsi="Garamond"/>
          <w:color w:val="000000" w:themeColor="text1"/>
        </w:rPr>
      </w:pPr>
      <w:r>
        <w:rPr>
          <w:rFonts w:ascii="Garamond" w:eastAsiaTheme="majorEastAsia" w:hAnsi="Garamond"/>
          <w:color w:val="000000" w:themeColor="text1"/>
        </w:rPr>
        <w:t>Establish and promote campus traditions</w:t>
      </w:r>
    </w:p>
    <w:p w14:paraId="3F5DD135" w14:textId="77777777" w:rsidR="00F443BD" w:rsidRPr="0064485E" w:rsidRDefault="00F443BD" w:rsidP="0064485E">
      <w:pPr>
        <w:spacing w:line="276" w:lineRule="auto"/>
        <w:rPr>
          <w:rFonts w:ascii="Garamond" w:hAnsi="Garamond"/>
        </w:rPr>
      </w:pPr>
    </w:p>
    <w:p w14:paraId="2A103384" w14:textId="1BCAB1F7" w:rsidR="00F443BD" w:rsidRPr="0064485E" w:rsidRDefault="0064485E" w:rsidP="0064485E">
      <w:pPr>
        <w:spacing w:line="276" w:lineRule="auto"/>
        <w:ind w:firstLine="360"/>
        <w:rPr>
          <w:rFonts w:ascii="Garamond" w:hAnsi="Garamond"/>
          <w:b/>
          <w:bCs/>
          <w:sz w:val="24"/>
          <w:szCs w:val="24"/>
        </w:rPr>
      </w:pPr>
      <w:r>
        <w:rPr>
          <w:rFonts w:ascii="Garamond" w:hAnsi="Garamond"/>
          <w:b/>
          <w:bCs/>
          <w:sz w:val="24"/>
          <w:szCs w:val="24"/>
        </w:rPr>
        <w:t xml:space="preserve">   </w:t>
      </w:r>
      <w:r w:rsidR="00F443BD" w:rsidRPr="0064485E">
        <w:rPr>
          <w:rFonts w:ascii="Garamond" w:hAnsi="Garamond"/>
          <w:b/>
          <w:bCs/>
          <w:sz w:val="24"/>
          <w:szCs w:val="24"/>
        </w:rPr>
        <w:t>I.</w:t>
      </w:r>
      <w:r w:rsidR="00406F6D">
        <w:rPr>
          <w:rFonts w:ascii="Garamond" w:hAnsi="Garamond"/>
          <w:b/>
          <w:bCs/>
          <w:sz w:val="24"/>
          <w:szCs w:val="24"/>
        </w:rPr>
        <w:t>B</w:t>
      </w:r>
      <w:r w:rsidR="00F443BD" w:rsidRPr="0064485E">
        <w:rPr>
          <w:rFonts w:ascii="Garamond" w:hAnsi="Garamond"/>
          <w:b/>
          <w:bCs/>
          <w:sz w:val="24"/>
          <w:szCs w:val="24"/>
        </w:rPr>
        <w:t>.2 College of Education and Behavioral</w:t>
      </w:r>
      <w:r w:rsidR="00406F6D" w:rsidRPr="00406F6D">
        <w:rPr>
          <w:rFonts w:ascii="Garamond" w:hAnsi="Garamond"/>
          <w:b/>
          <w:bCs/>
          <w:sz w:val="24"/>
          <w:szCs w:val="24"/>
        </w:rPr>
        <w:t xml:space="preserve"> </w:t>
      </w:r>
      <w:r w:rsidR="00406F6D" w:rsidRPr="0064485E">
        <w:rPr>
          <w:rFonts w:ascii="Garamond" w:hAnsi="Garamond"/>
          <w:b/>
          <w:bCs/>
          <w:sz w:val="24"/>
          <w:szCs w:val="24"/>
        </w:rPr>
        <w:t>Science</w:t>
      </w:r>
      <w:r w:rsidR="00406F6D">
        <w:rPr>
          <w:rFonts w:ascii="Garamond" w:hAnsi="Garamond"/>
          <w:b/>
          <w:bCs/>
          <w:sz w:val="24"/>
          <w:szCs w:val="24"/>
        </w:rPr>
        <w:t>/EPP-Level</w:t>
      </w:r>
      <w:r w:rsidR="00F443BD" w:rsidRPr="0064485E">
        <w:rPr>
          <w:rFonts w:ascii="Garamond" w:hAnsi="Garamond"/>
          <w:b/>
          <w:bCs/>
          <w:sz w:val="24"/>
          <w:szCs w:val="24"/>
        </w:rPr>
        <w:t xml:space="preserve"> </w:t>
      </w:r>
      <w:r w:rsidR="00406F6D">
        <w:rPr>
          <w:rFonts w:ascii="Garamond" w:hAnsi="Garamond"/>
          <w:b/>
          <w:bCs/>
          <w:sz w:val="24"/>
          <w:szCs w:val="24"/>
        </w:rPr>
        <w:t>Quality Assurance</w:t>
      </w:r>
    </w:p>
    <w:p w14:paraId="45A834C7" w14:textId="77777777" w:rsidR="0064485E" w:rsidRDefault="0064485E" w:rsidP="00F443BD">
      <w:pPr>
        <w:rPr>
          <w:rFonts w:ascii="Garamond" w:hAnsi="Garamond"/>
          <w:sz w:val="24"/>
          <w:szCs w:val="24"/>
        </w:rPr>
      </w:pPr>
    </w:p>
    <w:p w14:paraId="1FD54D55" w14:textId="123244A1" w:rsidR="000B53D9" w:rsidRPr="00A12463" w:rsidRDefault="000B53D9" w:rsidP="00A95878">
      <w:pPr>
        <w:ind w:left="540"/>
        <w:rPr>
          <w:rFonts w:ascii="Garamond" w:hAnsi="Garamond"/>
        </w:rPr>
      </w:pPr>
      <w:r w:rsidRPr="00A12463">
        <w:rPr>
          <w:rFonts w:ascii="Garamond" w:hAnsi="Garamond"/>
        </w:rPr>
        <w:t xml:space="preserve">The EPP </w:t>
      </w:r>
      <w:r w:rsidR="00A95878">
        <w:rPr>
          <w:rFonts w:ascii="Garamond" w:hAnsi="Garamond"/>
        </w:rPr>
        <w:t>is</w:t>
      </w:r>
      <w:r w:rsidRPr="00A12463">
        <w:rPr>
          <w:rFonts w:ascii="Garamond" w:hAnsi="Garamond"/>
        </w:rPr>
        <w:t xml:space="preserve"> committed to the collection of data to assess candidates’ performance at the initial</w:t>
      </w:r>
      <w:r>
        <w:rPr>
          <w:rFonts w:ascii="Garamond" w:hAnsi="Garamond"/>
        </w:rPr>
        <w:t xml:space="preserve"> </w:t>
      </w:r>
      <w:r w:rsidRPr="00A12463">
        <w:rPr>
          <w:rFonts w:ascii="Garamond" w:hAnsi="Garamond"/>
        </w:rPr>
        <w:t>and</w:t>
      </w:r>
      <w:r>
        <w:rPr>
          <w:rFonts w:ascii="Garamond" w:hAnsi="Garamond"/>
        </w:rPr>
        <w:t xml:space="preserve"> </w:t>
      </w:r>
      <w:r w:rsidRPr="00A12463">
        <w:rPr>
          <w:rFonts w:ascii="Garamond" w:hAnsi="Garamond"/>
        </w:rPr>
        <w:t>advanced program levels. To better manage program and EPP</w:t>
      </w:r>
      <w:r w:rsidR="00A95878">
        <w:rPr>
          <w:rFonts w:ascii="Garamond" w:hAnsi="Garamond"/>
        </w:rPr>
        <w:t>-</w:t>
      </w:r>
      <w:r w:rsidRPr="00A12463">
        <w:rPr>
          <w:rFonts w:ascii="Garamond" w:hAnsi="Garamond"/>
        </w:rPr>
        <w:t>wide assessments</w:t>
      </w:r>
      <w:r w:rsidR="00A95878">
        <w:rPr>
          <w:rFonts w:ascii="Garamond" w:hAnsi="Garamond"/>
        </w:rPr>
        <w:t>,</w:t>
      </w:r>
      <w:r w:rsidRPr="00A12463">
        <w:rPr>
          <w:rFonts w:ascii="Garamond" w:hAnsi="Garamond"/>
        </w:rPr>
        <w:t xml:space="preserve"> all program</w:t>
      </w:r>
      <w:r w:rsidR="00A95878">
        <w:rPr>
          <w:rFonts w:ascii="Garamond" w:hAnsi="Garamond"/>
        </w:rPr>
        <w:t>s</w:t>
      </w:r>
      <w:r w:rsidRPr="00A12463">
        <w:rPr>
          <w:rFonts w:ascii="Garamond" w:hAnsi="Garamond"/>
        </w:rPr>
        <w:t xml:space="preserve"> </w:t>
      </w:r>
      <w:r w:rsidR="00A95878">
        <w:rPr>
          <w:rFonts w:ascii="Garamond" w:hAnsi="Garamond"/>
        </w:rPr>
        <w:t>were</w:t>
      </w:r>
      <w:r>
        <w:rPr>
          <w:rFonts w:ascii="Garamond" w:hAnsi="Garamond"/>
        </w:rPr>
        <w:t xml:space="preserve"> </w:t>
      </w:r>
      <w:r w:rsidRPr="00A12463">
        <w:rPr>
          <w:rFonts w:ascii="Garamond" w:hAnsi="Garamond"/>
        </w:rPr>
        <w:t>required to</w:t>
      </w:r>
      <w:r>
        <w:rPr>
          <w:rFonts w:ascii="Garamond" w:hAnsi="Garamond"/>
        </w:rPr>
        <w:t xml:space="preserve"> </w:t>
      </w:r>
      <w:r w:rsidRPr="00A12463">
        <w:rPr>
          <w:rFonts w:ascii="Garamond" w:hAnsi="Garamond"/>
        </w:rPr>
        <w:t xml:space="preserve">use </w:t>
      </w:r>
      <w:proofErr w:type="spellStart"/>
      <w:r w:rsidRPr="00A12463">
        <w:rPr>
          <w:rFonts w:ascii="Garamond" w:hAnsi="Garamond"/>
        </w:rPr>
        <w:t>LiveText</w:t>
      </w:r>
      <w:proofErr w:type="spellEnd"/>
      <w:r w:rsidRPr="00A12463">
        <w:rPr>
          <w:rFonts w:ascii="Garamond" w:hAnsi="Garamond"/>
        </w:rPr>
        <w:t xml:space="preserve"> beginning fall 2019.</w:t>
      </w:r>
      <w:r w:rsidR="00A95878">
        <w:rPr>
          <w:rFonts w:ascii="Garamond" w:hAnsi="Garamond"/>
        </w:rPr>
        <w:t xml:space="preserve"> Beginning in Fall 2025, the EPP has transitioned to </w:t>
      </w:r>
      <w:r w:rsidR="009B1EF1">
        <w:rPr>
          <w:rFonts w:ascii="Garamond" w:hAnsi="Garamond"/>
        </w:rPr>
        <w:t>the Watermark platform, Student Learning &amp; Licensure (SL&amp;L) for program data collection.</w:t>
      </w:r>
      <w:r w:rsidRPr="00A12463">
        <w:rPr>
          <w:rFonts w:ascii="Garamond" w:hAnsi="Garamond"/>
        </w:rPr>
        <w:t xml:space="preserve"> The </w:t>
      </w:r>
      <w:r w:rsidR="009B1EF1">
        <w:rPr>
          <w:rFonts w:ascii="Garamond" w:hAnsi="Garamond"/>
        </w:rPr>
        <w:t xml:space="preserve">EPP </w:t>
      </w:r>
      <w:r w:rsidRPr="00A12463">
        <w:rPr>
          <w:rFonts w:ascii="Garamond" w:hAnsi="Garamond"/>
        </w:rPr>
        <w:t xml:space="preserve">has identified </w:t>
      </w:r>
      <w:r w:rsidR="009B1EF1">
        <w:rPr>
          <w:rFonts w:ascii="Garamond" w:hAnsi="Garamond"/>
        </w:rPr>
        <w:t xml:space="preserve">SL&amp;L (fully implemented in Fall 2025) and </w:t>
      </w:r>
      <w:proofErr w:type="spellStart"/>
      <w:r w:rsidR="009B1EF1">
        <w:rPr>
          <w:rFonts w:ascii="Garamond" w:hAnsi="Garamond"/>
        </w:rPr>
        <w:t>Nuventive</w:t>
      </w:r>
      <w:proofErr w:type="spellEnd"/>
      <w:r w:rsidR="009B1EF1">
        <w:rPr>
          <w:rFonts w:ascii="Garamond" w:hAnsi="Garamond"/>
        </w:rPr>
        <w:t xml:space="preserve"> (beginning in 2025-2026)</w:t>
      </w:r>
      <w:r w:rsidRPr="00A12463">
        <w:rPr>
          <w:rFonts w:ascii="Garamond" w:hAnsi="Garamond"/>
        </w:rPr>
        <w:t xml:space="preserve"> as the two</w:t>
      </w:r>
      <w:r>
        <w:rPr>
          <w:rFonts w:ascii="Garamond" w:hAnsi="Garamond"/>
        </w:rPr>
        <w:t xml:space="preserve"> </w:t>
      </w:r>
      <w:r w:rsidRPr="00A12463">
        <w:rPr>
          <w:rFonts w:ascii="Garamond" w:hAnsi="Garamond"/>
        </w:rPr>
        <w:t>digital platforms that will be used to collect, organize, store, and analyze data</w:t>
      </w:r>
      <w:r>
        <w:rPr>
          <w:rFonts w:ascii="Garamond" w:hAnsi="Garamond"/>
        </w:rPr>
        <w:t xml:space="preserve"> </w:t>
      </w:r>
      <w:r w:rsidRPr="00A12463">
        <w:rPr>
          <w:rFonts w:ascii="Garamond" w:hAnsi="Garamond"/>
        </w:rPr>
        <w:t>for the EPP.</w:t>
      </w:r>
      <w:r w:rsidR="009B1EF1">
        <w:rPr>
          <w:rFonts w:ascii="Garamond" w:hAnsi="Garamond"/>
        </w:rPr>
        <w:t xml:space="preserve"> Previously Watermark’s </w:t>
      </w:r>
      <w:proofErr w:type="spellStart"/>
      <w:r w:rsidR="009B1EF1">
        <w:rPr>
          <w:rFonts w:ascii="Garamond" w:hAnsi="Garamond"/>
        </w:rPr>
        <w:t>LiveText</w:t>
      </w:r>
      <w:proofErr w:type="spellEnd"/>
      <w:r w:rsidR="009B1EF1">
        <w:rPr>
          <w:rFonts w:ascii="Garamond" w:hAnsi="Garamond"/>
        </w:rPr>
        <w:t xml:space="preserve"> and </w:t>
      </w:r>
      <w:proofErr w:type="spellStart"/>
      <w:r w:rsidR="009B1EF1">
        <w:rPr>
          <w:rFonts w:ascii="Garamond" w:hAnsi="Garamond"/>
        </w:rPr>
        <w:t>Taskstream</w:t>
      </w:r>
      <w:proofErr w:type="spellEnd"/>
      <w:r w:rsidR="009B1EF1">
        <w:rPr>
          <w:rFonts w:ascii="Garamond" w:hAnsi="Garamond"/>
        </w:rPr>
        <w:t xml:space="preserve"> were used respectively for data collection, analysis and reporting at the EPP and University levels.</w:t>
      </w:r>
    </w:p>
    <w:p w14:paraId="550473C5" w14:textId="77777777" w:rsidR="000B53D9" w:rsidRDefault="000B53D9" w:rsidP="000B53D9">
      <w:pPr>
        <w:ind w:left="540" w:firstLine="180"/>
        <w:rPr>
          <w:rFonts w:ascii="Garamond" w:hAnsi="Garamond"/>
        </w:rPr>
      </w:pPr>
    </w:p>
    <w:p w14:paraId="26DA27C2" w14:textId="5B5D501E" w:rsidR="000B53D9" w:rsidRPr="00A12463" w:rsidRDefault="000B53D9" w:rsidP="009B1EF1">
      <w:pPr>
        <w:ind w:left="540"/>
        <w:rPr>
          <w:rFonts w:ascii="Garamond" w:hAnsi="Garamond"/>
        </w:rPr>
      </w:pPr>
      <w:r w:rsidRPr="00A12463">
        <w:rPr>
          <w:rFonts w:ascii="Garamond" w:hAnsi="Garamond"/>
        </w:rPr>
        <w:t xml:space="preserve">All candidates are required to upload key program assessments to </w:t>
      </w:r>
      <w:r w:rsidR="009B1EF1">
        <w:rPr>
          <w:rFonts w:ascii="Garamond" w:hAnsi="Garamond"/>
        </w:rPr>
        <w:t>SL&amp;L (beginning in Fall 2025)</w:t>
      </w:r>
      <w:r w:rsidRPr="00A12463">
        <w:rPr>
          <w:rFonts w:ascii="Garamond" w:hAnsi="Garamond"/>
        </w:rPr>
        <w:t xml:space="preserve"> where the course instructor</w:t>
      </w:r>
      <w:r>
        <w:rPr>
          <w:rFonts w:ascii="Garamond" w:hAnsi="Garamond"/>
        </w:rPr>
        <w:t xml:space="preserve"> </w:t>
      </w:r>
      <w:r w:rsidRPr="00A12463">
        <w:rPr>
          <w:rFonts w:ascii="Garamond" w:hAnsi="Garamond"/>
        </w:rPr>
        <w:t>is</w:t>
      </w:r>
      <w:r>
        <w:rPr>
          <w:rFonts w:ascii="Garamond" w:hAnsi="Garamond"/>
        </w:rPr>
        <w:t xml:space="preserve"> </w:t>
      </w:r>
      <w:r w:rsidRPr="00A12463">
        <w:rPr>
          <w:rFonts w:ascii="Garamond" w:hAnsi="Garamond"/>
        </w:rPr>
        <w:t>responsible for scoring the key student work at the end of the course. The data derived from the</w:t>
      </w:r>
      <w:r>
        <w:rPr>
          <w:rFonts w:ascii="Garamond" w:hAnsi="Garamond"/>
        </w:rPr>
        <w:t xml:space="preserve"> </w:t>
      </w:r>
      <w:r w:rsidRPr="00A12463">
        <w:rPr>
          <w:rFonts w:ascii="Garamond" w:hAnsi="Garamond"/>
        </w:rPr>
        <w:t>report is</w:t>
      </w:r>
      <w:r>
        <w:rPr>
          <w:rFonts w:ascii="Garamond" w:hAnsi="Garamond"/>
        </w:rPr>
        <w:t xml:space="preserve"> </w:t>
      </w:r>
      <w:r w:rsidRPr="00A12463">
        <w:rPr>
          <w:rFonts w:ascii="Garamond" w:hAnsi="Garamond"/>
        </w:rPr>
        <w:t xml:space="preserve">then collected and aggregated at the end of semester and submitted to </w:t>
      </w:r>
      <w:proofErr w:type="spellStart"/>
      <w:r w:rsidR="009B1EF1">
        <w:rPr>
          <w:rFonts w:ascii="Garamond" w:hAnsi="Garamond"/>
        </w:rPr>
        <w:t>Nuventive</w:t>
      </w:r>
      <w:proofErr w:type="spellEnd"/>
      <w:r w:rsidRPr="00A12463">
        <w:rPr>
          <w:rFonts w:ascii="Garamond" w:hAnsi="Garamond"/>
        </w:rPr>
        <w:t>. The data is</w:t>
      </w:r>
      <w:r>
        <w:rPr>
          <w:rFonts w:ascii="Garamond" w:hAnsi="Garamond"/>
        </w:rPr>
        <w:t xml:space="preserve"> </w:t>
      </w:r>
      <w:r w:rsidRPr="00A12463">
        <w:rPr>
          <w:rFonts w:ascii="Garamond" w:hAnsi="Garamond"/>
        </w:rPr>
        <w:t>evaluated</w:t>
      </w:r>
      <w:r>
        <w:rPr>
          <w:rFonts w:ascii="Garamond" w:hAnsi="Garamond"/>
        </w:rPr>
        <w:t xml:space="preserve"> </w:t>
      </w:r>
      <w:r w:rsidRPr="00A12463">
        <w:rPr>
          <w:rFonts w:ascii="Garamond" w:hAnsi="Garamond"/>
        </w:rPr>
        <w:t>annually by program faculty during assessment day to address program improvement.</w:t>
      </w:r>
    </w:p>
    <w:p w14:paraId="1A33F321" w14:textId="77777777" w:rsidR="000B53D9" w:rsidRDefault="000B53D9" w:rsidP="000B53D9">
      <w:pPr>
        <w:ind w:left="540" w:firstLine="180"/>
        <w:rPr>
          <w:rFonts w:ascii="Garamond" w:hAnsi="Garamond"/>
        </w:rPr>
      </w:pPr>
    </w:p>
    <w:p w14:paraId="5602EE90" w14:textId="6A1E76D8" w:rsidR="000B53D9" w:rsidRPr="009B1EF1" w:rsidRDefault="000B53D9" w:rsidP="002F02BF">
      <w:pPr>
        <w:pStyle w:val="ListParagraph"/>
        <w:numPr>
          <w:ilvl w:val="0"/>
          <w:numId w:val="33"/>
        </w:numPr>
        <w:ind w:left="540" w:firstLine="0"/>
        <w:rPr>
          <w:rFonts w:ascii="Garamond" w:hAnsi="Garamond"/>
          <w:b/>
          <w:bCs/>
        </w:rPr>
      </w:pPr>
      <w:r w:rsidRPr="009B1EF1">
        <w:rPr>
          <w:rFonts w:ascii="Garamond" w:hAnsi="Garamond"/>
          <w:b/>
          <w:bCs/>
        </w:rPr>
        <w:t>Planning</w:t>
      </w:r>
    </w:p>
    <w:p w14:paraId="4986DF48" w14:textId="73A0AB7D" w:rsidR="000B53D9" w:rsidRPr="00A12463" w:rsidRDefault="000B53D9" w:rsidP="002F02BF">
      <w:pPr>
        <w:ind w:left="540"/>
        <w:rPr>
          <w:rFonts w:ascii="Garamond" w:hAnsi="Garamond"/>
        </w:rPr>
      </w:pPr>
      <w:r w:rsidRPr="00A12463">
        <w:rPr>
          <w:rFonts w:ascii="Garamond" w:hAnsi="Garamond"/>
        </w:rPr>
        <w:t>This review will focus on two or three student learning outcomes</w:t>
      </w:r>
      <w:r w:rsidR="009B1EF1">
        <w:rPr>
          <w:rFonts w:ascii="Garamond" w:hAnsi="Garamond"/>
        </w:rPr>
        <w:t>/standards</w:t>
      </w:r>
      <w:r w:rsidRPr="00A12463">
        <w:rPr>
          <w:rFonts w:ascii="Garamond" w:hAnsi="Garamond"/>
        </w:rPr>
        <w:t>, as determined by the</w:t>
      </w:r>
    </w:p>
    <w:p w14:paraId="7D10A8F4" w14:textId="77777777" w:rsidR="009B1EF1" w:rsidRDefault="000B53D9" w:rsidP="002F02BF">
      <w:pPr>
        <w:ind w:left="540"/>
        <w:rPr>
          <w:rFonts w:ascii="Garamond" w:hAnsi="Garamond"/>
        </w:rPr>
      </w:pPr>
      <w:r w:rsidRPr="00A12463">
        <w:rPr>
          <w:rFonts w:ascii="Garamond" w:hAnsi="Garamond"/>
        </w:rPr>
        <w:lastRenderedPageBreak/>
        <w:t>faculty, and the evaluation of these outcomes</w:t>
      </w:r>
      <w:r w:rsidR="009B1EF1">
        <w:rPr>
          <w:rFonts w:ascii="Garamond" w:hAnsi="Garamond"/>
        </w:rPr>
        <w:t>/standards</w:t>
      </w:r>
      <w:r w:rsidRPr="00A12463">
        <w:rPr>
          <w:rFonts w:ascii="Garamond" w:hAnsi="Garamond"/>
        </w:rPr>
        <w:t xml:space="preserve"> will be rotated every year to ensure all </w:t>
      </w:r>
    </w:p>
    <w:p w14:paraId="2366979B" w14:textId="2C5968A7" w:rsidR="000B53D9" w:rsidRPr="00A12463" w:rsidRDefault="000B53D9" w:rsidP="002F02BF">
      <w:pPr>
        <w:ind w:left="540"/>
        <w:rPr>
          <w:rFonts w:ascii="Garamond" w:hAnsi="Garamond"/>
        </w:rPr>
      </w:pPr>
      <w:r w:rsidRPr="00A12463">
        <w:rPr>
          <w:rFonts w:ascii="Garamond" w:hAnsi="Garamond"/>
        </w:rPr>
        <w:t>program-level student level outcomes are assessed in a three</w:t>
      </w:r>
      <w:r w:rsidR="009B1EF1">
        <w:rPr>
          <w:rFonts w:ascii="Garamond" w:hAnsi="Garamond"/>
        </w:rPr>
        <w:t>-</w:t>
      </w:r>
      <w:r w:rsidRPr="00A12463">
        <w:rPr>
          <w:rFonts w:ascii="Garamond" w:hAnsi="Garamond"/>
        </w:rPr>
        <w:t xml:space="preserve">year </w:t>
      </w:r>
      <w:proofErr w:type="gramStart"/>
      <w:r w:rsidRPr="00A12463">
        <w:rPr>
          <w:rFonts w:ascii="Garamond" w:hAnsi="Garamond"/>
        </w:rPr>
        <w:t>time period</w:t>
      </w:r>
      <w:proofErr w:type="gramEnd"/>
      <w:r w:rsidRPr="00A12463">
        <w:rPr>
          <w:rFonts w:ascii="Garamond" w:hAnsi="Garamond"/>
        </w:rPr>
        <w:t>. The EPP Assessment</w:t>
      </w:r>
    </w:p>
    <w:p w14:paraId="31D2CB2F" w14:textId="77777777" w:rsidR="000B53D9" w:rsidRPr="00A12463" w:rsidRDefault="000B53D9" w:rsidP="002F02BF">
      <w:pPr>
        <w:ind w:left="540"/>
        <w:rPr>
          <w:rFonts w:ascii="Garamond" w:hAnsi="Garamond"/>
        </w:rPr>
      </w:pPr>
      <w:r w:rsidRPr="00A12463">
        <w:rPr>
          <w:rFonts w:ascii="Garamond" w:hAnsi="Garamond"/>
        </w:rPr>
        <w:t>Committee(s) IPAC and APAC are responsible each fall for reviewing the annual report for each</w:t>
      </w:r>
    </w:p>
    <w:p w14:paraId="7EC9948D" w14:textId="77777777" w:rsidR="000B53D9" w:rsidRPr="00A12463" w:rsidRDefault="000B53D9" w:rsidP="002F02BF">
      <w:pPr>
        <w:ind w:left="540"/>
        <w:rPr>
          <w:rFonts w:ascii="Garamond" w:hAnsi="Garamond"/>
        </w:rPr>
      </w:pPr>
      <w:r w:rsidRPr="00A12463">
        <w:rPr>
          <w:rFonts w:ascii="Garamond" w:hAnsi="Garamond"/>
        </w:rPr>
        <w:t>program in the EPP.</w:t>
      </w:r>
    </w:p>
    <w:p w14:paraId="1654D432" w14:textId="77777777" w:rsidR="000B53D9" w:rsidRDefault="000B53D9" w:rsidP="002F02BF">
      <w:pPr>
        <w:ind w:left="540"/>
        <w:rPr>
          <w:rFonts w:ascii="Garamond" w:hAnsi="Garamond"/>
        </w:rPr>
      </w:pPr>
    </w:p>
    <w:p w14:paraId="4F5D3617" w14:textId="78CA6388" w:rsidR="000B53D9" w:rsidRPr="002F02BF" w:rsidRDefault="000B53D9" w:rsidP="002F02BF">
      <w:pPr>
        <w:pStyle w:val="ListParagraph"/>
        <w:numPr>
          <w:ilvl w:val="0"/>
          <w:numId w:val="33"/>
        </w:numPr>
        <w:ind w:left="540" w:firstLine="0"/>
        <w:rPr>
          <w:rFonts w:ascii="Garamond" w:hAnsi="Garamond"/>
          <w:b/>
          <w:bCs/>
        </w:rPr>
      </w:pPr>
      <w:r w:rsidRPr="002F02BF">
        <w:rPr>
          <w:rFonts w:ascii="Garamond" w:hAnsi="Garamond"/>
          <w:b/>
          <w:bCs/>
        </w:rPr>
        <w:t>Analysis</w:t>
      </w:r>
    </w:p>
    <w:p w14:paraId="45F0E579" w14:textId="77777777" w:rsidR="000B53D9" w:rsidRPr="00A12463" w:rsidRDefault="000B53D9" w:rsidP="002F02BF">
      <w:pPr>
        <w:ind w:left="540"/>
        <w:rPr>
          <w:rFonts w:ascii="Garamond" w:hAnsi="Garamond"/>
        </w:rPr>
      </w:pPr>
      <w:r w:rsidRPr="00A12463">
        <w:rPr>
          <w:rFonts w:ascii="Garamond" w:hAnsi="Garamond"/>
        </w:rPr>
        <w:t>The assessments will be used to establish measurement reliability and validity, how often and</w:t>
      </w:r>
    </w:p>
    <w:p w14:paraId="45A039FC" w14:textId="77777777" w:rsidR="000B53D9" w:rsidRPr="00A12463" w:rsidRDefault="000B53D9" w:rsidP="002F02BF">
      <w:pPr>
        <w:ind w:left="540"/>
        <w:rPr>
          <w:rFonts w:ascii="Garamond" w:hAnsi="Garamond"/>
        </w:rPr>
      </w:pPr>
      <w:r w:rsidRPr="00A12463">
        <w:rPr>
          <w:rFonts w:ascii="Garamond" w:hAnsi="Garamond"/>
        </w:rPr>
        <w:t>accurately outcomes are being met, and the needed changes for the program.</w:t>
      </w:r>
    </w:p>
    <w:p w14:paraId="2EDD4905" w14:textId="77777777" w:rsidR="000B53D9" w:rsidRDefault="000B53D9" w:rsidP="002F02BF">
      <w:pPr>
        <w:ind w:left="540"/>
        <w:rPr>
          <w:rFonts w:ascii="Garamond" w:hAnsi="Garamond"/>
        </w:rPr>
      </w:pPr>
    </w:p>
    <w:p w14:paraId="7A4721CD" w14:textId="5200C11D" w:rsidR="000B53D9" w:rsidRPr="002F02BF" w:rsidRDefault="000B53D9" w:rsidP="002F02BF">
      <w:pPr>
        <w:pStyle w:val="ListParagraph"/>
        <w:numPr>
          <w:ilvl w:val="0"/>
          <w:numId w:val="33"/>
        </w:numPr>
        <w:ind w:left="540" w:firstLine="0"/>
        <w:rPr>
          <w:rFonts w:ascii="Garamond" w:hAnsi="Garamond"/>
          <w:b/>
          <w:bCs/>
        </w:rPr>
      </w:pPr>
      <w:r w:rsidRPr="002F02BF">
        <w:rPr>
          <w:rFonts w:ascii="Garamond" w:hAnsi="Garamond"/>
          <w:b/>
          <w:bCs/>
        </w:rPr>
        <w:t>Improvement</w:t>
      </w:r>
    </w:p>
    <w:p w14:paraId="15E89F46" w14:textId="77777777" w:rsidR="000B53D9" w:rsidRPr="00A12463" w:rsidRDefault="000B53D9" w:rsidP="002F02BF">
      <w:pPr>
        <w:ind w:left="540"/>
        <w:rPr>
          <w:rFonts w:ascii="Garamond" w:hAnsi="Garamond"/>
        </w:rPr>
      </w:pPr>
      <w:r w:rsidRPr="00A12463">
        <w:rPr>
          <w:rFonts w:ascii="Garamond" w:hAnsi="Garamond"/>
        </w:rPr>
        <w:t>Faculty will identify areas to improve the program as related to the student learning outcomes,</w:t>
      </w:r>
    </w:p>
    <w:p w14:paraId="18330631" w14:textId="77777777" w:rsidR="000B53D9" w:rsidRPr="00A12463" w:rsidRDefault="000B53D9" w:rsidP="002F02BF">
      <w:pPr>
        <w:ind w:left="540"/>
        <w:rPr>
          <w:rFonts w:ascii="Garamond" w:hAnsi="Garamond"/>
        </w:rPr>
      </w:pPr>
      <w:r w:rsidRPr="00A12463">
        <w:rPr>
          <w:rFonts w:ascii="Garamond" w:hAnsi="Garamond"/>
        </w:rPr>
        <w:t>pinpoint strengths, and weaknesses in services, curriculum, or instruction, and develop a strategy</w:t>
      </w:r>
    </w:p>
    <w:p w14:paraId="78813D65" w14:textId="77777777" w:rsidR="000B53D9" w:rsidRPr="00A12463" w:rsidRDefault="000B53D9" w:rsidP="002F02BF">
      <w:pPr>
        <w:ind w:left="540"/>
        <w:rPr>
          <w:rFonts w:ascii="Garamond" w:hAnsi="Garamond"/>
        </w:rPr>
      </w:pPr>
      <w:r w:rsidRPr="00A12463">
        <w:rPr>
          <w:rFonts w:ascii="Garamond" w:hAnsi="Garamond"/>
        </w:rPr>
        <w:t>to make operational and/or programmatic changes for implementation for the following year. The</w:t>
      </w:r>
    </w:p>
    <w:p w14:paraId="111D435B" w14:textId="77777777" w:rsidR="000B53D9" w:rsidRPr="00A12463" w:rsidRDefault="000B53D9" w:rsidP="002F02BF">
      <w:pPr>
        <w:ind w:left="540"/>
        <w:rPr>
          <w:rFonts w:ascii="Garamond" w:hAnsi="Garamond"/>
        </w:rPr>
      </w:pPr>
      <w:r w:rsidRPr="00A12463">
        <w:rPr>
          <w:rFonts w:ascii="Garamond" w:hAnsi="Garamond"/>
        </w:rPr>
        <w:t>faculty will document their evaluation in the form of a report.</w:t>
      </w:r>
    </w:p>
    <w:p w14:paraId="2AADB0AF" w14:textId="77777777" w:rsidR="000B53D9" w:rsidRDefault="000B53D9" w:rsidP="002F02BF">
      <w:pPr>
        <w:ind w:left="540"/>
        <w:rPr>
          <w:rFonts w:ascii="Garamond" w:hAnsi="Garamond"/>
        </w:rPr>
      </w:pPr>
    </w:p>
    <w:p w14:paraId="645FED02" w14:textId="4BB7A6C2" w:rsidR="000B53D9" w:rsidRPr="002F02BF" w:rsidRDefault="000B53D9" w:rsidP="002F02BF">
      <w:pPr>
        <w:pStyle w:val="ListParagraph"/>
        <w:numPr>
          <w:ilvl w:val="0"/>
          <w:numId w:val="33"/>
        </w:numPr>
        <w:ind w:left="540" w:firstLine="0"/>
        <w:rPr>
          <w:rFonts w:ascii="Garamond" w:hAnsi="Garamond"/>
          <w:b/>
          <w:bCs/>
        </w:rPr>
      </w:pPr>
      <w:r w:rsidRPr="002F02BF">
        <w:rPr>
          <w:rFonts w:ascii="Garamond" w:hAnsi="Garamond"/>
          <w:b/>
          <w:bCs/>
        </w:rPr>
        <w:t>Review</w:t>
      </w:r>
    </w:p>
    <w:p w14:paraId="4F1451D9" w14:textId="77777777" w:rsidR="000B53D9" w:rsidRPr="00A12463" w:rsidRDefault="000B53D9" w:rsidP="002F02BF">
      <w:pPr>
        <w:ind w:left="540"/>
        <w:rPr>
          <w:rFonts w:ascii="Garamond" w:hAnsi="Garamond"/>
        </w:rPr>
      </w:pPr>
      <w:r w:rsidRPr="00A12463">
        <w:rPr>
          <w:rFonts w:ascii="Garamond" w:hAnsi="Garamond"/>
        </w:rPr>
        <w:t>The report will be submitted to the EPP Assessment Committees to elicit feedback guided by the</w:t>
      </w:r>
    </w:p>
    <w:p w14:paraId="5994CFCA" w14:textId="77777777" w:rsidR="000B53D9" w:rsidRPr="00A12463" w:rsidRDefault="000B53D9" w:rsidP="002F02BF">
      <w:pPr>
        <w:ind w:left="540"/>
        <w:rPr>
          <w:rFonts w:ascii="Garamond" w:hAnsi="Garamond"/>
        </w:rPr>
      </w:pPr>
      <w:r w:rsidRPr="00A12463">
        <w:rPr>
          <w:rFonts w:ascii="Garamond" w:hAnsi="Garamond"/>
        </w:rPr>
        <w:t>use of a Program Assessment report rubric. The feedback will be used to strengthen the assessment</w:t>
      </w:r>
    </w:p>
    <w:p w14:paraId="3CF4700B" w14:textId="77777777" w:rsidR="000B53D9" w:rsidRPr="00A12463" w:rsidRDefault="000B53D9" w:rsidP="002F02BF">
      <w:pPr>
        <w:ind w:left="540"/>
        <w:rPr>
          <w:rFonts w:ascii="Garamond" w:hAnsi="Garamond"/>
        </w:rPr>
      </w:pPr>
      <w:r w:rsidRPr="00A12463">
        <w:rPr>
          <w:rFonts w:ascii="Garamond" w:hAnsi="Garamond"/>
        </w:rPr>
        <w:t>plan and report.</w:t>
      </w:r>
    </w:p>
    <w:p w14:paraId="087B32E9" w14:textId="77777777" w:rsidR="000B53D9" w:rsidRDefault="000B53D9" w:rsidP="000B53D9">
      <w:pPr>
        <w:ind w:left="540" w:firstLine="180"/>
        <w:rPr>
          <w:rFonts w:ascii="Garamond" w:hAnsi="Garamond"/>
        </w:rPr>
      </w:pPr>
    </w:p>
    <w:p w14:paraId="78CF0F69" w14:textId="13D49534" w:rsidR="000B53D9" w:rsidRDefault="000B53D9" w:rsidP="002F02BF">
      <w:pPr>
        <w:ind w:left="540"/>
        <w:rPr>
          <w:rFonts w:ascii="Garamond" w:hAnsi="Garamond"/>
        </w:rPr>
      </w:pPr>
      <w:r w:rsidRPr="00A12463">
        <w:rPr>
          <w:rFonts w:ascii="Garamond" w:hAnsi="Garamond"/>
        </w:rPr>
        <w:t>The EPP Assessment Committees will review the following assessments to evaluate the</w:t>
      </w:r>
      <w:r w:rsidR="002F02BF">
        <w:rPr>
          <w:rFonts w:ascii="Garamond" w:hAnsi="Garamond"/>
        </w:rPr>
        <w:t xml:space="preserve"> </w:t>
      </w:r>
      <w:r w:rsidRPr="00A12463">
        <w:rPr>
          <w:rFonts w:ascii="Garamond" w:hAnsi="Garamond"/>
        </w:rPr>
        <w:t>overall effectiveness of the program.</w:t>
      </w:r>
    </w:p>
    <w:p w14:paraId="1E616EDA" w14:textId="77777777" w:rsidR="000B53D9" w:rsidRPr="00A12463" w:rsidRDefault="000B53D9" w:rsidP="000B53D9">
      <w:pPr>
        <w:ind w:left="540" w:firstLine="180"/>
        <w:rPr>
          <w:rFonts w:ascii="Garamond" w:hAnsi="Garamond"/>
        </w:rPr>
      </w:pPr>
    </w:p>
    <w:p w14:paraId="3A8F333E" w14:textId="01DB94A8" w:rsidR="000B53D9" w:rsidRPr="00A30ACF" w:rsidRDefault="000B53D9" w:rsidP="002F02BF">
      <w:pPr>
        <w:pStyle w:val="ListParagraph"/>
        <w:numPr>
          <w:ilvl w:val="0"/>
          <w:numId w:val="14"/>
        </w:numPr>
        <w:ind w:left="1440" w:hanging="540"/>
        <w:rPr>
          <w:rFonts w:ascii="Garamond" w:hAnsi="Garamond"/>
        </w:rPr>
      </w:pPr>
      <w:r w:rsidRPr="00A30ACF">
        <w:rPr>
          <w:rFonts w:ascii="Garamond" w:hAnsi="Garamond"/>
        </w:rPr>
        <w:t>Annual exit interviews with students completing the program</w:t>
      </w:r>
    </w:p>
    <w:p w14:paraId="22ADB45B" w14:textId="17D5081F" w:rsidR="000B53D9" w:rsidRPr="00A30ACF" w:rsidRDefault="000B53D9" w:rsidP="002F02BF">
      <w:pPr>
        <w:pStyle w:val="ListParagraph"/>
        <w:numPr>
          <w:ilvl w:val="0"/>
          <w:numId w:val="14"/>
        </w:numPr>
        <w:ind w:left="1440" w:hanging="540"/>
        <w:rPr>
          <w:rFonts w:ascii="Garamond" w:hAnsi="Garamond"/>
        </w:rPr>
      </w:pPr>
      <w:r w:rsidRPr="00A30ACF">
        <w:rPr>
          <w:rFonts w:ascii="Garamond" w:hAnsi="Garamond"/>
        </w:rPr>
        <w:t>Completer and Employer surveys</w:t>
      </w:r>
    </w:p>
    <w:p w14:paraId="7CECD0EF" w14:textId="7D34F057" w:rsidR="000B53D9" w:rsidRPr="00A30ACF" w:rsidRDefault="000B53D9" w:rsidP="002F02BF">
      <w:pPr>
        <w:pStyle w:val="ListParagraph"/>
        <w:numPr>
          <w:ilvl w:val="0"/>
          <w:numId w:val="14"/>
        </w:numPr>
        <w:ind w:left="1440" w:hanging="540"/>
        <w:rPr>
          <w:rFonts w:ascii="Garamond" w:hAnsi="Garamond"/>
        </w:rPr>
      </w:pPr>
      <w:r w:rsidRPr="00A30ACF">
        <w:rPr>
          <w:rFonts w:ascii="Garamond" w:hAnsi="Garamond"/>
        </w:rPr>
        <w:t>A yearly analysis of graduation rate to determine strength of program</w:t>
      </w:r>
    </w:p>
    <w:p w14:paraId="241864C6" w14:textId="439818E1" w:rsidR="000B53D9" w:rsidRPr="00A30ACF" w:rsidRDefault="000B53D9" w:rsidP="002F02BF">
      <w:pPr>
        <w:pStyle w:val="ListParagraph"/>
        <w:numPr>
          <w:ilvl w:val="0"/>
          <w:numId w:val="14"/>
        </w:numPr>
        <w:ind w:left="1440" w:hanging="540"/>
        <w:rPr>
          <w:rFonts w:ascii="Garamond" w:hAnsi="Garamond"/>
        </w:rPr>
      </w:pPr>
      <w:r w:rsidRPr="00A30ACF">
        <w:rPr>
          <w:rFonts w:ascii="Garamond" w:hAnsi="Garamond"/>
        </w:rPr>
        <w:t>A yearly analysis of pass rates for those completing licensure exams</w:t>
      </w:r>
    </w:p>
    <w:p w14:paraId="56DED4D3" w14:textId="77777777" w:rsidR="000B53D9" w:rsidRDefault="000B53D9" w:rsidP="000B53D9">
      <w:pPr>
        <w:ind w:left="540" w:firstLine="180"/>
        <w:rPr>
          <w:rFonts w:ascii="Garamond" w:hAnsi="Garamond"/>
        </w:rPr>
      </w:pPr>
    </w:p>
    <w:p w14:paraId="3D9774C6" w14:textId="3B35215A" w:rsidR="000B53D9" w:rsidRPr="00E06762" w:rsidRDefault="000B53D9" w:rsidP="002F02BF">
      <w:pPr>
        <w:ind w:left="540"/>
        <w:rPr>
          <w:rFonts w:ascii="Garamond" w:hAnsi="Garamond"/>
        </w:rPr>
      </w:pPr>
      <w:r w:rsidRPr="00A12463">
        <w:rPr>
          <w:rFonts w:ascii="Garamond" w:hAnsi="Garamond"/>
        </w:rPr>
        <w:t>The process to monitor candidate data relative to enrollment, retention, graduation, licensure, employment</w:t>
      </w:r>
      <w:r>
        <w:rPr>
          <w:rFonts w:ascii="Garamond" w:hAnsi="Garamond"/>
        </w:rPr>
        <w:t xml:space="preserve"> </w:t>
      </w:r>
      <w:r w:rsidRPr="00A12463">
        <w:rPr>
          <w:rFonts w:ascii="Garamond" w:hAnsi="Garamond"/>
        </w:rPr>
        <w:t>trajectory, dispositions, and Praxis results will be held annually during the Assessment Retreat. The</w:t>
      </w:r>
      <w:r>
        <w:rPr>
          <w:rFonts w:ascii="Garamond" w:hAnsi="Garamond"/>
        </w:rPr>
        <w:t xml:space="preserve"> </w:t>
      </w:r>
      <w:r w:rsidRPr="00A12463">
        <w:rPr>
          <w:rFonts w:ascii="Garamond" w:hAnsi="Garamond"/>
        </w:rPr>
        <w:t>data will be analyzed by all program faculty and shared with the Educator Preparation Assessment Council</w:t>
      </w:r>
      <w:r>
        <w:rPr>
          <w:rFonts w:ascii="Garamond" w:hAnsi="Garamond"/>
        </w:rPr>
        <w:t xml:space="preserve"> </w:t>
      </w:r>
      <w:r w:rsidRPr="00A12463">
        <w:rPr>
          <w:rFonts w:ascii="Garamond" w:hAnsi="Garamond"/>
        </w:rPr>
        <w:t>(EPAC) annually to establish recommendations for program improvements. The plan for implementation be</w:t>
      </w:r>
      <w:r>
        <w:rPr>
          <w:rFonts w:ascii="Garamond" w:hAnsi="Garamond"/>
        </w:rPr>
        <w:t xml:space="preserve"> </w:t>
      </w:r>
      <w:r w:rsidRPr="00A12463">
        <w:rPr>
          <w:rFonts w:ascii="Garamond" w:hAnsi="Garamond"/>
        </w:rPr>
        <w:t>presented to the Dean and effective upon approval the next academic year.</w:t>
      </w:r>
    </w:p>
    <w:p w14:paraId="27C8C732" w14:textId="77777777" w:rsidR="000B53D9" w:rsidRDefault="000B53D9" w:rsidP="00F443BD">
      <w:pPr>
        <w:rPr>
          <w:rFonts w:ascii="Garamond" w:hAnsi="Garamond"/>
          <w:sz w:val="24"/>
          <w:szCs w:val="24"/>
        </w:rPr>
      </w:pPr>
    </w:p>
    <w:p w14:paraId="322F6024" w14:textId="4A09A9B4" w:rsidR="0064485E" w:rsidRPr="0064485E" w:rsidRDefault="0064485E" w:rsidP="0064485E">
      <w:pPr>
        <w:ind w:left="720"/>
        <w:rPr>
          <w:rFonts w:ascii="Garamond" w:hAnsi="Garamond"/>
          <w:sz w:val="24"/>
          <w:szCs w:val="24"/>
        </w:rPr>
      </w:pPr>
      <w:r w:rsidRPr="00F443BD">
        <w:rPr>
          <w:rFonts w:ascii="Garamond" w:hAnsi="Garamond"/>
          <w:b/>
          <w:bCs/>
        </w:rPr>
        <w:t>1.</w:t>
      </w:r>
      <w:r w:rsidR="00406F6D">
        <w:rPr>
          <w:rFonts w:ascii="Garamond" w:hAnsi="Garamond"/>
          <w:b/>
          <w:bCs/>
        </w:rPr>
        <w:t>B</w:t>
      </w:r>
      <w:r w:rsidRPr="00F443BD">
        <w:rPr>
          <w:rFonts w:ascii="Garamond" w:hAnsi="Garamond"/>
          <w:b/>
          <w:bCs/>
        </w:rPr>
        <w:t>.</w:t>
      </w:r>
      <w:r>
        <w:rPr>
          <w:rFonts w:ascii="Garamond" w:hAnsi="Garamond"/>
          <w:b/>
          <w:bCs/>
        </w:rPr>
        <w:t>2</w:t>
      </w:r>
      <w:r w:rsidRPr="00F443BD">
        <w:rPr>
          <w:rFonts w:ascii="Garamond" w:hAnsi="Garamond"/>
          <w:b/>
          <w:bCs/>
        </w:rPr>
        <w:t xml:space="preserve">.a </w:t>
      </w:r>
      <w:r w:rsidRPr="0064485E">
        <w:rPr>
          <w:rFonts w:ascii="Garamond" w:hAnsi="Garamond"/>
          <w:b/>
          <w:bCs/>
          <w:sz w:val="24"/>
          <w:szCs w:val="24"/>
        </w:rPr>
        <w:t>College of Education and Behavioral Science Mission</w:t>
      </w:r>
    </w:p>
    <w:p w14:paraId="0FE5818F" w14:textId="77777777" w:rsidR="0064485E" w:rsidRPr="0064485E" w:rsidRDefault="0064485E" w:rsidP="0064485E">
      <w:pPr>
        <w:ind w:left="720"/>
        <w:rPr>
          <w:rFonts w:ascii="Garamond" w:hAnsi="Garamond"/>
        </w:rPr>
      </w:pPr>
    </w:p>
    <w:p w14:paraId="5E882356" w14:textId="25718AC6" w:rsidR="0064485E" w:rsidRPr="0064485E" w:rsidRDefault="0064485E" w:rsidP="0064485E">
      <w:pPr>
        <w:ind w:left="1440"/>
        <w:rPr>
          <w:rFonts w:ascii="Garamond" w:hAnsi="Garamond"/>
          <w:sz w:val="24"/>
          <w:szCs w:val="24"/>
        </w:rPr>
      </w:pPr>
      <w:r w:rsidRPr="0064485E">
        <w:rPr>
          <w:rFonts w:ascii="Garamond" w:hAnsi="Garamond"/>
        </w:rPr>
        <w:t>To provide curricula/instruction to enhance development of physical, mental, social and emotional qualities essential for living a quality life while providing quality professional preparation programs that meet appropriate standards at both the undergraduate and graduate levels.</w:t>
      </w:r>
    </w:p>
    <w:p w14:paraId="27C0876A" w14:textId="77777777" w:rsidR="0064485E" w:rsidRPr="0064485E" w:rsidRDefault="0064485E" w:rsidP="0064485E">
      <w:pPr>
        <w:rPr>
          <w:rFonts w:ascii="Garamond" w:hAnsi="Garamond"/>
          <w:sz w:val="24"/>
          <w:szCs w:val="24"/>
        </w:rPr>
      </w:pPr>
    </w:p>
    <w:p w14:paraId="2017B9F0" w14:textId="6FC03F6C" w:rsidR="0064485E" w:rsidRPr="0064485E" w:rsidRDefault="0064485E" w:rsidP="000B53D9">
      <w:pPr>
        <w:ind w:left="720"/>
        <w:rPr>
          <w:rFonts w:ascii="Garamond" w:hAnsi="Garamond"/>
          <w:b/>
          <w:bCs/>
          <w:sz w:val="24"/>
          <w:szCs w:val="24"/>
        </w:rPr>
      </w:pPr>
      <w:r w:rsidRPr="00F443BD">
        <w:rPr>
          <w:rFonts w:ascii="Garamond" w:hAnsi="Garamond"/>
          <w:b/>
          <w:bCs/>
        </w:rPr>
        <w:t>1.</w:t>
      </w:r>
      <w:r w:rsidR="00406F6D">
        <w:rPr>
          <w:rFonts w:ascii="Garamond" w:hAnsi="Garamond"/>
          <w:b/>
          <w:bCs/>
        </w:rPr>
        <w:t>B</w:t>
      </w:r>
      <w:r w:rsidRPr="00F443BD">
        <w:rPr>
          <w:rFonts w:ascii="Garamond" w:hAnsi="Garamond"/>
          <w:b/>
          <w:bCs/>
        </w:rPr>
        <w:t>.</w:t>
      </w:r>
      <w:r>
        <w:rPr>
          <w:rFonts w:ascii="Garamond" w:hAnsi="Garamond"/>
          <w:b/>
          <w:bCs/>
        </w:rPr>
        <w:t>2</w:t>
      </w:r>
      <w:r w:rsidRPr="00F443BD">
        <w:rPr>
          <w:rFonts w:ascii="Garamond" w:hAnsi="Garamond"/>
          <w:b/>
          <w:bCs/>
        </w:rPr>
        <w:t>.</w:t>
      </w:r>
      <w:r>
        <w:rPr>
          <w:rFonts w:ascii="Garamond" w:hAnsi="Garamond"/>
          <w:b/>
          <w:bCs/>
        </w:rPr>
        <w:t>b</w:t>
      </w:r>
      <w:r w:rsidRPr="00F443BD">
        <w:rPr>
          <w:rFonts w:ascii="Garamond" w:hAnsi="Garamond"/>
          <w:b/>
          <w:bCs/>
        </w:rPr>
        <w:t xml:space="preserve"> </w:t>
      </w:r>
      <w:r w:rsidRPr="0064485E">
        <w:rPr>
          <w:rFonts w:ascii="Garamond" w:hAnsi="Garamond"/>
          <w:b/>
          <w:bCs/>
          <w:sz w:val="24"/>
          <w:szCs w:val="24"/>
        </w:rPr>
        <w:t>College of Education and Behavioral Science Vision</w:t>
      </w:r>
    </w:p>
    <w:p w14:paraId="2DB8FFD7" w14:textId="77777777" w:rsidR="0064485E" w:rsidRDefault="0064485E" w:rsidP="0064485E">
      <w:pPr>
        <w:rPr>
          <w:rFonts w:ascii="Garamond" w:hAnsi="Garamond"/>
        </w:rPr>
      </w:pPr>
    </w:p>
    <w:p w14:paraId="5C6D0A40" w14:textId="77777777" w:rsidR="0079105D" w:rsidRDefault="0064485E" w:rsidP="0064485E">
      <w:pPr>
        <w:ind w:left="1440"/>
        <w:rPr>
          <w:rFonts w:ascii="Garamond" w:hAnsi="Garamond"/>
        </w:rPr>
      </w:pPr>
      <w:r w:rsidRPr="0064485E">
        <w:rPr>
          <w:rFonts w:ascii="Garamond" w:hAnsi="Garamond"/>
        </w:rPr>
        <w:t>To accomplish our mission, the college places primary focus on quality teaching striving to provide service to the (a) university, (b) elementary and secondary schools, (c) community and state, and (d) related professional organizations and agencies.</w:t>
      </w:r>
    </w:p>
    <w:p w14:paraId="5F254242" w14:textId="77777777" w:rsidR="00EB177F" w:rsidRDefault="00EB177F" w:rsidP="00EB177F">
      <w:pPr>
        <w:rPr>
          <w:rFonts w:ascii="Garamond" w:hAnsi="Garamond"/>
        </w:rPr>
      </w:pPr>
    </w:p>
    <w:p w14:paraId="248B5A41" w14:textId="0EF68A45" w:rsidR="00EB177F" w:rsidRPr="00422C6D" w:rsidRDefault="00EB177F" w:rsidP="00EB177F">
      <w:pPr>
        <w:ind w:left="720"/>
        <w:rPr>
          <w:rFonts w:ascii="Garamond" w:hAnsi="Garamond"/>
          <w:b/>
          <w:bCs/>
          <w:sz w:val="24"/>
          <w:szCs w:val="24"/>
        </w:rPr>
      </w:pPr>
      <w:r w:rsidRPr="00422C6D">
        <w:rPr>
          <w:rFonts w:ascii="Garamond" w:hAnsi="Garamond"/>
          <w:b/>
          <w:bCs/>
          <w:sz w:val="24"/>
          <w:szCs w:val="24"/>
        </w:rPr>
        <w:t>1.B.2.c Educator Preparation Provider (EPP) Mission</w:t>
      </w:r>
    </w:p>
    <w:p w14:paraId="11123D9E" w14:textId="77777777" w:rsidR="00EB177F" w:rsidRDefault="00EB177F" w:rsidP="00EB177F">
      <w:pPr>
        <w:rPr>
          <w:rFonts w:ascii="Garamond" w:hAnsi="Garamond"/>
        </w:rPr>
      </w:pPr>
    </w:p>
    <w:p w14:paraId="4B0F49B4" w14:textId="48CA9A84" w:rsidR="00EB177F" w:rsidRDefault="00CB793C" w:rsidP="00CB793C">
      <w:pPr>
        <w:ind w:left="1440"/>
        <w:rPr>
          <w:rFonts w:ascii="Garamond" w:hAnsi="Garamond"/>
        </w:rPr>
      </w:pPr>
      <w:r w:rsidRPr="00CB793C">
        <w:rPr>
          <w:rFonts w:ascii="Garamond" w:hAnsi="Garamond"/>
        </w:rPr>
        <w:t>The Arkansas State University Educator Preparation Provider (EPP) is to prepare culturally responsive educators with the knowledge, skills, and dispositions to meet the needs of all learners.</w:t>
      </w:r>
    </w:p>
    <w:p w14:paraId="136DE714" w14:textId="752D81A4" w:rsidR="00EB177F" w:rsidRPr="00422C6D" w:rsidRDefault="00EB177F" w:rsidP="00EB177F">
      <w:pPr>
        <w:ind w:left="720"/>
        <w:rPr>
          <w:rFonts w:ascii="Garamond" w:hAnsi="Garamond"/>
          <w:b/>
          <w:bCs/>
          <w:sz w:val="28"/>
          <w:szCs w:val="28"/>
        </w:rPr>
      </w:pPr>
      <w:r w:rsidRPr="00422C6D">
        <w:rPr>
          <w:rFonts w:ascii="Garamond" w:hAnsi="Garamond"/>
          <w:b/>
          <w:bCs/>
          <w:sz w:val="24"/>
          <w:szCs w:val="24"/>
        </w:rPr>
        <w:lastRenderedPageBreak/>
        <w:t>1.B.2.d Educator Preparation Provider (EPP) Vision</w:t>
      </w:r>
    </w:p>
    <w:p w14:paraId="7A469BDD" w14:textId="77777777" w:rsidR="00EB177F" w:rsidRDefault="00EB177F" w:rsidP="00EB177F">
      <w:pPr>
        <w:rPr>
          <w:rFonts w:ascii="Garamond" w:hAnsi="Garamond"/>
        </w:rPr>
      </w:pPr>
    </w:p>
    <w:p w14:paraId="01D676EF" w14:textId="69FFE63B" w:rsidR="00EB177F" w:rsidRDefault="00CB793C" w:rsidP="00CB793C">
      <w:pPr>
        <w:ind w:left="1440"/>
        <w:rPr>
          <w:rFonts w:ascii="Garamond" w:hAnsi="Garamond"/>
        </w:rPr>
      </w:pPr>
      <w:r w:rsidRPr="00CB793C">
        <w:rPr>
          <w:rFonts w:ascii="Garamond" w:hAnsi="Garamond"/>
        </w:rPr>
        <w:t>Our vision is to prepare candidates to be effective leaders and continuous learners in an ever-changing global society.</w:t>
      </w:r>
    </w:p>
    <w:p w14:paraId="256A3AEF" w14:textId="77777777" w:rsidR="00EB177F" w:rsidRDefault="00EB177F" w:rsidP="00EB177F">
      <w:pPr>
        <w:rPr>
          <w:rFonts w:ascii="Garamond" w:hAnsi="Garamond"/>
        </w:rPr>
      </w:pPr>
    </w:p>
    <w:p w14:paraId="04EFF107" w14:textId="354EDCEB" w:rsidR="00422C6D" w:rsidRPr="00422C6D" w:rsidRDefault="00422C6D" w:rsidP="00422C6D">
      <w:pPr>
        <w:ind w:left="720"/>
        <w:rPr>
          <w:rFonts w:ascii="Garamond" w:hAnsi="Garamond"/>
          <w:b/>
          <w:bCs/>
          <w:sz w:val="28"/>
          <w:szCs w:val="28"/>
        </w:rPr>
      </w:pPr>
      <w:r w:rsidRPr="00422C6D">
        <w:rPr>
          <w:rFonts w:ascii="Garamond" w:hAnsi="Garamond"/>
          <w:b/>
          <w:bCs/>
          <w:sz w:val="24"/>
          <w:szCs w:val="24"/>
        </w:rPr>
        <w:t>1.B.2.e Educator Preparation Provider (EPP) Motto</w:t>
      </w:r>
    </w:p>
    <w:p w14:paraId="03FE417C" w14:textId="77777777" w:rsidR="00422C6D" w:rsidRDefault="00422C6D" w:rsidP="00422C6D">
      <w:pPr>
        <w:rPr>
          <w:rFonts w:ascii="Garamond" w:hAnsi="Garamond"/>
        </w:rPr>
      </w:pPr>
    </w:p>
    <w:p w14:paraId="4C22DE67" w14:textId="6DBB6389" w:rsidR="00422C6D" w:rsidRDefault="00CB793C" w:rsidP="00CB793C">
      <w:pPr>
        <w:ind w:left="1440"/>
        <w:rPr>
          <w:rFonts w:ascii="Garamond" w:hAnsi="Garamond"/>
        </w:rPr>
      </w:pPr>
      <w:r w:rsidRPr="00CB793C">
        <w:rPr>
          <w:rFonts w:ascii="Garamond" w:hAnsi="Garamond"/>
        </w:rPr>
        <w:t>Inspiring educators today for a globally dynamic tomorrow.</w:t>
      </w:r>
    </w:p>
    <w:p w14:paraId="70BB03A3" w14:textId="77777777" w:rsidR="00422C6D" w:rsidRDefault="00422C6D" w:rsidP="00422C6D">
      <w:pPr>
        <w:rPr>
          <w:rFonts w:ascii="Garamond" w:hAnsi="Garamond"/>
        </w:rPr>
      </w:pPr>
    </w:p>
    <w:p w14:paraId="51876579" w14:textId="63DD538C" w:rsidR="00422C6D" w:rsidRPr="00422C6D" w:rsidRDefault="00422C6D" w:rsidP="00422C6D">
      <w:pPr>
        <w:ind w:left="720"/>
        <w:rPr>
          <w:rFonts w:ascii="Garamond" w:hAnsi="Garamond"/>
          <w:b/>
          <w:bCs/>
          <w:sz w:val="28"/>
          <w:szCs w:val="28"/>
        </w:rPr>
      </w:pPr>
      <w:r w:rsidRPr="00422C6D">
        <w:rPr>
          <w:rFonts w:ascii="Garamond" w:hAnsi="Garamond"/>
          <w:b/>
          <w:bCs/>
          <w:sz w:val="24"/>
          <w:szCs w:val="24"/>
        </w:rPr>
        <w:t>1.B.2.f Educator Preparation Provider (EPP) Goals</w:t>
      </w:r>
    </w:p>
    <w:p w14:paraId="524CA41B" w14:textId="77777777" w:rsidR="00422C6D" w:rsidRDefault="00422C6D" w:rsidP="00422C6D">
      <w:pPr>
        <w:rPr>
          <w:rFonts w:ascii="Garamond" w:hAnsi="Garamond"/>
        </w:rPr>
      </w:pPr>
    </w:p>
    <w:p w14:paraId="097D4076" w14:textId="77777777" w:rsidR="00CB793C" w:rsidRPr="00CB793C" w:rsidRDefault="00CB793C" w:rsidP="00CB793C">
      <w:pPr>
        <w:ind w:left="1440"/>
        <w:rPr>
          <w:rFonts w:ascii="Garamond" w:hAnsi="Garamond"/>
          <w:b/>
          <w:i/>
        </w:rPr>
      </w:pPr>
      <w:r w:rsidRPr="00CB793C">
        <w:rPr>
          <w:rFonts w:ascii="Garamond" w:hAnsi="Garamond"/>
          <w:b/>
          <w:i/>
        </w:rPr>
        <w:t>Goal 1:</w:t>
      </w:r>
    </w:p>
    <w:p w14:paraId="251EAA10" w14:textId="77777777" w:rsidR="00CB793C" w:rsidRPr="00CB793C" w:rsidRDefault="00CB793C" w:rsidP="00CB793C">
      <w:pPr>
        <w:ind w:left="1440"/>
        <w:rPr>
          <w:rFonts w:ascii="Garamond" w:hAnsi="Garamond"/>
        </w:rPr>
      </w:pPr>
      <w:r w:rsidRPr="00CB793C">
        <w:rPr>
          <w:rFonts w:ascii="Garamond" w:hAnsi="Garamond"/>
        </w:rPr>
        <w:t>Identify, reach, and maintain/surpass a benchmark measure of inter-rater reliability on all EPP and program level assessments.</w:t>
      </w:r>
    </w:p>
    <w:p w14:paraId="246EEE52" w14:textId="77777777" w:rsidR="00CB793C" w:rsidRPr="00CB793C" w:rsidRDefault="00CB793C" w:rsidP="00CB793C">
      <w:pPr>
        <w:ind w:left="1440"/>
        <w:rPr>
          <w:rFonts w:ascii="Garamond" w:hAnsi="Garamond"/>
        </w:rPr>
      </w:pPr>
    </w:p>
    <w:p w14:paraId="4EB996B5" w14:textId="77777777" w:rsidR="00CB793C" w:rsidRPr="00CB793C" w:rsidRDefault="00CB793C" w:rsidP="00CB793C">
      <w:pPr>
        <w:ind w:left="1440"/>
        <w:rPr>
          <w:rFonts w:ascii="Garamond" w:hAnsi="Garamond"/>
          <w:b/>
          <w:i/>
        </w:rPr>
      </w:pPr>
      <w:r w:rsidRPr="00CB793C">
        <w:rPr>
          <w:rFonts w:ascii="Garamond" w:hAnsi="Garamond"/>
          <w:b/>
          <w:i/>
        </w:rPr>
        <w:t>Goal 2:</w:t>
      </w:r>
    </w:p>
    <w:p w14:paraId="40D76C34" w14:textId="77777777" w:rsidR="00CB793C" w:rsidRPr="00CB793C" w:rsidRDefault="00CB793C" w:rsidP="00CB793C">
      <w:pPr>
        <w:ind w:left="1440"/>
        <w:rPr>
          <w:rFonts w:ascii="Garamond" w:hAnsi="Garamond"/>
        </w:rPr>
      </w:pPr>
      <w:r w:rsidRPr="00CB793C">
        <w:rPr>
          <w:rFonts w:ascii="Garamond" w:hAnsi="Garamond"/>
        </w:rPr>
        <w:t>Collect data from Formative Evaluation of Teaching Performance for Teacher Intern for purposes of EPP analysis of data for quality improvement.</w:t>
      </w:r>
    </w:p>
    <w:p w14:paraId="235EE78D" w14:textId="77777777" w:rsidR="00CB793C" w:rsidRPr="00CB793C" w:rsidRDefault="00CB793C" w:rsidP="00CB793C">
      <w:pPr>
        <w:ind w:left="1440"/>
        <w:rPr>
          <w:rFonts w:ascii="Garamond" w:hAnsi="Garamond"/>
        </w:rPr>
      </w:pPr>
    </w:p>
    <w:p w14:paraId="0AE5CBD7" w14:textId="77777777" w:rsidR="00CB793C" w:rsidRPr="00CB793C" w:rsidRDefault="00CB793C" w:rsidP="00CB793C">
      <w:pPr>
        <w:ind w:left="1440"/>
        <w:rPr>
          <w:rFonts w:ascii="Garamond" w:hAnsi="Garamond"/>
          <w:b/>
          <w:i/>
        </w:rPr>
      </w:pPr>
      <w:r w:rsidRPr="00CB793C">
        <w:rPr>
          <w:rFonts w:ascii="Garamond" w:hAnsi="Garamond"/>
          <w:b/>
          <w:i/>
        </w:rPr>
        <w:t>Goal 3:</w:t>
      </w:r>
    </w:p>
    <w:p w14:paraId="2CC9B2C0" w14:textId="77777777" w:rsidR="00CB793C" w:rsidRPr="00CB793C" w:rsidRDefault="00CB793C" w:rsidP="00CB793C">
      <w:pPr>
        <w:ind w:left="1440"/>
        <w:rPr>
          <w:rFonts w:ascii="Garamond" w:hAnsi="Garamond"/>
        </w:rPr>
      </w:pPr>
      <w:r w:rsidRPr="00CB793C">
        <w:rPr>
          <w:rFonts w:ascii="Garamond" w:hAnsi="Garamond"/>
        </w:rPr>
        <w:t>Implement EPP wide measure of candidate use of technology</w:t>
      </w:r>
    </w:p>
    <w:p w14:paraId="50DB39B4" w14:textId="77777777" w:rsidR="00CB793C" w:rsidRPr="00CB793C" w:rsidRDefault="00CB793C" w:rsidP="00CB793C">
      <w:pPr>
        <w:ind w:left="1440"/>
        <w:rPr>
          <w:rFonts w:ascii="Garamond" w:hAnsi="Garamond"/>
        </w:rPr>
      </w:pPr>
    </w:p>
    <w:p w14:paraId="054192F3" w14:textId="77777777" w:rsidR="00CB793C" w:rsidRPr="00CB793C" w:rsidRDefault="00CB793C" w:rsidP="00CB793C">
      <w:pPr>
        <w:ind w:left="1440"/>
        <w:rPr>
          <w:rFonts w:ascii="Garamond" w:hAnsi="Garamond"/>
          <w:b/>
          <w:i/>
        </w:rPr>
      </w:pPr>
      <w:r w:rsidRPr="00CB793C">
        <w:rPr>
          <w:rFonts w:ascii="Garamond" w:hAnsi="Garamond"/>
          <w:b/>
          <w:i/>
        </w:rPr>
        <w:t>Goal 4:</w:t>
      </w:r>
    </w:p>
    <w:p w14:paraId="3FAF1E9D" w14:textId="77777777" w:rsidR="00CB793C" w:rsidRPr="00CB793C" w:rsidRDefault="00CB793C" w:rsidP="00CB793C">
      <w:pPr>
        <w:ind w:left="1440"/>
        <w:rPr>
          <w:rFonts w:ascii="Garamond" w:hAnsi="Garamond"/>
        </w:rPr>
      </w:pPr>
      <w:r w:rsidRPr="00CB793C">
        <w:rPr>
          <w:rFonts w:ascii="Garamond" w:hAnsi="Garamond"/>
        </w:rPr>
        <w:t>Implement EPP wide measure of candidate impact on student learning.</w:t>
      </w:r>
    </w:p>
    <w:p w14:paraId="3C363890" w14:textId="77777777" w:rsidR="00CB793C" w:rsidRPr="00CB793C" w:rsidRDefault="00CB793C" w:rsidP="00CB793C">
      <w:pPr>
        <w:ind w:left="1440"/>
        <w:rPr>
          <w:rFonts w:ascii="Garamond" w:hAnsi="Garamond"/>
        </w:rPr>
      </w:pPr>
    </w:p>
    <w:p w14:paraId="0724C9C0" w14:textId="77777777" w:rsidR="00CB793C" w:rsidRPr="00CB793C" w:rsidRDefault="00CB793C" w:rsidP="00CB793C">
      <w:pPr>
        <w:ind w:left="1440"/>
        <w:rPr>
          <w:rFonts w:ascii="Garamond" w:hAnsi="Garamond"/>
          <w:b/>
          <w:i/>
        </w:rPr>
      </w:pPr>
      <w:r w:rsidRPr="00CB793C">
        <w:rPr>
          <w:rFonts w:ascii="Garamond" w:hAnsi="Garamond"/>
          <w:b/>
          <w:i/>
        </w:rPr>
        <w:t>Goal 5:</w:t>
      </w:r>
    </w:p>
    <w:p w14:paraId="61406EC8" w14:textId="15F142FC" w:rsidR="00422C6D" w:rsidRDefault="00CB793C" w:rsidP="00CB793C">
      <w:pPr>
        <w:ind w:left="1440"/>
        <w:rPr>
          <w:rFonts w:ascii="Garamond" w:hAnsi="Garamond"/>
        </w:rPr>
      </w:pPr>
      <w:r w:rsidRPr="00CB793C">
        <w:rPr>
          <w:rFonts w:ascii="Garamond" w:hAnsi="Garamond"/>
        </w:rPr>
        <w:t>Implement a measure of candidate dispositions and monitor across multiple checkpoints; incorporate mechanism to track individual candidate disposition over time (see also Goal 2)</w:t>
      </w:r>
    </w:p>
    <w:p w14:paraId="4E35D3F3" w14:textId="77777777" w:rsidR="0079105D" w:rsidRDefault="0079105D" w:rsidP="0079105D">
      <w:pPr>
        <w:rPr>
          <w:rFonts w:ascii="Garamond" w:hAnsi="Garamond"/>
          <w:sz w:val="24"/>
          <w:szCs w:val="24"/>
        </w:rPr>
      </w:pPr>
    </w:p>
    <w:p w14:paraId="51EC6293" w14:textId="4EAC2154" w:rsidR="0062410F" w:rsidRPr="00965645" w:rsidRDefault="0062410F" w:rsidP="0062410F">
      <w:pPr>
        <w:spacing w:line="276" w:lineRule="auto"/>
        <w:ind w:left="360"/>
        <w:rPr>
          <w:rFonts w:ascii="Garamond" w:hAnsi="Garamond"/>
          <w:b/>
          <w:bCs/>
          <w:sz w:val="24"/>
          <w:szCs w:val="24"/>
        </w:rPr>
      </w:pPr>
      <w:r w:rsidRPr="00F443BD">
        <w:rPr>
          <w:rFonts w:ascii="Garamond" w:hAnsi="Garamond"/>
          <w:b/>
          <w:bCs/>
          <w:sz w:val="24"/>
          <w:szCs w:val="24"/>
        </w:rPr>
        <w:t>I.</w:t>
      </w:r>
      <w:r>
        <w:rPr>
          <w:rFonts w:ascii="Garamond" w:hAnsi="Garamond"/>
          <w:b/>
          <w:bCs/>
          <w:sz w:val="24"/>
          <w:szCs w:val="24"/>
        </w:rPr>
        <w:t>C</w:t>
      </w:r>
      <w:r w:rsidRPr="00F443BD">
        <w:rPr>
          <w:rFonts w:ascii="Garamond" w:hAnsi="Garamond"/>
          <w:b/>
          <w:bCs/>
          <w:sz w:val="24"/>
          <w:szCs w:val="24"/>
        </w:rPr>
        <w:t xml:space="preserve">. </w:t>
      </w:r>
      <w:r>
        <w:rPr>
          <w:rFonts w:ascii="Garamond" w:hAnsi="Garamond"/>
          <w:b/>
          <w:bCs/>
          <w:sz w:val="24"/>
          <w:szCs w:val="24"/>
        </w:rPr>
        <w:t>COEBS/EPP Organizational Structure</w:t>
      </w:r>
    </w:p>
    <w:p w14:paraId="2FB7A75D" w14:textId="77777777" w:rsidR="0062410F" w:rsidRDefault="0062410F" w:rsidP="0079105D">
      <w:pPr>
        <w:rPr>
          <w:rFonts w:ascii="Garamond" w:hAnsi="Garamond"/>
          <w:sz w:val="24"/>
          <w:szCs w:val="24"/>
        </w:rPr>
      </w:pPr>
    </w:p>
    <w:p w14:paraId="46A1A8B3" w14:textId="6CA7C128" w:rsidR="00EA5185" w:rsidRDefault="0062410F" w:rsidP="00EA5185">
      <w:pPr>
        <w:ind w:left="360"/>
        <w:rPr>
          <w:rFonts w:ascii="Garamond" w:hAnsi="Garamond"/>
        </w:rPr>
      </w:pPr>
      <w:r w:rsidRPr="00DD6D14">
        <w:rPr>
          <w:rFonts w:ascii="Garamond" w:hAnsi="Garamond"/>
        </w:rPr>
        <w:t>The College of Education and Behavioral Sciences (C</w:t>
      </w:r>
      <w:r w:rsidR="0094097A">
        <w:rPr>
          <w:rFonts w:ascii="Garamond" w:hAnsi="Garamond"/>
        </w:rPr>
        <w:t>O</w:t>
      </w:r>
      <w:r w:rsidRPr="00DD6D14">
        <w:rPr>
          <w:rFonts w:ascii="Garamond" w:hAnsi="Garamond"/>
        </w:rPr>
        <w:t xml:space="preserve">EBS) </w:t>
      </w:r>
      <w:r w:rsidR="0094097A">
        <w:rPr>
          <w:rFonts w:ascii="Garamond" w:hAnsi="Garamond"/>
        </w:rPr>
        <w:t>consists of</w:t>
      </w:r>
      <w:r w:rsidRPr="00DD6D14">
        <w:rPr>
          <w:rFonts w:ascii="Garamond" w:hAnsi="Garamond"/>
        </w:rPr>
        <w:t xml:space="preserve"> </w:t>
      </w:r>
      <w:r w:rsidR="0094097A">
        <w:rPr>
          <w:rFonts w:ascii="Garamond" w:hAnsi="Garamond"/>
        </w:rPr>
        <w:t>four</w:t>
      </w:r>
      <w:r w:rsidRPr="00DD6D14">
        <w:rPr>
          <w:rFonts w:ascii="Garamond" w:hAnsi="Garamond"/>
        </w:rPr>
        <w:t xml:space="preserve"> academic units, the departments of Teacher Education</w:t>
      </w:r>
      <w:r w:rsidR="0094097A">
        <w:rPr>
          <w:rFonts w:ascii="Garamond" w:hAnsi="Garamond"/>
        </w:rPr>
        <w:t xml:space="preserve">; Educational Leadership, Curriculum and Special Education; </w:t>
      </w:r>
      <w:r w:rsidRPr="00DD6D14">
        <w:rPr>
          <w:rFonts w:ascii="Garamond" w:hAnsi="Garamond"/>
        </w:rPr>
        <w:t>Psychology</w:t>
      </w:r>
      <w:r w:rsidR="0094097A">
        <w:rPr>
          <w:rFonts w:ascii="Garamond" w:hAnsi="Garamond"/>
        </w:rPr>
        <w:t xml:space="preserve"> and </w:t>
      </w:r>
      <w:r w:rsidRPr="00DD6D14">
        <w:rPr>
          <w:rFonts w:ascii="Garamond" w:hAnsi="Garamond"/>
        </w:rPr>
        <w:t>Counseling</w:t>
      </w:r>
      <w:r w:rsidR="0094097A">
        <w:rPr>
          <w:rFonts w:ascii="Garamond" w:hAnsi="Garamond"/>
        </w:rPr>
        <w:t>;</w:t>
      </w:r>
      <w:r w:rsidRPr="00DD6D14">
        <w:rPr>
          <w:rFonts w:ascii="Garamond" w:hAnsi="Garamond"/>
        </w:rPr>
        <w:t xml:space="preserve"> and </w:t>
      </w:r>
      <w:r w:rsidR="0094097A">
        <w:rPr>
          <w:rFonts w:ascii="Garamond" w:hAnsi="Garamond"/>
        </w:rPr>
        <w:t>Health, Physical Education and Sports Science</w:t>
      </w:r>
      <w:r w:rsidRPr="00DD6D14">
        <w:rPr>
          <w:rFonts w:ascii="Garamond" w:hAnsi="Garamond"/>
        </w:rPr>
        <w:t xml:space="preserve">. The </w:t>
      </w:r>
      <w:r w:rsidR="0094097A">
        <w:rPr>
          <w:rFonts w:ascii="Garamond" w:hAnsi="Garamond"/>
        </w:rPr>
        <w:t>d</w:t>
      </w:r>
      <w:r w:rsidRPr="00DD6D14">
        <w:rPr>
          <w:rFonts w:ascii="Garamond" w:hAnsi="Garamond"/>
        </w:rPr>
        <w:t>epartment</w:t>
      </w:r>
      <w:r w:rsidR="0094097A">
        <w:rPr>
          <w:rFonts w:ascii="Garamond" w:hAnsi="Garamond"/>
        </w:rPr>
        <w:t>s</w:t>
      </w:r>
      <w:r w:rsidRPr="00DD6D14">
        <w:rPr>
          <w:rFonts w:ascii="Garamond" w:hAnsi="Garamond"/>
        </w:rPr>
        <w:t xml:space="preserve"> of Teacher Education </w:t>
      </w:r>
      <w:r w:rsidR="0094097A">
        <w:rPr>
          <w:rFonts w:ascii="Garamond" w:hAnsi="Garamond"/>
        </w:rPr>
        <w:t>and Educational Leadership, Curriculum and Special Education</w:t>
      </w:r>
      <w:r w:rsidR="0094097A" w:rsidRPr="00DD6D14">
        <w:rPr>
          <w:rFonts w:ascii="Garamond" w:hAnsi="Garamond"/>
        </w:rPr>
        <w:t xml:space="preserve"> </w:t>
      </w:r>
      <w:r w:rsidRPr="00DD6D14">
        <w:rPr>
          <w:rFonts w:ascii="Garamond" w:hAnsi="Garamond"/>
        </w:rPr>
        <w:t>offer a variety of initial and advanced programs</w:t>
      </w:r>
      <w:r w:rsidR="0094097A">
        <w:rPr>
          <w:rFonts w:ascii="Garamond" w:hAnsi="Garamond"/>
        </w:rPr>
        <w:t xml:space="preserve">. Additionally, the EPP includes programs outside of the COEBS in the following Colleges: </w:t>
      </w:r>
      <w:r w:rsidR="00DF54B5">
        <w:rPr>
          <w:rFonts w:ascii="Garamond" w:hAnsi="Garamond"/>
        </w:rPr>
        <w:t xml:space="preserve">College of Agriculture; </w:t>
      </w:r>
      <w:r w:rsidR="0094097A">
        <w:rPr>
          <w:rFonts w:ascii="Garamond" w:hAnsi="Garamond"/>
        </w:rPr>
        <w:t>College of Liberal Arts and Communication</w:t>
      </w:r>
      <w:r w:rsidR="00DF54B5">
        <w:rPr>
          <w:rFonts w:ascii="Garamond" w:hAnsi="Garamond"/>
        </w:rPr>
        <w:t xml:space="preserve">; and the Beck College of Sciences and Mathematics. </w:t>
      </w:r>
      <w:r w:rsidRPr="00DD6D14">
        <w:rPr>
          <w:rFonts w:ascii="Garamond" w:hAnsi="Garamond"/>
        </w:rPr>
        <w:t xml:space="preserve">The Dean of the College of Education and Behavioral Sciences serves as the head of the EPP </w:t>
      </w:r>
      <w:r w:rsidR="00DF54B5">
        <w:rPr>
          <w:rFonts w:ascii="Garamond" w:hAnsi="Garamond"/>
        </w:rPr>
        <w:t xml:space="preserve">Unit </w:t>
      </w:r>
      <w:r w:rsidRPr="00DD6D14">
        <w:rPr>
          <w:rFonts w:ascii="Garamond" w:hAnsi="Garamond"/>
        </w:rPr>
        <w:t xml:space="preserve">and reports directly to the institution's </w:t>
      </w:r>
      <w:r w:rsidR="00DF54B5" w:rsidRPr="00DF54B5">
        <w:rPr>
          <w:rFonts w:ascii="Garamond" w:hAnsi="Garamond"/>
        </w:rPr>
        <w:t>Provost and Executive Vice Chancellor</w:t>
      </w:r>
      <w:r w:rsidR="00DF54B5">
        <w:rPr>
          <w:rFonts w:ascii="Garamond" w:hAnsi="Garamond"/>
        </w:rPr>
        <w:t xml:space="preserve"> and Academic Affairs and Research.</w:t>
      </w:r>
      <w:r w:rsidR="00EA5185">
        <w:rPr>
          <w:rFonts w:ascii="Garamond" w:hAnsi="Garamond"/>
        </w:rPr>
        <w:t xml:space="preserve"> </w:t>
      </w:r>
      <w:r w:rsidRPr="00DD6D14">
        <w:rPr>
          <w:rFonts w:ascii="Garamond" w:hAnsi="Garamond"/>
        </w:rPr>
        <w:t xml:space="preserve">The EPP supports </w:t>
      </w:r>
      <w:r w:rsidR="00DF54B5">
        <w:rPr>
          <w:rFonts w:ascii="Garamond" w:hAnsi="Garamond"/>
        </w:rPr>
        <w:t>27</w:t>
      </w:r>
      <w:r w:rsidRPr="00DD6D14">
        <w:rPr>
          <w:rFonts w:ascii="Garamond" w:hAnsi="Garamond"/>
        </w:rPr>
        <w:t xml:space="preserve"> programs approved by the Arkansas Department of Education (ADE) for educator licensure. </w:t>
      </w:r>
    </w:p>
    <w:p w14:paraId="00B876D1" w14:textId="77777777" w:rsidR="0062410F" w:rsidRDefault="0062410F" w:rsidP="0079105D">
      <w:pPr>
        <w:rPr>
          <w:rFonts w:ascii="Garamond" w:hAnsi="Garamond"/>
          <w:sz w:val="24"/>
          <w:szCs w:val="24"/>
        </w:rPr>
      </w:pPr>
    </w:p>
    <w:p w14:paraId="03B3C7A6" w14:textId="366F40B0" w:rsidR="0066656E" w:rsidRPr="00CF4CD1" w:rsidRDefault="0066656E" w:rsidP="00CF4CD1">
      <w:pPr>
        <w:spacing w:line="276" w:lineRule="auto"/>
        <w:ind w:firstLine="360"/>
        <w:rPr>
          <w:rFonts w:ascii="Garamond" w:hAnsi="Garamond"/>
          <w:b/>
          <w:bCs/>
          <w:sz w:val="24"/>
          <w:szCs w:val="24"/>
        </w:rPr>
      </w:pPr>
      <w:r>
        <w:rPr>
          <w:rFonts w:ascii="Garamond" w:hAnsi="Garamond"/>
          <w:b/>
          <w:bCs/>
          <w:sz w:val="24"/>
          <w:szCs w:val="24"/>
        </w:rPr>
        <w:t xml:space="preserve">   </w:t>
      </w:r>
      <w:r w:rsidRPr="00EA6864">
        <w:rPr>
          <w:rFonts w:ascii="Garamond" w:hAnsi="Garamond"/>
          <w:b/>
          <w:bCs/>
          <w:sz w:val="24"/>
          <w:szCs w:val="24"/>
        </w:rPr>
        <w:t>I.C.1 Leadership Roles and Responsibilities</w:t>
      </w:r>
      <w:r>
        <w:rPr>
          <w:rFonts w:ascii="Garamond" w:hAnsi="Garamond"/>
          <w:b/>
          <w:bCs/>
          <w:sz w:val="24"/>
          <w:szCs w:val="24"/>
        </w:rPr>
        <w:t xml:space="preserve"> </w:t>
      </w:r>
    </w:p>
    <w:p w14:paraId="13FC5242" w14:textId="77777777" w:rsidR="0062410F" w:rsidRDefault="0062410F" w:rsidP="0079105D">
      <w:pPr>
        <w:rPr>
          <w:rFonts w:ascii="Garamond" w:hAnsi="Garamond"/>
          <w:sz w:val="24"/>
          <w:szCs w:val="24"/>
        </w:rPr>
      </w:pPr>
    </w:p>
    <w:p w14:paraId="4AF20D89" w14:textId="026261A7" w:rsidR="004F06B6" w:rsidRPr="004F06B6" w:rsidRDefault="004F06B6" w:rsidP="004F06B6">
      <w:pPr>
        <w:ind w:left="540"/>
        <w:rPr>
          <w:rFonts w:ascii="Garamond" w:hAnsi="Garamond"/>
          <w:b/>
          <w:bCs/>
        </w:rPr>
      </w:pPr>
      <w:r>
        <w:rPr>
          <w:rFonts w:ascii="Garamond" w:hAnsi="Garamond"/>
          <w:b/>
          <w:bCs/>
        </w:rPr>
        <w:t>Advanced Programs Assessment and Data Coordinator</w:t>
      </w:r>
    </w:p>
    <w:p w14:paraId="42FE1DC1" w14:textId="15FD8CA2" w:rsidR="004F06B6" w:rsidRDefault="004F06B6" w:rsidP="004F06B6">
      <w:pPr>
        <w:ind w:left="540"/>
        <w:rPr>
          <w:rFonts w:ascii="Garamond" w:hAnsi="Garamond"/>
        </w:rPr>
      </w:pPr>
      <w:r w:rsidRPr="00DD70DC">
        <w:rPr>
          <w:rFonts w:ascii="Garamond" w:hAnsi="Garamond"/>
        </w:rPr>
        <w:t>Responsible for overseeing the process of d</w:t>
      </w:r>
      <w:r>
        <w:rPr>
          <w:rFonts w:ascii="Garamond" w:hAnsi="Garamond"/>
        </w:rPr>
        <w:t>irecting faculty in documenting, collecting, analyzing and reporting</w:t>
      </w:r>
      <w:r w:rsidRPr="00DD70DC">
        <w:rPr>
          <w:rFonts w:ascii="Garamond" w:hAnsi="Garamond"/>
        </w:rPr>
        <w:t xml:space="preserve"> learning outcomes, </w:t>
      </w:r>
      <w:r>
        <w:rPr>
          <w:rFonts w:ascii="Garamond" w:hAnsi="Garamond"/>
        </w:rPr>
        <w:t>key assessments</w:t>
      </w:r>
      <w:r w:rsidRPr="00DD70DC">
        <w:rPr>
          <w:rFonts w:ascii="Garamond" w:hAnsi="Garamond"/>
        </w:rPr>
        <w:t xml:space="preserve">, </w:t>
      </w:r>
      <w:r>
        <w:rPr>
          <w:rFonts w:ascii="Garamond" w:hAnsi="Garamond"/>
        </w:rPr>
        <w:t>data</w:t>
      </w:r>
      <w:r w:rsidRPr="00DD70DC">
        <w:rPr>
          <w:rFonts w:ascii="Garamond" w:hAnsi="Garamond"/>
        </w:rPr>
        <w:t xml:space="preserve">, and using </w:t>
      </w:r>
      <w:r>
        <w:rPr>
          <w:rFonts w:ascii="Garamond" w:hAnsi="Garamond"/>
        </w:rPr>
        <w:t xml:space="preserve">this </w:t>
      </w:r>
      <w:r w:rsidRPr="00DD70DC">
        <w:rPr>
          <w:rFonts w:ascii="Garamond" w:hAnsi="Garamond"/>
        </w:rPr>
        <w:t>information to improve student learning</w:t>
      </w:r>
      <w:r>
        <w:rPr>
          <w:rFonts w:ascii="Garamond" w:hAnsi="Garamond"/>
        </w:rPr>
        <w:t xml:space="preserve"> in the EPP’s Advanced Programs.</w:t>
      </w:r>
    </w:p>
    <w:p w14:paraId="17860E66" w14:textId="77777777" w:rsidR="00FF2286" w:rsidRDefault="00FF2286" w:rsidP="004F06B6">
      <w:pPr>
        <w:ind w:left="540"/>
        <w:rPr>
          <w:rFonts w:ascii="Garamond" w:hAnsi="Garamond"/>
        </w:rPr>
      </w:pPr>
    </w:p>
    <w:p w14:paraId="1C1E4C20" w14:textId="77777777" w:rsidR="00FF2286" w:rsidRDefault="00FF2286" w:rsidP="00FF2286">
      <w:pPr>
        <w:ind w:left="540"/>
        <w:rPr>
          <w:rFonts w:ascii="Garamond" w:hAnsi="Garamond"/>
        </w:rPr>
      </w:pPr>
      <w:r w:rsidRPr="00DD70DC">
        <w:rPr>
          <w:rFonts w:ascii="Garamond" w:hAnsi="Garamond"/>
        </w:rPr>
        <w:t>Th</w:t>
      </w:r>
      <w:r>
        <w:rPr>
          <w:rFonts w:ascii="Garamond" w:hAnsi="Garamond"/>
        </w:rPr>
        <w:t xml:space="preserve">e Data and Assessment Coordinators support </w:t>
      </w:r>
      <w:r w:rsidRPr="00DD70DC">
        <w:rPr>
          <w:rFonts w:ascii="Garamond" w:hAnsi="Garamond"/>
        </w:rPr>
        <w:t>the EPP in collecting data from the following institution</w:t>
      </w:r>
      <w:r>
        <w:rPr>
          <w:rFonts w:ascii="Garamond" w:hAnsi="Garamond"/>
        </w:rPr>
        <w:t xml:space="preserve">al </w:t>
      </w:r>
      <w:r w:rsidRPr="00DD70DC">
        <w:rPr>
          <w:rFonts w:ascii="Garamond" w:hAnsi="Garamond"/>
        </w:rPr>
        <w:t xml:space="preserve">data systems: Banner, </w:t>
      </w:r>
      <w:r>
        <w:rPr>
          <w:rFonts w:ascii="Garamond" w:hAnsi="Garamond"/>
        </w:rPr>
        <w:t>Canvas</w:t>
      </w:r>
      <w:r w:rsidRPr="00DD70DC">
        <w:rPr>
          <w:rFonts w:ascii="Garamond" w:hAnsi="Garamond"/>
        </w:rPr>
        <w:t xml:space="preserve">, Watermark, Qualtrics, </w:t>
      </w:r>
      <w:r>
        <w:rPr>
          <w:rFonts w:ascii="Garamond" w:hAnsi="Garamond"/>
        </w:rPr>
        <w:t>and other applicable software packages.</w:t>
      </w:r>
    </w:p>
    <w:p w14:paraId="33F9CEC4" w14:textId="77777777" w:rsidR="00FF2286" w:rsidRDefault="00FF2286" w:rsidP="00FF2286">
      <w:pPr>
        <w:ind w:left="540"/>
        <w:rPr>
          <w:rFonts w:ascii="Garamond" w:hAnsi="Garamond"/>
        </w:rPr>
      </w:pPr>
    </w:p>
    <w:p w14:paraId="1B749C27" w14:textId="425377DD" w:rsidR="005E61F3" w:rsidRPr="00EA6864" w:rsidRDefault="005E61F3" w:rsidP="005E61F3">
      <w:pPr>
        <w:ind w:left="540"/>
        <w:rPr>
          <w:rFonts w:ascii="Garamond" w:hAnsi="Garamond"/>
          <w:b/>
          <w:bCs/>
        </w:rPr>
      </w:pPr>
      <w:r>
        <w:rPr>
          <w:rFonts w:ascii="Garamond" w:hAnsi="Garamond"/>
          <w:b/>
          <w:bCs/>
        </w:rPr>
        <w:lastRenderedPageBreak/>
        <w:t>Associate Director of Field Experiences</w:t>
      </w:r>
    </w:p>
    <w:p w14:paraId="6F43E9FE" w14:textId="62A6D685" w:rsidR="005E61F3" w:rsidRDefault="005E61F3" w:rsidP="00EA6864">
      <w:pPr>
        <w:ind w:left="540"/>
        <w:rPr>
          <w:rFonts w:ascii="Garamond" w:hAnsi="Garamond"/>
        </w:rPr>
      </w:pPr>
      <w:r w:rsidRPr="00DD70DC">
        <w:rPr>
          <w:rFonts w:ascii="Garamond" w:hAnsi="Garamond"/>
        </w:rPr>
        <w:t>Responsible for clinical experience placement, coordination, and collection of clinical experience verification data prior to residency.</w:t>
      </w:r>
    </w:p>
    <w:p w14:paraId="2E29F7EF" w14:textId="77777777" w:rsidR="005E61F3" w:rsidRDefault="005E61F3" w:rsidP="00EA6864">
      <w:pPr>
        <w:ind w:left="540"/>
        <w:rPr>
          <w:rFonts w:ascii="Garamond" w:hAnsi="Garamond"/>
          <w:b/>
          <w:bCs/>
        </w:rPr>
      </w:pPr>
    </w:p>
    <w:p w14:paraId="11054647" w14:textId="58487882" w:rsidR="00EA6864" w:rsidRPr="00EA6864" w:rsidRDefault="00EA6864" w:rsidP="00EA6864">
      <w:pPr>
        <w:ind w:left="540"/>
        <w:rPr>
          <w:rFonts w:ascii="Garamond" w:hAnsi="Garamond"/>
          <w:b/>
          <w:bCs/>
        </w:rPr>
      </w:pPr>
      <w:r w:rsidRPr="00EA6864">
        <w:rPr>
          <w:rFonts w:ascii="Garamond" w:hAnsi="Garamond"/>
          <w:b/>
          <w:bCs/>
        </w:rPr>
        <w:t>CAEP Coordinator</w:t>
      </w:r>
    </w:p>
    <w:p w14:paraId="1265B9CF" w14:textId="2C395BD5" w:rsidR="00EA6864" w:rsidRPr="00DD70DC" w:rsidRDefault="00EA6864" w:rsidP="00EA6864">
      <w:pPr>
        <w:ind w:left="540"/>
        <w:rPr>
          <w:rFonts w:ascii="Garamond" w:hAnsi="Garamond"/>
        </w:rPr>
      </w:pPr>
      <w:r w:rsidRPr="00DD70DC">
        <w:rPr>
          <w:rFonts w:ascii="Garamond" w:hAnsi="Garamond"/>
        </w:rPr>
        <w:t xml:space="preserve">Designated by the </w:t>
      </w:r>
      <w:r>
        <w:rPr>
          <w:rFonts w:ascii="Garamond" w:hAnsi="Garamond"/>
        </w:rPr>
        <w:t>Dean of COEBS/Head of Unit</w:t>
      </w:r>
      <w:r w:rsidRPr="00DD70DC">
        <w:rPr>
          <w:rFonts w:ascii="Garamond" w:hAnsi="Garamond"/>
        </w:rPr>
        <w:t xml:space="preserve"> as the primary recipient for CAEP related communications (</w:t>
      </w:r>
      <w:r w:rsidR="005E61F3">
        <w:rPr>
          <w:rFonts w:ascii="Garamond" w:hAnsi="Garamond"/>
        </w:rPr>
        <w:t xml:space="preserve">Adapted from </w:t>
      </w:r>
      <w:r w:rsidRPr="00DD70DC">
        <w:rPr>
          <w:rFonts w:ascii="Garamond" w:hAnsi="Garamond"/>
        </w:rPr>
        <w:t>CAEP, 202</w:t>
      </w:r>
      <w:r w:rsidR="005E61F3">
        <w:rPr>
          <w:rFonts w:ascii="Garamond" w:hAnsi="Garamond"/>
        </w:rPr>
        <w:t>5</w:t>
      </w:r>
      <w:r w:rsidRPr="00DD70DC">
        <w:rPr>
          <w:rFonts w:ascii="Garamond" w:hAnsi="Garamond"/>
        </w:rPr>
        <w:t xml:space="preserve">). The EPP’s CAEP Coordinator is responsible for </w:t>
      </w:r>
      <w:r w:rsidR="005E61F3">
        <w:rPr>
          <w:rFonts w:ascii="Garamond" w:hAnsi="Garamond"/>
        </w:rPr>
        <w:t>leading the EPP’s Accreditation and Student Learning Assessment efforts.</w:t>
      </w:r>
      <w:r w:rsidRPr="00DD70DC">
        <w:rPr>
          <w:rFonts w:ascii="Garamond" w:hAnsi="Garamond"/>
        </w:rPr>
        <w:t xml:space="preserve"> </w:t>
      </w:r>
    </w:p>
    <w:p w14:paraId="1BB53029" w14:textId="77777777" w:rsidR="00EA6864" w:rsidRDefault="00EA6864" w:rsidP="00CF4CD1">
      <w:pPr>
        <w:ind w:left="540"/>
        <w:rPr>
          <w:rFonts w:ascii="Garamond" w:hAnsi="Garamond"/>
          <w:b/>
          <w:bCs/>
        </w:rPr>
      </w:pPr>
    </w:p>
    <w:p w14:paraId="62C09CB2" w14:textId="1CE008BC" w:rsidR="00EA6864" w:rsidRPr="00EA6864" w:rsidRDefault="00EA6864" w:rsidP="00CF4CD1">
      <w:pPr>
        <w:ind w:left="540"/>
        <w:rPr>
          <w:rFonts w:ascii="Garamond" w:hAnsi="Garamond"/>
          <w:b/>
          <w:bCs/>
        </w:rPr>
      </w:pPr>
      <w:r>
        <w:rPr>
          <w:rFonts w:ascii="Garamond" w:hAnsi="Garamond"/>
          <w:b/>
          <w:bCs/>
        </w:rPr>
        <w:t>CAEP Standard Subcommittees (R1-R5 and RA1-RA5)</w:t>
      </w:r>
    </w:p>
    <w:p w14:paraId="5CA441F2" w14:textId="5FB7D411" w:rsidR="00CF4CD1" w:rsidRPr="00DD70DC" w:rsidRDefault="00EA6864" w:rsidP="00CF4CD1">
      <w:pPr>
        <w:ind w:left="540"/>
        <w:rPr>
          <w:rFonts w:ascii="Garamond" w:hAnsi="Garamond"/>
        </w:rPr>
      </w:pPr>
      <w:r>
        <w:rPr>
          <w:rFonts w:ascii="Garamond" w:hAnsi="Garamond"/>
        </w:rPr>
        <w:t xml:space="preserve">The CAEP Standard Subcommittee Structure was developed in the Fall of 2024 after The CAEP Site Review occurred </w:t>
      </w:r>
      <w:r w:rsidR="00CF4CD1" w:rsidRPr="00DD70DC">
        <w:rPr>
          <w:rFonts w:ascii="Garamond" w:hAnsi="Garamond"/>
        </w:rPr>
        <w:t xml:space="preserve">with a </w:t>
      </w:r>
      <w:r>
        <w:rPr>
          <w:rFonts w:ascii="Garamond" w:hAnsi="Garamond"/>
        </w:rPr>
        <w:t>charge</w:t>
      </w:r>
      <w:r w:rsidR="00CF4CD1" w:rsidRPr="00DD70DC">
        <w:rPr>
          <w:rFonts w:ascii="Garamond" w:hAnsi="Garamond"/>
        </w:rPr>
        <w:t xml:space="preserve"> to increase quality assurance through more systematic and intentional improvement efforts. </w:t>
      </w:r>
      <w:r>
        <w:rPr>
          <w:rFonts w:ascii="Garamond" w:hAnsi="Garamond"/>
        </w:rPr>
        <w:t xml:space="preserve">These subcommittees are </w:t>
      </w:r>
      <w:r w:rsidR="00CF4CD1" w:rsidRPr="00DD70DC">
        <w:rPr>
          <w:rFonts w:ascii="Garamond" w:hAnsi="Garamond"/>
        </w:rPr>
        <w:t>focusing on</w:t>
      </w:r>
      <w:r>
        <w:rPr>
          <w:rFonts w:ascii="Garamond" w:hAnsi="Garamond"/>
        </w:rPr>
        <w:t xml:space="preserve"> </w:t>
      </w:r>
      <w:r w:rsidR="00CF4CD1" w:rsidRPr="00DD70DC">
        <w:rPr>
          <w:rFonts w:ascii="Garamond" w:hAnsi="Garamond"/>
        </w:rPr>
        <w:t xml:space="preserve">more clearly </w:t>
      </w:r>
      <w:r>
        <w:rPr>
          <w:rFonts w:ascii="Garamond" w:hAnsi="Garamond"/>
        </w:rPr>
        <w:t>defining</w:t>
      </w:r>
      <w:r w:rsidR="00CF4CD1" w:rsidRPr="00DD70DC">
        <w:rPr>
          <w:rFonts w:ascii="Garamond" w:hAnsi="Garamond"/>
        </w:rPr>
        <w:t xml:space="preserve"> and </w:t>
      </w:r>
      <w:r>
        <w:rPr>
          <w:rFonts w:ascii="Garamond" w:hAnsi="Garamond"/>
        </w:rPr>
        <w:t xml:space="preserve">effecting the </w:t>
      </w:r>
      <w:r w:rsidRPr="00DD70DC">
        <w:rPr>
          <w:rFonts w:ascii="Garamond" w:hAnsi="Garamond"/>
        </w:rPr>
        <w:t>process</w:t>
      </w:r>
      <w:r w:rsidR="00CF4CD1" w:rsidRPr="00DD70DC">
        <w:rPr>
          <w:rFonts w:ascii="Garamond" w:hAnsi="Garamond"/>
        </w:rPr>
        <w:t xml:space="preserve"> for identifying</w:t>
      </w:r>
      <w:r>
        <w:rPr>
          <w:rFonts w:ascii="Garamond" w:hAnsi="Garamond"/>
        </w:rPr>
        <w:t>, collecting, analyzing and reporting</w:t>
      </w:r>
      <w:r w:rsidR="00CF4CD1" w:rsidRPr="00DD70DC">
        <w:rPr>
          <w:rFonts w:ascii="Garamond" w:hAnsi="Garamond"/>
        </w:rPr>
        <w:t xml:space="preserve"> quality assurance measures specific to the success of the candidates and the P-12 students they serve. </w:t>
      </w:r>
    </w:p>
    <w:p w14:paraId="69713A70" w14:textId="77777777" w:rsidR="00CF4CD1" w:rsidRDefault="00CF4CD1" w:rsidP="00CF4CD1">
      <w:pPr>
        <w:ind w:left="540"/>
        <w:rPr>
          <w:rFonts w:ascii="Garamond" w:hAnsi="Garamond"/>
        </w:rPr>
      </w:pPr>
    </w:p>
    <w:p w14:paraId="16C2CB6F" w14:textId="2A11A4D8" w:rsidR="005E61F3" w:rsidRPr="00EA6864" w:rsidRDefault="005E61F3" w:rsidP="005E61F3">
      <w:pPr>
        <w:ind w:left="540"/>
        <w:rPr>
          <w:rFonts w:ascii="Garamond" w:hAnsi="Garamond"/>
          <w:b/>
          <w:bCs/>
        </w:rPr>
      </w:pPr>
      <w:r>
        <w:rPr>
          <w:rFonts w:ascii="Garamond" w:hAnsi="Garamond"/>
          <w:b/>
          <w:bCs/>
        </w:rPr>
        <w:t>COEBS Dean/Head of Unit</w:t>
      </w:r>
    </w:p>
    <w:p w14:paraId="1F979F31" w14:textId="32A5DCCF" w:rsidR="005E61F3" w:rsidRDefault="005E61F3" w:rsidP="002A084A">
      <w:pPr>
        <w:ind w:left="540"/>
        <w:rPr>
          <w:rFonts w:ascii="Garamond" w:hAnsi="Garamond"/>
        </w:rPr>
      </w:pPr>
      <w:r w:rsidRPr="005E61F3">
        <w:rPr>
          <w:rFonts w:ascii="Garamond" w:hAnsi="Garamond"/>
        </w:rPr>
        <w:t>The Dean under the general direction of the Executive Vice Chancellor and Provost,</w:t>
      </w:r>
      <w:r w:rsidR="002A084A">
        <w:rPr>
          <w:rFonts w:ascii="Garamond" w:hAnsi="Garamond"/>
        </w:rPr>
        <w:t xml:space="preserve"> </w:t>
      </w:r>
      <w:r w:rsidRPr="005E61F3">
        <w:rPr>
          <w:rFonts w:ascii="Garamond" w:hAnsi="Garamond"/>
        </w:rPr>
        <w:t>and Vice Chancellor of Academic Affairs and Research, is responsible for the</w:t>
      </w:r>
      <w:r w:rsidR="002A084A">
        <w:rPr>
          <w:rFonts w:ascii="Garamond" w:hAnsi="Garamond"/>
        </w:rPr>
        <w:t xml:space="preserve"> </w:t>
      </w:r>
      <w:r w:rsidRPr="005E61F3">
        <w:rPr>
          <w:rFonts w:ascii="Garamond" w:hAnsi="Garamond"/>
        </w:rPr>
        <w:t>instructional programs and administration of the College, including supervision of all</w:t>
      </w:r>
      <w:r w:rsidR="002A084A">
        <w:rPr>
          <w:rFonts w:ascii="Garamond" w:hAnsi="Garamond"/>
        </w:rPr>
        <w:t xml:space="preserve"> </w:t>
      </w:r>
      <w:r w:rsidRPr="005E61F3">
        <w:rPr>
          <w:rFonts w:ascii="Garamond" w:hAnsi="Garamond"/>
        </w:rPr>
        <w:t>instructional and academic clerical personnel.</w:t>
      </w:r>
    </w:p>
    <w:p w14:paraId="297682F2" w14:textId="77777777" w:rsidR="005E61F3" w:rsidRDefault="005E61F3" w:rsidP="005E61F3">
      <w:pPr>
        <w:ind w:left="540"/>
        <w:rPr>
          <w:rFonts w:ascii="Garamond" w:hAnsi="Garamond"/>
        </w:rPr>
      </w:pPr>
    </w:p>
    <w:p w14:paraId="11C29BCA" w14:textId="77777777" w:rsidR="00A106A9" w:rsidRPr="00A106A9" w:rsidRDefault="00A106A9" w:rsidP="00A106A9">
      <w:pPr>
        <w:ind w:left="540"/>
        <w:rPr>
          <w:rFonts w:ascii="Garamond" w:hAnsi="Garamond"/>
          <w:b/>
          <w:bCs/>
        </w:rPr>
      </w:pPr>
      <w:r w:rsidRPr="00A106A9">
        <w:rPr>
          <w:rFonts w:ascii="Garamond" w:hAnsi="Garamond"/>
          <w:b/>
          <w:bCs/>
        </w:rPr>
        <w:t>Faculty</w:t>
      </w:r>
    </w:p>
    <w:p w14:paraId="71DF4323" w14:textId="77777777" w:rsidR="00A106A9" w:rsidRPr="00A106A9" w:rsidRDefault="00A106A9" w:rsidP="00A106A9">
      <w:pPr>
        <w:ind w:left="540"/>
        <w:rPr>
          <w:rFonts w:ascii="Garamond" w:hAnsi="Garamond"/>
        </w:rPr>
      </w:pPr>
      <w:r w:rsidRPr="00A106A9">
        <w:rPr>
          <w:rFonts w:ascii="Garamond" w:hAnsi="Garamond"/>
        </w:rPr>
        <w:t>The personnel, including both employees and partners of the educator preparation provider (EPP) who assess, support, and develop a candidate’s knowledge, skills, and/or professional dispositions within the scope of the educator preparation program. Note that this includes academic as well as clinical faculty, and EPP based educators as well as P-12 partner educators. EPPs may include personnel referred to as coaches, mentors, or development team members (CAEP, 2025).</w:t>
      </w:r>
    </w:p>
    <w:p w14:paraId="2A809F74" w14:textId="77777777" w:rsidR="00A106A9" w:rsidRDefault="00A106A9" w:rsidP="00A106A9">
      <w:pPr>
        <w:rPr>
          <w:rFonts w:ascii="Garamond" w:hAnsi="Garamond"/>
        </w:rPr>
      </w:pPr>
    </w:p>
    <w:p w14:paraId="3C1E656E" w14:textId="561B163B" w:rsidR="005E61F3" w:rsidRPr="005E61F3" w:rsidRDefault="005E61F3" w:rsidP="005E61F3">
      <w:pPr>
        <w:ind w:left="540"/>
        <w:rPr>
          <w:rFonts w:ascii="Garamond" w:hAnsi="Garamond"/>
          <w:b/>
          <w:bCs/>
        </w:rPr>
      </w:pPr>
      <w:r>
        <w:rPr>
          <w:rFonts w:ascii="Garamond" w:hAnsi="Garamond"/>
          <w:b/>
          <w:bCs/>
        </w:rPr>
        <w:t>Educational Leadership, Curriculum and Special Education (ELCSE)</w:t>
      </w:r>
      <w:r w:rsidRPr="005E61F3">
        <w:rPr>
          <w:rFonts w:ascii="Garamond" w:hAnsi="Garamond"/>
          <w:b/>
          <w:bCs/>
        </w:rPr>
        <w:t xml:space="preserve"> Department </w:t>
      </w:r>
      <w:r>
        <w:rPr>
          <w:rFonts w:ascii="Garamond" w:hAnsi="Garamond"/>
          <w:b/>
          <w:bCs/>
        </w:rPr>
        <w:t>Chair</w:t>
      </w:r>
    </w:p>
    <w:p w14:paraId="75261449" w14:textId="7DC4A530" w:rsidR="005E61F3" w:rsidRPr="00DD70DC" w:rsidRDefault="005E61F3" w:rsidP="005E61F3">
      <w:pPr>
        <w:ind w:left="540"/>
        <w:rPr>
          <w:rFonts w:ascii="Garamond" w:hAnsi="Garamond"/>
        </w:rPr>
      </w:pPr>
      <w:r>
        <w:rPr>
          <w:rFonts w:ascii="Garamond" w:hAnsi="Garamond"/>
        </w:rPr>
        <w:t>The ELCSE Chair is r</w:t>
      </w:r>
      <w:r w:rsidRPr="00DD70DC">
        <w:rPr>
          <w:rFonts w:ascii="Garamond" w:hAnsi="Garamond"/>
        </w:rPr>
        <w:t xml:space="preserve">esponsible for the </w:t>
      </w:r>
      <w:r>
        <w:rPr>
          <w:rFonts w:ascii="Garamond" w:hAnsi="Garamond"/>
        </w:rPr>
        <w:t xml:space="preserve">academic programming, budgetary, personnel and student </w:t>
      </w:r>
      <w:r w:rsidRPr="00DD70DC">
        <w:rPr>
          <w:rFonts w:ascii="Garamond" w:hAnsi="Garamond"/>
        </w:rPr>
        <w:t xml:space="preserve">administration of the Teacher Education Department. </w:t>
      </w:r>
    </w:p>
    <w:p w14:paraId="4CCBFC10" w14:textId="77777777" w:rsidR="00FF2286" w:rsidRDefault="00FF2286" w:rsidP="00FF2286">
      <w:pPr>
        <w:ind w:left="540"/>
        <w:rPr>
          <w:rFonts w:ascii="Garamond" w:hAnsi="Garamond"/>
        </w:rPr>
      </w:pPr>
    </w:p>
    <w:p w14:paraId="472DFD69" w14:textId="77777777" w:rsidR="005B7AF1" w:rsidRPr="005B7AF1" w:rsidRDefault="005B7AF1" w:rsidP="005B7AF1">
      <w:pPr>
        <w:ind w:left="540"/>
        <w:rPr>
          <w:rFonts w:ascii="Garamond" w:hAnsi="Garamond"/>
          <w:b/>
          <w:bCs/>
        </w:rPr>
      </w:pPr>
      <w:r w:rsidRPr="005B7AF1">
        <w:rPr>
          <w:rFonts w:ascii="Garamond" w:hAnsi="Garamond"/>
          <w:b/>
          <w:bCs/>
        </w:rPr>
        <w:t>Institutional Research</w:t>
      </w:r>
    </w:p>
    <w:p w14:paraId="4A5F8AE6" w14:textId="77777777" w:rsidR="005B7AF1" w:rsidRPr="00DD70DC" w:rsidRDefault="005B7AF1" w:rsidP="005B7AF1">
      <w:pPr>
        <w:ind w:left="540"/>
        <w:rPr>
          <w:rFonts w:ascii="Garamond" w:hAnsi="Garamond"/>
        </w:rPr>
      </w:pPr>
      <w:r w:rsidRPr="00FF2286">
        <w:rPr>
          <w:rFonts w:ascii="Garamond" w:hAnsi="Garamond"/>
        </w:rPr>
        <w:t xml:space="preserve">The A-State Office of Institutional Research supports the EPP </w:t>
      </w:r>
      <w:r w:rsidRPr="00FF2286">
        <w:rPr>
          <w:rFonts w:ascii="Garamond" w:hAnsi="Garamond" w:cs="Arial"/>
          <w:color w:val="000000"/>
          <w:shd w:val="clear" w:color="auto" w:fill="FFFFFF"/>
        </w:rPr>
        <w:t>by reporting internally consistent and accurate information and by conducting analysis which facilitates strategic planning, accreditation, and enrollment management initiatives while assisting in the assessment and continuous improvement of institutional effectiveness, academic programs, and student learning.</w:t>
      </w:r>
      <w:r>
        <w:rPr>
          <w:rFonts w:ascii="Garamond" w:hAnsi="Garamond"/>
        </w:rPr>
        <w:t xml:space="preserve"> </w:t>
      </w:r>
    </w:p>
    <w:p w14:paraId="40A64EE8" w14:textId="77777777" w:rsidR="005B7AF1" w:rsidRPr="00DD70DC" w:rsidRDefault="005B7AF1" w:rsidP="00FF2286">
      <w:pPr>
        <w:ind w:left="540"/>
        <w:rPr>
          <w:rFonts w:ascii="Garamond" w:hAnsi="Garamond"/>
        </w:rPr>
      </w:pPr>
    </w:p>
    <w:p w14:paraId="4891CD26" w14:textId="77777777" w:rsidR="00FF2286" w:rsidRPr="004F06B6" w:rsidRDefault="00FF2286" w:rsidP="00FF2286">
      <w:pPr>
        <w:ind w:left="540"/>
        <w:rPr>
          <w:rFonts w:ascii="Garamond" w:hAnsi="Garamond"/>
          <w:b/>
          <w:bCs/>
        </w:rPr>
      </w:pPr>
      <w:r>
        <w:rPr>
          <w:rFonts w:ascii="Garamond" w:hAnsi="Garamond"/>
          <w:b/>
          <w:bCs/>
        </w:rPr>
        <w:t>Initial Programs Assessment and Data Coordinator</w:t>
      </w:r>
    </w:p>
    <w:p w14:paraId="1C7814C1" w14:textId="77777777" w:rsidR="00FF2286" w:rsidRDefault="00FF2286" w:rsidP="00FF2286">
      <w:pPr>
        <w:ind w:left="540"/>
        <w:rPr>
          <w:rFonts w:ascii="Garamond" w:hAnsi="Garamond"/>
        </w:rPr>
      </w:pPr>
      <w:r w:rsidRPr="00DD70DC">
        <w:rPr>
          <w:rFonts w:ascii="Garamond" w:hAnsi="Garamond"/>
        </w:rPr>
        <w:t>Responsible for overseeing the process of d</w:t>
      </w:r>
      <w:r>
        <w:rPr>
          <w:rFonts w:ascii="Garamond" w:hAnsi="Garamond"/>
        </w:rPr>
        <w:t>irecting faculty in documenting, collecting, analyzing and reporting</w:t>
      </w:r>
      <w:r w:rsidRPr="00DD70DC">
        <w:rPr>
          <w:rFonts w:ascii="Garamond" w:hAnsi="Garamond"/>
        </w:rPr>
        <w:t xml:space="preserve"> learning outcomes, </w:t>
      </w:r>
      <w:r>
        <w:rPr>
          <w:rFonts w:ascii="Garamond" w:hAnsi="Garamond"/>
        </w:rPr>
        <w:t>key assessments</w:t>
      </w:r>
      <w:r w:rsidRPr="00DD70DC">
        <w:rPr>
          <w:rFonts w:ascii="Garamond" w:hAnsi="Garamond"/>
        </w:rPr>
        <w:t xml:space="preserve">, </w:t>
      </w:r>
      <w:r>
        <w:rPr>
          <w:rFonts w:ascii="Garamond" w:hAnsi="Garamond"/>
        </w:rPr>
        <w:t>data</w:t>
      </w:r>
      <w:r w:rsidRPr="00DD70DC">
        <w:rPr>
          <w:rFonts w:ascii="Garamond" w:hAnsi="Garamond"/>
        </w:rPr>
        <w:t xml:space="preserve">, and using </w:t>
      </w:r>
      <w:r>
        <w:rPr>
          <w:rFonts w:ascii="Garamond" w:hAnsi="Garamond"/>
        </w:rPr>
        <w:t xml:space="preserve">this </w:t>
      </w:r>
      <w:r w:rsidRPr="00DD70DC">
        <w:rPr>
          <w:rFonts w:ascii="Garamond" w:hAnsi="Garamond"/>
        </w:rPr>
        <w:t>information to improve student learning</w:t>
      </w:r>
      <w:r>
        <w:rPr>
          <w:rFonts w:ascii="Garamond" w:hAnsi="Garamond"/>
        </w:rPr>
        <w:t xml:space="preserve"> in the EPP’s Initial Programs.</w:t>
      </w:r>
    </w:p>
    <w:p w14:paraId="5734A791" w14:textId="77777777" w:rsidR="00FF2286" w:rsidRDefault="00FF2286" w:rsidP="00FF2286">
      <w:pPr>
        <w:ind w:left="540"/>
        <w:rPr>
          <w:rFonts w:ascii="Garamond" w:hAnsi="Garamond"/>
        </w:rPr>
      </w:pPr>
    </w:p>
    <w:p w14:paraId="766CCC41" w14:textId="324CD2F0" w:rsidR="00FF2286" w:rsidRDefault="00FF2286" w:rsidP="00FF2286">
      <w:pPr>
        <w:ind w:left="540"/>
        <w:rPr>
          <w:rFonts w:ascii="Garamond" w:hAnsi="Garamond"/>
        </w:rPr>
      </w:pPr>
      <w:r w:rsidRPr="00DD70DC">
        <w:rPr>
          <w:rFonts w:ascii="Garamond" w:hAnsi="Garamond"/>
        </w:rPr>
        <w:t>Th</w:t>
      </w:r>
      <w:r>
        <w:rPr>
          <w:rFonts w:ascii="Garamond" w:hAnsi="Garamond"/>
        </w:rPr>
        <w:t xml:space="preserve">e Data and Assessment Coordinators support </w:t>
      </w:r>
      <w:r w:rsidRPr="00DD70DC">
        <w:rPr>
          <w:rFonts w:ascii="Garamond" w:hAnsi="Garamond"/>
        </w:rPr>
        <w:t>the EPP in collecting data from the following institution</w:t>
      </w:r>
      <w:r>
        <w:rPr>
          <w:rFonts w:ascii="Garamond" w:hAnsi="Garamond"/>
        </w:rPr>
        <w:t xml:space="preserve">al </w:t>
      </w:r>
      <w:r w:rsidRPr="00DD70DC">
        <w:rPr>
          <w:rFonts w:ascii="Garamond" w:hAnsi="Garamond"/>
        </w:rPr>
        <w:t xml:space="preserve">data systems: Banner, </w:t>
      </w:r>
      <w:r>
        <w:rPr>
          <w:rFonts w:ascii="Garamond" w:hAnsi="Garamond"/>
        </w:rPr>
        <w:t>Canvas</w:t>
      </w:r>
      <w:r w:rsidRPr="00DD70DC">
        <w:rPr>
          <w:rFonts w:ascii="Garamond" w:hAnsi="Garamond"/>
        </w:rPr>
        <w:t xml:space="preserve">, Watermark, Qualtrics, </w:t>
      </w:r>
      <w:r>
        <w:rPr>
          <w:rFonts w:ascii="Garamond" w:hAnsi="Garamond"/>
        </w:rPr>
        <w:t>and other applicable software packages.</w:t>
      </w:r>
    </w:p>
    <w:p w14:paraId="63B25DF9" w14:textId="77777777" w:rsidR="00FF2286" w:rsidRDefault="00FF2286" w:rsidP="00CF4CD1">
      <w:pPr>
        <w:ind w:left="540"/>
        <w:rPr>
          <w:rFonts w:ascii="Garamond" w:hAnsi="Garamond"/>
        </w:rPr>
      </w:pPr>
    </w:p>
    <w:p w14:paraId="2E7458E3" w14:textId="77777777" w:rsidR="005E61F3" w:rsidRPr="002A2336" w:rsidRDefault="005E61F3" w:rsidP="005E61F3">
      <w:pPr>
        <w:ind w:left="540"/>
        <w:rPr>
          <w:rFonts w:ascii="Garamond" w:hAnsi="Garamond"/>
          <w:b/>
          <w:bCs/>
        </w:rPr>
      </w:pPr>
      <w:r w:rsidRPr="002A2336">
        <w:rPr>
          <w:rFonts w:ascii="Garamond" w:hAnsi="Garamond"/>
          <w:b/>
          <w:bCs/>
        </w:rPr>
        <w:t>Residency Coordinator</w:t>
      </w:r>
    </w:p>
    <w:p w14:paraId="4082C359" w14:textId="4B1C224B" w:rsidR="005E61F3" w:rsidRPr="00DD70DC" w:rsidRDefault="005E61F3" w:rsidP="005E61F3">
      <w:pPr>
        <w:ind w:left="540"/>
        <w:rPr>
          <w:rFonts w:ascii="Garamond" w:hAnsi="Garamond"/>
        </w:rPr>
      </w:pPr>
      <w:r w:rsidRPr="002A2336">
        <w:rPr>
          <w:rFonts w:ascii="Garamond" w:hAnsi="Garamond"/>
        </w:rPr>
        <w:t>Responsible for all administrative duties needed to run the residency program for th</w:t>
      </w:r>
      <w:r w:rsidR="005B7AF1" w:rsidRPr="002A2336">
        <w:rPr>
          <w:rFonts w:ascii="Garamond" w:hAnsi="Garamond"/>
        </w:rPr>
        <w:t>e EPP.</w:t>
      </w:r>
    </w:p>
    <w:p w14:paraId="30AE6C0F" w14:textId="77777777" w:rsidR="005E61F3" w:rsidRDefault="005E61F3" w:rsidP="00CF4CD1">
      <w:pPr>
        <w:ind w:left="540"/>
        <w:rPr>
          <w:rFonts w:ascii="Garamond" w:hAnsi="Garamond"/>
        </w:rPr>
      </w:pPr>
    </w:p>
    <w:p w14:paraId="5253AD30" w14:textId="77777777" w:rsidR="00FF2286" w:rsidRPr="00FF2286" w:rsidRDefault="00FF2286" w:rsidP="00FF2286">
      <w:pPr>
        <w:ind w:left="540"/>
        <w:rPr>
          <w:rFonts w:ascii="Garamond" w:hAnsi="Garamond"/>
          <w:b/>
          <w:bCs/>
        </w:rPr>
      </w:pPr>
      <w:r w:rsidRPr="00FF2286">
        <w:rPr>
          <w:rFonts w:ascii="Garamond" w:hAnsi="Garamond"/>
          <w:b/>
          <w:bCs/>
        </w:rPr>
        <w:t>Stakeholders</w:t>
      </w:r>
    </w:p>
    <w:p w14:paraId="6F27E7DF" w14:textId="77777777" w:rsidR="00FF2286" w:rsidRPr="00FF2286" w:rsidRDefault="00FF2286" w:rsidP="00FF2286">
      <w:pPr>
        <w:ind w:left="540"/>
        <w:rPr>
          <w:rFonts w:ascii="Garamond" w:hAnsi="Garamond"/>
        </w:rPr>
      </w:pPr>
      <w:r w:rsidRPr="00FF2286">
        <w:rPr>
          <w:rFonts w:ascii="Garamond" w:hAnsi="Garamond"/>
        </w:rPr>
        <w:t>Partners, organizations, businesses, community groups, agencies, schools, districts, and/or EPPs interested in candidate preparation or education (CAEP, 2025).</w:t>
      </w:r>
    </w:p>
    <w:p w14:paraId="3B7DAD4F" w14:textId="77777777" w:rsidR="00FF2286" w:rsidRPr="00DD70DC" w:rsidRDefault="00FF2286" w:rsidP="00CF4CD1">
      <w:pPr>
        <w:ind w:left="540"/>
        <w:rPr>
          <w:rFonts w:ascii="Garamond" w:hAnsi="Garamond"/>
        </w:rPr>
      </w:pPr>
    </w:p>
    <w:p w14:paraId="0792A3DA" w14:textId="3CC77DA4" w:rsidR="005E61F3" w:rsidRPr="005E61F3" w:rsidRDefault="00CF4CD1" w:rsidP="00CF4CD1">
      <w:pPr>
        <w:ind w:left="540"/>
        <w:rPr>
          <w:rFonts w:ascii="Garamond" w:hAnsi="Garamond"/>
          <w:b/>
          <w:bCs/>
        </w:rPr>
      </w:pPr>
      <w:r w:rsidRPr="005E61F3">
        <w:rPr>
          <w:rFonts w:ascii="Garamond" w:hAnsi="Garamond"/>
          <w:b/>
          <w:bCs/>
        </w:rPr>
        <w:lastRenderedPageBreak/>
        <w:t>Teacher Education</w:t>
      </w:r>
      <w:r w:rsidR="005E61F3">
        <w:rPr>
          <w:rFonts w:ascii="Garamond" w:hAnsi="Garamond"/>
          <w:b/>
          <w:bCs/>
        </w:rPr>
        <w:t xml:space="preserve"> (TE)</w:t>
      </w:r>
      <w:r w:rsidRPr="005E61F3">
        <w:rPr>
          <w:rFonts w:ascii="Garamond" w:hAnsi="Garamond"/>
          <w:b/>
          <w:bCs/>
        </w:rPr>
        <w:t xml:space="preserve"> Department </w:t>
      </w:r>
      <w:r w:rsidR="005E61F3">
        <w:rPr>
          <w:rFonts w:ascii="Garamond" w:hAnsi="Garamond"/>
          <w:b/>
          <w:bCs/>
        </w:rPr>
        <w:t>Chair</w:t>
      </w:r>
    </w:p>
    <w:p w14:paraId="081A8C1D" w14:textId="4E7E4FA5" w:rsidR="00CF4CD1" w:rsidRDefault="005E61F3" w:rsidP="005B7AF1">
      <w:pPr>
        <w:ind w:left="540"/>
        <w:rPr>
          <w:rFonts w:ascii="Garamond" w:hAnsi="Garamond"/>
        </w:rPr>
      </w:pPr>
      <w:r>
        <w:rPr>
          <w:rFonts w:ascii="Garamond" w:hAnsi="Garamond"/>
        </w:rPr>
        <w:t>The TE Chair is r</w:t>
      </w:r>
      <w:r w:rsidRPr="00DD70DC">
        <w:rPr>
          <w:rFonts w:ascii="Garamond" w:hAnsi="Garamond"/>
        </w:rPr>
        <w:t>esponsible</w:t>
      </w:r>
      <w:r w:rsidR="00CF4CD1" w:rsidRPr="00DD70DC">
        <w:rPr>
          <w:rFonts w:ascii="Garamond" w:hAnsi="Garamond"/>
        </w:rPr>
        <w:t xml:space="preserve"> for the </w:t>
      </w:r>
      <w:r>
        <w:rPr>
          <w:rFonts w:ascii="Garamond" w:hAnsi="Garamond"/>
        </w:rPr>
        <w:t xml:space="preserve">academic programming, budgetary, personnel and student </w:t>
      </w:r>
      <w:r w:rsidR="00CF4CD1" w:rsidRPr="00DD70DC">
        <w:rPr>
          <w:rFonts w:ascii="Garamond" w:hAnsi="Garamond"/>
        </w:rPr>
        <w:t xml:space="preserve">administration of the Teacher Education Department. </w:t>
      </w:r>
    </w:p>
    <w:p w14:paraId="7D5D39B6" w14:textId="77777777" w:rsidR="00A106A9" w:rsidRDefault="00A106A9" w:rsidP="005B7AF1">
      <w:pPr>
        <w:ind w:left="540"/>
        <w:rPr>
          <w:rFonts w:ascii="Garamond" w:hAnsi="Garamond"/>
        </w:rPr>
      </w:pPr>
    </w:p>
    <w:p w14:paraId="20543C32" w14:textId="77777777" w:rsidR="00A106A9" w:rsidRPr="00A106A9" w:rsidRDefault="00A106A9" w:rsidP="00A106A9">
      <w:pPr>
        <w:ind w:left="540"/>
        <w:rPr>
          <w:rFonts w:ascii="Garamond" w:hAnsi="Garamond"/>
          <w:b/>
          <w:bCs/>
        </w:rPr>
      </w:pPr>
      <w:r w:rsidRPr="00A106A9">
        <w:rPr>
          <w:rFonts w:ascii="Garamond" w:hAnsi="Garamond"/>
          <w:b/>
          <w:bCs/>
        </w:rPr>
        <w:t>University Supervisor</w:t>
      </w:r>
    </w:p>
    <w:p w14:paraId="5A961D8F" w14:textId="77777777" w:rsidR="00A106A9" w:rsidRPr="00A106A9" w:rsidRDefault="00A106A9" w:rsidP="00A106A9">
      <w:pPr>
        <w:ind w:left="540"/>
        <w:rPr>
          <w:rFonts w:ascii="Garamond" w:hAnsi="Garamond"/>
        </w:rPr>
      </w:pPr>
      <w:r w:rsidRPr="00A106A9">
        <w:rPr>
          <w:rFonts w:ascii="Garamond" w:hAnsi="Garamond"/>
        </w:rPr>
        <w:t>A University Supervisor is an experienced educator/faculty member from A-State who provides guidance, support, and evaluation to residents during their clinical internship.</w:t>
      </w:r>
    </w:p>
    <w:p w14:paraId="6A263CB7" w14:textId="6120D96F" w:rsidR="00CF4CD1" w:rsidRDefault="00CF4CD1" w:rsidP="0079105D">
      <w:pPr>
        <w:rPr>
          <w:rFonts w:ascii="Garamond" w:hAnsi="Garamond"/>
          <w:sz w:val="24"/>
          <w:szCs w:val="24"/>
        </w:rPr>
      </w:pPr>
    </w:p>
    <w:p w14:paraId="0F410509" w14:textId="341AFD37" w:rsidR="009208BA" w:rsidRDefault="009208BA" w:rsidP="009208BA">
      <w:pPr>
        <w:ind w:firstLine="270"/>
        <w:rPr>
          <w:rFonts w:ascii="Garamond" w:hAnsi="Garamond"/>
          <w:b/>
          <w:bCs/>
          <w:sz w:val="24"/>
          <w:szCs w:val="24"/>
        </w:rPr>
      </w:pPr>
      <w:r>
        <w:rPr>
          <w:rFonts w:ascii="Garamond" w:hAnsi="Garamond"/>
          <w:b/>
          <w:bCs/>
          <w:sz w:val="24"/>
          <w:szCs w:val="24"/>
        </w:rPr>
        <w:t xml:space="preserve">   </w:t>
      </w:r>
      <w:r w:rsidRPr="00676898">
        <w:rPr>
          <w:rFonts w:ascii="Garamond" w:hAnsi="Garamond"/>
          <w:b/>
          <w:bCs/>
          <w:sz w:val="24"/>
          <w:szCs w:val="24"/>
        </w:rPr>
        <w:t>I.C.2 Committee Structure</w:t>
      </w:r>
    </w:p>
    <w:p w14:paraId="1CF26FA0" w14:textId="77777777" w:rsidR="0091596F" w:rsidRDefault="0091596F" w:rsidP="009208BA">
      <w:pPr>
        <w:ind w:firstLine="270"/>
        <w:rPr>
          <w:rFonts w:ascii="Garamond" w:hAnsi="Garamond"/>
          <w:b/>
          <w:bCs/>
          <w:sz w:val="24"/>
          <w:szCs w:val="24"/>
        </w:rPr>
      </w:pPr>
    </w:p>
    <w:p w14:paraId="751CDE00" w14:textId="77777777" w:rsidR="00A106A9" w:rsidRPr="00A106A9" w:rsidRDefault="00A106A9" w:rsidP="00A106A9">
      <w:pPr>
        <w:ind w:left="720"/>
        <w:rPr>
          <w:rFonts w:ascii="Garamond" w:hAnsi="Garamond"/>
        </w:rPr>
      </w:pPr>
      <w:r w:rsidRPr="00A106A9">
        <w:rPr>
          <w:rFonts w:ascii="Garamond" w:hAnsi="Garamond"/>
        </w:rPr>
        <w:t>Virtually every college offers approved programs of study and majors which lead to teacher licensure. To ensure that the university teacher education program meets the expectations and standards of state and national accrediting bodies, a system of committees has been established to develop, initiate, and monitor program quality and continuity.</w:t>
      </w:r>
    </w:p>
    <w:p w14:paraId="6F7D8F92" w14:textId="77777777" w:rsidR="00A106A9" w:rsidRPr="00A106A9" w:rsidRDefault="00A106A9" w:rsidP="00A106A9">
      <w:pPr>
        <w:ind w:left="720"/>
        <w:rPr>
          <w:rFonts w:ascii="Garamond" w:hAnsi="Garamond"/>
        </w:rPr>
      </w:pPr>
    </w:p>
    <w:p w14:paraId="3EF9D1B2" w14:textId="77777777" w:rsidR="00A106A9" w:rsidRPr="00A106A9" w:rsidRDefault="00A106A9" w:rsidP="00A106A9">
      <w:pPr>
        <w:ind w:left="720"/>
        <w:rPr>
          <w:rFonts w:ascii="Garamond" w:hAnsi="Garamond"/>
        </w:rPr>
      </w:pPr>
      <w:r w:rsidRPr="00A106A9">
        <w:rPr>
          <w:rFonts w:ascii="Garamond" w:hAnsi="Garamond"/>
        </w:rPr>
        <w:t xml:space="preserve">A variety of committees exist at the departmental </w:t>
      </w:r>
      <w:proofErr w:type="gramStart"/>
      <w:r w:rsidRPr="00A106A9">
        <w:rPr>
          <w:rFonts w:ascii="Garamond" w:hAnsi="Garamond"/>
        </w:rPr>
        <w:t>level;</w:t>
      </w:r>
      <w:proofErr w:type="gramEnd"/>
      <w:r w:rsidRPr="00A106A9">
        <w:rPr>
          <w:rFonts w:ascii="Garamond" w:hAnsi="Garamond"/>
        </w:rPr>
        <w:t xml:space="preserve"> i.e., curriculum, library, promotion and tenure, and others. These committees are designed to attend to </w:t>
      </w:r>
      <w:proofErr w:type="gramStart"/>
      <w:r w:rsidRPr="00A106A9">
        <w:rPr>
          <w:rFonts w:ascii="Garamond" w:hAnsi="Garamond"/>
        </w:rPr>
        <w:t>particular needs</w:t>
      </w:r>
      <w:proofErr w:type="gramEnd"/>
      <w:r w:rsidRPr="00A106A9">
        <w:rPr>
          <w:rFonts w:ascii="Garamond" w:hAnsi="Garamond"/>
        </w:rPr>
        <w:t xml:space="preserve"> within the department. A variety of committees also exist at the college and university </w:t>
      </w:r>
      <w:proofErr w:type="gramStart"/>
      <w:r w:rsidRPr="00A106A9">
        <w:rPr>
          <w:rFonts w:ascii="Garamond" w:hAnsi="Garamond"/>
        </w:rPr>
        <w:t>level;</w:t>
      </w:r>
      <w:proofErr w:type="gramEnd"/>
      <w:r w:rsidRPr="00A106A9">
        <w:rPr>
          <w:rFonts w:ascii="Garamond" w:hAnsi="Garamond"/>
        </w:rPr>
        <w:t xml:space="preserve"> i.e., admissions and credits, grievance, diversity, technology, and promotion and tenure. Teacher candidates are members of many of these committees. It is important that teacher education students know of and understand the committee structure which is designed to assist them. The structure is further designed to develop, initiate, administer, and change policies and procedures related to teacher education.</w:t>
      </w:r>
    </w:p>
    <w:p w14:paraId="37C4D8C7" w14:textId="77777777" w:rsidR="00A106A9" w:rsidRDefault="00A106A9" w:rsidP="00A106A9">
      <w:pPr>
        <w:ind w:left="720"/>
        <w:rPr>
          <w:rFonts w:ascii="Garamond" w:hAnsi="Garamond"/>
        </w:rPr>
      </w:pPr>
    </w:p>
    <w:tbl>
      <w:tblPr>
        <w:tblStyle w:val="TableGrid"/>
        <w:tblW w:w="0" w:type="auto"/>
        <w:tblLook w:val="04A0" w:firstRow="1" w:lastRow="0" w:firstColumn="1" w:lastColumn="0" w:noHBand="0" w:noVBand="1"/>
      </w:tblPr>
      <w:tblGrid>
        <w:gridCol w:w="3196"/>
        <w:gridCol w:w="3197"/>
        <w:gridCol w:w="3197"/>
      </w:tblGrid>
      <w:tr w:rsidR="00676898" w14:paraId="789C599F" w14:textId="77777777" w:rsidTr="00116552">
        <w:trPr>
          <w:tblHeader/>
        </w:trPr>
        <w:tc>
          <w:tcPr>
            <w:tcW w:w="9590" w:type="dxa"/>
            <w:gridSpan w:val="3"/>
            <w:shd w:val="clear" w:color="auto" w:fill="EA5251"/>
          </w:tcPr>
          <w:p w14:paraId="0AA50ACF" w14:textId="77777777" w:rsidR="00676898" w:rsidRDefault="00676898" w:rsidP="00747C7A">
            <w:pPr>
              <w:jc w:val="center"/>
              <w:rPr>
                <w:rFonts w:ascii="Garamond" w:hAnsi="Garamond"/>
                <w:sz w:val="24"/>
                <w:szCs w:val="24"/>
              </w:rPr>
            </w:pPr>
            <w:r>
              <w:rPr>
                <w:rFonts w:ascii="Garamond" w:hAnsi="Garamond"/>
                <w:b/>
                <w:bCs/>
                <w:sz w:val="24"/>
                <w:szCs w:val="24"/>
              </w:rPr>
              <w:t>Committee Structure</w:t>
            </w:r>
          </w:p>
        </w:tc>
      </w:tr>
      <w:tr w:rsidR="00676898" w14:paraId="07CA29EC" w14:textId="77777777" w:rsidTr="00116552">
        <w:trPr>
          <w:tblHeader/>
        </w:trPr>
        <w:tc>
          <w:tcPr>
            <w:tcW w:w="3196" w:type="dxa"/>
            <w:shd w:val="clear" w:color="auto" w:fill="FF7E79"/>
          </w:tcPr>
          <w:p w14:paraId="21273255" w14:textId="77777777" w:rsidR="00676898" w:rsidRDefault="00676898" w:rsidP="00747C7A">
            <w:pPr>
              <w:rPr>
                <w:rFonts w:ascii="Garamond" w:hAnsi="Garamond"/>
                <w:sz w:val="24"/>
                <w:szCs w:val="24"/>
              </w:rPr>
            </w:pPr>
            <w:r>
              <w:rPr>
                <w:rFonts w:ascii="Garamond" w:hAnsi="Garamond" w:cstheme="minorHAnsi"/>
                <w:b/>
                <w:bCs/>
                <w:color w:val="000000"/>
              </w:rPr>
              <w:t>Committee Name and Description:</w:t>
            </w:r>
          </w:p>
        </w:tc>
        <w:tc>
          <w:tcPr>
            <w:tcW w:w="3197" w:type="dxa"/>
            <w:shd w:val="clear" w:color="auto" w:fill="FF7E79"/>
          </w:tcPr>
          <w:p w14:paraId="77C2AD3C" w14:textId="77777777" w:rsidR="00676898" w:rsidRDefault="00676898" w:rsidP="00747C7A">
            <w:pPr>
              <w:rPr>
                <w:rFonts w:ascii="Garamond" w:hAnsi="Garamond"/>
                <w:sz w:val="24"/>
                <w:szCs w:val="24"/>
              </w:rPr>
            </w:pPr>
            <w:r>
              <w:rPr>
                <w:rFonts w:ascii="Garamond" w:hAnsi="Garamond" w:cstheme="minorHAnsi"/>
                <w:b/>
                <w:bCs/>
                <w:color w:val="000000"/>
              </w:rPr>
              <w:t>Members and Stakeholders:</w:t>
            </w:r>
          </w:p>
        </w:tc>
        <w:tc>
          <w:tcPr>
            <w:tcW w:w="3197" w:type="dxa"/>
            <w:shd w:val="clear" w:color="auto" w:fill="FF7E79"/>
          </w:tcPr>
          <w:p w14:paraId="027CC625" w14:textId="24D6DEA5" w:rsidR="00676898" w:rsidRDefault="00676898" w:rsidP="00747C7A">
            <w:pPr>
              <w:rPr>
                <w:rFonts w:ascii="Garamond" w:hAnsi="Garamond"/>
                <w:sz w:val="24"/>
                <w:szCs w:val="24"/>
              </w:rPr>
            </w:pPr>
            <w:r>
              <w:rPr>
                <w:rFonts w:ascii="Garamond" w:hAnsi="Garamond" w:cstheme="minorHAnsi"/>
                <w:b/>
                <w:bCs/>
                <w:color w:val="000000"/>
              </w:rPr>
              <w:t>Relationship to CAE</w:t>
            </w:r>
            <w:r w:rsidR="00827360">
              <w:rPr>
                <w:rFonts w:ascii="Garamond" w:hAnsi="Garamond" w:cstheme="minorHAnsi"/>
                <w:b/>
                <w:bCs/>
                <w:color w:val="000000"/>
              </w:rPr>
              <w:t>P</w:t>
            </w:r>
            <w:r>
              <w:rPr>
                <w:rFonts w:ascii="Garamond" w:hAnsi="Garamond" w:cstheme="minorHAnsi"/>
                <w:b/>
                <w:bCs/>
                <w:color w:val="000000"/>
              </w:rPr>
              <w:t>:</w:t>
            </w:r>
          </w:p>
        </w:tc>
      </w:tr>
      <w:tr w:rsidR="003838E0" w14:paraId="3016E291" w14:textId="77777777" w:rsidTr="00747C7A">
        <w:tc>
          <w:tcPr>
            <w:tcW w:w="3196" w:type="dxa"/>
          </w:tcPr>
          <w:p w14:paraId="7467686F" w14:textId="18B7B808" w:rsidR="00827360" w:rsidRPr="00BD1094" w:rsidRDefault="003838E0" w:rsidP="00827360">
            <w:pPr>
              <w:rPr>
                <w:rFonts w:ascii="Garamond" w:hAnsi="Garamond"/>
              </w:rPr>
            </w:pPr>
            <w:r>
              <w:rPr>
                <w:rFonts w:ascii="Garamond" w:hAnsi="Garamond"/>
                <w:b/>
                <w:bCs/>
              </w:rPr>
              <w:t>Admissions Screening</w:t>
            </w:r>
            <w:r w:rsidRPr="004E6359">
              <w:rPr>
                <w:rFonts w:ascii="Garamond" w:hAnsi="Garamond"/>
                <w:b/>
                <w:bCs/>
              </w:rPr>
              <w:t xml:space="preserve"> Committee</w:t>
            </w:r>
            <w:r>
              <w:rPr>
                <w:rFonts w:ascii="Garamond" w:hAnsi="Garamond"/>
                <w:b/>
                <w:bCs/>
              </w:rPr>
              <w:t>s</w:t>
            </w:r>
            <w:r w:rsidR="00C01781">
              <w:rPr>
                <w:rFonts w:ascii="Garamond" w:hAnsi="Garamond"/>
                <w:b/>
                <w:bCs/>
              </w:rPr>
              <w:t xml:space="preserve"> (Initial</w:t>
            </w:r>
            <w:r w:rsidR="004A19A5">
              <w:rPr>
                <w:rFonts w:ascii="Garamond" w:hAnsi="Garamond"/>
                <w:b/>
                <w:bCs/>
              </w:rPr>
              <w:t>-Level</w:t>
            </w:r>
            <w:r w:rsidR="00C01781">
              <w:rPr>
                <w:rFonts w:ascii="Garamond" w:hAnsi="Garamond"/>
                <w:b/>
                <w:bCs/>
              </w:rPr>
              <w:t xml:space="preserve"> Programs ONLY)</w:t>
            </w:r>
            <w:r w:rsidRPr="004E6359">
              <w:rPr>
                <w:rFonts w:ascii="Garamond" w:hAnsi="Garamond"/>
                <w:b/>
                <w:bCs/>
              </w:rPr>
              <w:t xml:space="preserve"> </w:t>
            </w:r>
            <w:r w:rsidRPr="004E6359">
              <w:rPr>
                <w:rFonts w:ascii="Garamond" w:hAnsi="Garamond"/>
              </w:rPr>
              <w:t xml:space="preserve">– </w:t>
            </w:r>
            <w:r w:rsidR="00827360" w:rsidRPr="00BD1094">
              <w:rPr>
                <w:rFonts w:ascii="Garamond" w:hAnsi="Garamond"/>
              </w:rPr>
              <w:t xml:space="preserve">The chair of the department screening committee has the primary responsibility for screening candidates. The committee is composed of the applicable department chair, or his/her designated representative, the candidates’ advisor, and other faculty members selected by the chair. At the time of screening, the candidate must appear before the committee. </w:t>
            </w:r>
          </w:p>
          <w:p w14:paraId="3E1E6355" w14:textId="77777777" w:rsidR="00827360" w:rsidRPr="00BD1094" w:rsidRDefault="00827360" w:rsidP="00827360">
            <w:pPr>
              <w:rPr>
                <w:rFonts w:ascii="Garamond" w:hAnsi="Garamond"/>
              </w:rPr>
            </w:pPr>
          </w:p>
          <w:p w14:paraId="2ED59B35" w14:textId="77777777" w:rsidR="00827360" w:rsidRPr="00BD1094" w:rsidRDefault="00827360" w:rsidP="00827360">
            <w:pPr>
              <w:rPr>
                <w:rFonts w:ascii="Garamond" w:hAnsi="Garamond"/>
              </w:rPr>
            </w:pPr>
            <w:r w:rsidRPr="00BD1094">
              <w:rPr>
                <w:rFonts w:ascii="Garamond" w:hAnsi="Garamond"/>
              </w:rPr>
              <w:t xml:space="preserve">The responsibilities of the committee are as follows: </w:t>
            </w:r>
          </w:p>
          <w:p w14:paraId="53B0063C" w14:textId="77777777" w:rsidR="00827360" w:rsidRPr="00BD1094" w:rsidRDefault="00827360" w:rsidP="00827360">
            <w:pPr>
              <w:rPr>
                <w:rFonts w:ascii="Garamond" w:hAnsi="Garamond"/>
              </w:rPr>
            </w:pPr>
            <w:r w:rsidRPr="00BD1094">
              <w:rPr>
                <w:rFonts w:ascii="Garamond" w:hAnsi="Garamond"/>
              </w:rPr>
              <w:t xml:space="preserve">1. Establish procedures for screening candidates into the teacher education program. </w:t>
            </w:r>
          </w:p>
          <w:p w14:paraId="22EC1EAA" w14:textId="77777777" w:rsidR="00827360" w:rsidRPr="00BD1094" w:rsidRDefault="00827360" w:rsidP="00827360">
            <w:pPr>
              <w:rPr>
                <w:rFonts w:ascii="Garamond" w:hAnsi="Garamond"/>
              </w:rPr>
            </w:pPr>
            <w:r w:rsidRPr="00BD1094">
              <w:rPr>
                <w:rFonts w:ascii="Garamond" w:hAnsi="Garamond"/>
              </w:rPr>
              <w:t xml:space="preserve">2. Determine eligibility and make recommendations for admission into the program. </w:t>
            </w:r>
          </w:p>
          <w:p w14:paraId="576124B1" w14:textId="77777777" w:rsidR="00827360" w:rsidRPr="00BD1094" w:rsidRDefault="00827360" w:rsidP="00827360">
            <w:pPr>
              <w:rPr>
                <w:rFonts w:ascii="Garamond" w:hAnsi="Garamond"/>
              </w:rPr>
            </w:pPr>
            <w:r w:rsidRPr="00BD1094">
              <w:rPr>
                <w:rFonts w:ascii="Garamond" w:hAnsi="Garamond"/>
              </w:rPr>
              <w:t xml:space="preserve">3. Administer policies established by the Council on Professional Education. </w:t>
            </w:r>
          </w:p>
          <w:p w14:paraId="71C45B52" w14:textId="0928FF0C" w:rsidR="003838E0" w:rsidRPr="00827360" w:rsidRDefault="00827360" w:rsidP="003838E0">
            <w:pPr>
              <w:rPr>
                <w:rFonts w:ascii="Garamond" w:hAnsi="Garamond"/>
              </w:rPr>
            </w:pPr>
            <w:r w:rsidRPr="00BD1094">
              <w:rPr>
                <w:rFonts w:ascii="Garamond" w:hAnsi="Garamond"/>
              </w:rPr>
              <w:lastRenderedPageBreak/>
              <w:t>4. Hear all appeals for exceptions to department requirements.</w:t>
            </w:r>
          </w:p>
        </w:tc>
        <w:tc>
          <w:tcPr>
            <w:tcW w:w="3197" w:type="dxa"/>
          </w:tcPr>
          <w:p w14:paraId="79ACDF0E" w14:textId="77777777" w:rsidR="003838E0" w:rsidRDefault="003838E0" w:rsidP="003838E0">
            <w:pPr>
              <w:rPr>
                <w:rFonts w:ascii="Garamond" w:hAnsi="Garamond"/>
                <w:b/>
                <w:bCs/>
              </w:rPr>
            </w:pPr>
            <w:r w:rsidRPr="004E6359">
              <w:rPr>
                <w:rFonts w:ascii="Garamond" w:hAnsi="Garamond"/>
                <w:b/>
                <w:bCs/>
              </w:rPr>
              <w:lastRenderedPageBreak/>
              <w:t>Members:</w:t>
            </w:r>
          </w:p>
          <w:p w14:paraId="5406F4FD" w14:textId="6A168264" w:rsidR="008A5D5A" w:rsidRPr="00D722C3" w:rsidRDefault="008A5D5A" w:rsidP="00D722C3">
            <w:pPr>
              <w:pStyle w:val="ListParagraph"/>
              <w:numPr>
                <w:ilvl w:val="0"/>
                <w:numId w:val="36"/>
              </w:numPr>
              <w:ind w:left="204" w:hanging="180"/>
              <w:rPr>
                <w:rFonts w:ascii="Garamond" w:hAnsi="Garamond"/>
              </w:rPr>
            </w:pPr>
            <w:r w:rsidRPr="00D722C3">
              <w:rPr>
                <w:rFonts w:ascii="Garamond" w:hAnsi="Garamond"/>
              </w:rPr>
              <w:t>Chair of ELCSE or TE</w:t>
            </w:r>
          </w:p>
          <w:p w14:paraId="2232C03D" w14:textId="02FB1AE6" w:rsidR="00D722C3" w:rsidRPr="00D722C3" w:rsidRDefault="00D722C3" w:rsidP="00D722C3">
            <w:pPr>
              <w:pStyle w:val="ListParagraph"/>
              <w:numPr>
                <w:ilvl w:val="0"/>
                <w:numId w:val="36"/>
              </w:numPr>
              <w:ind w:left="204" w:hanging="180"/>
              <w:rPr>
                <w:rFonts w:ascii="Garamond" w:hAnsi="Garamond"/>
              </w:rPr>
            </w:pPr>
            <w:r w:rsidRPr="00D722C3">
              <w:rPr>
                <w:rFonts w:ascii="Garamond" w:hAnsi="Garamond"/>
              </w:rPr>
              <w:t>Candidate’s Advisor</w:t>
            </w:r>
          </w:p>
          <w:p w14:paraId="7ED924EF" w14:textId="7F402965" w:rsidR="008A5D5A" w:rsidRPr="00D722C3" w:rsidRDefault="00D722C3" w:rsidP="00D722C3">
            <w:pPr>
              <w:pStyle w:val="ListParagraph"/>
              <w:numPr>
                <w:ilvl w:val="0"/>
                <w:numId w:val="36"/>
              </w:numPr>
              <w:ind w:left="204" w:hanging="180"/>
              <w:rPr>
                <w:rFonts w:ascii="Garamond" w:hAnsi="Garamond"/>
              </w:rPr>
            </w:pPr>
            <w:r w:rsidRPr="00D722C3">
              <w:rPr>
                <w:rFonts w:ascii="Garamond" w:hAnsi="Garamond"/>
              </w:rPr>
              <w:t>Minimum of 1 additional Faculty Member</w:t>
            </w:r>
          </w:p>
          <w:p w14:paraId="77F6182A" w14:textId="77777777" w:rsidR="003838E0" w:rsidRPr="004E6359" w:rsidRDefault="003838E0" w:rsidP="003838E0">
            <w:pPr>
              <w:rPr>
                <w:rFonts w:ascii="Garamond" w:hAnsi="Garamond"/>
                <w:b/>
                <w:bCs/>
              </w:rPr>
            </w:pPr>
          </w:p>
          <w:p w14:paraId="7D94CAE7" w14:textId="77777777" w:rsidR="003838E0" w:rsidRDefault="003838E0" w:rsidP="003838E0">
            <w:pPr>
              <w:rPr>
                <w:rFonts w:ascii="Garamond" w:hAnsi="Garamond"/>
                <w:b/>
                <w:bCs/>
              </w:rPr>
            </w:pPr>
            <w:r w:rsidRPr="004E6359">
              <w:rPr>
                <w:rFonts w:ascii="Garamond" w:hAnsi="Garamond"/>
                <w:b/>
                <w:bCs/>
              </w:rPr>
              <w:t>Stakeholders:</w:t>
            </w:r>
          </w:p>
          <w:p w14:paraId="14F03A93" w14:textId="19809394" w:rsidR="00D722C3" w:rsidRPr="008C28B3" w:rsidRDefault="00D722C3" w:rsidP="008C28B3">
            <w:pPr>
              <w:pStyle w:val="ListParagraph"/>
              <w:numPr>
                <w:ilvl w:val="0"/>
                <w:numId w:val="44"/>
              </w:numPr>
              <w:ind w:left="204" w:hanging="180"/>
              <w:rPr>
                <w:rFonts w:ascii="Garamond" w:hAnsi="Garamond"/>
              </w:rPr>
            </w:pPr>
            <w:r w:rsidRPr="008C28B3">
              <w:rPr>
                <w:rFonts w:ascii="Garamond" w:hAnsi="Garamond"/>
              </w:rPr>
              <w:t>Candidate</w:t>
            </w:r>
          </w:p>
        </w:tc>
        <w:tc>
          <w:tcPr>
            <w:tcW w:w="3197" w:type="dxa"/>
          </w:tcPr>
          <w:p w14:paraId="64EA13B8" w14:textId="4CC287DE" w:rsidR="00827360" w:rsidRPr="00BD1094" w:rsidRDefault="003838E0" w:rsidP="00827360">
            <w:pPr>
              <w:rPr>
                <w:rFonts w:ascii="Garamond" w:hAnsi="Garamond"/>
              </w:rPr>
            </w:pPr>
            <w:r w:rsidRPr="004E6359">
              <w:rPr>
                <w:rFonts w:ascii="Garamond" w:hAnsi="Garamond"/>
                <w:b/>
                <w:bCs/>
              </w:rPr>
              <w:t>R</w:t>
            </w:r>
            <w:r w:rsidR="00827360">
              <w:rPr>
                <w:rFonts w:ascii="Garamond" w:hAnsi="Garamond"/>
                <w:b/>
                <w:bCs/>
              </w:rPr>
              <w:t>3</w:t>
            </w:r>
            <w:r w:rsidR="00AE3CD6">
              <w:rPr>
                <w:rFonts w:ascii="Garamond" w:hAnsi="Garamond"/>
                <w:b/>
                <w:bCs/>
              </w:rPr>
              <w:t>.2</w:t>
            </w:r>
            <w:r w:rsidR="00AE3CD6" w:rsidRPr="00AE3CD6">
              <w:rPr>
                <w:rFonts w:ascii="Garamond" w:hAnsi="Garamond"/>
                <w:b/>
                <w:bCs/>
              </w:rPr>
              <w:t>:</w:t>
            </w:r>
            <w:r w:rsidRPr="00AE3CD6">
              <w:rPr>
                <w:rFonts w:ascii="Garamond" w:hAnsi="Garamond"/>
                <w:b/>
                <w:bCs/>
              </w:rPr>
              <w:t xml:space="preserve"> </w:t>
            </w:r>
            <w:r w:rsidR="00AE3CD6" w:rsidRPr="00AE3CD6">
              <w:rPr>
                <w:rFonts w:ascii="Garamond" w:hAnsi="Garamond"/>
                <w:b/>
                <w:bCs/>
              </w:rPr>
              <w:t>Monitoring and Supporting Candidate Progression</w:t>
            </w:r>
            <w:r w:rsidR="00AE3CD6">
              <w:rPr>
                <w:rFonts w:ascii="Garamond" w:hAnsi="Garamond"/>
                <w:b/>
                <w:bCs/>
              </w:rPr>
              <w:t xml:space="preserve"> </w:t>
            </w:r>
            <w:r w:rsidRPr="004E6359">
              <w:rPr>
                <w:rFonts w:ascii="Garamond" w:hAnsi="Garamond"/>
              </w:rPr>
              <w:t>-</w:t>
            </w:r>
            <w:r w:rsidR="00827360">
              <w:rPr>
                <w:rFonts w:ascii="Garamond" w:hAnsi="Garamond"/>
              </w:rPr>
              <w:t xml:space="preserve"> </w:t>
            </w:r>
            <w:r w:rsidR="00AE3CD6" w:rsidRPr="00AE3CD6">
              <w:rPr>
                <w:rFonts w:ascii="Garamond" w:hAnsi="Garamond"/>
              </w:rPr>
              <w:t xml:space="preserve">The provider creates and monitors transition points from admission through completion that indicate candidates’ developing content knowledge, pedagogical knowledge, pedagogical skills, critical dispositions, professional responsibilities, and the ability to integrate technology effectively in their practice. The provider identifies a transition point at any point in the program when a cohort grade point average of 3.0 is achieved and monitors this data. The provider ensures knowledge of and progression through transition points are transparent to candidates. The provider plans and documents the need for candidate support, as identified in disaggregated data by race and ethnicity and such other categories as may be relevant for the EPP’s mission, so candidates meet </w:t>
            </w:r>
            <w:r w:rsidR="00AE3CD6" w:rsidRPr="00AE3CD6">
              <w:rPr>
                <w:rFonts w:ascii="Garamond" w:hAnsi="Garamond"/>
              </w:rPr>
              <w:lastRenderedPageBreak/>
              <w:t>milestones. The provider has a system for effectively maintaining records of candidate complaints, including complaints made to CAEP, and documents the resolution.</w:t>
            </w:r>
          </w:p>
          <w:p w14:paraId="1508A511" w14:textId="03036AB1" w:rsidR="003838E0" w:rsidRDefault="003838E0" w:rsidP="003838E0">
            <w:pPr>
              <w:rPr>
                <w:rFonts w:ascii="Garamond" w:hAnsi="Garamond"/>
              </w:rPr>
            </w:pPr>
          </w:p>
          <w:p w14:paraId="5F03CE86" w14:textId="6572047C" w:rsidR="003838E0" w:rsidRPr="004E6359" w:rsidRDefault="00C01781" w:rsidP="003838E0">
            <w:pPr>
              <w:rPr>
                <w:rFonts w:ascii="Garamond" w:hAnsi="Garamond"/>
                <w:b/>
                <w:bCs/>
              </w:rPr>
            </w:pPr>
            <w:r>
              <w:rPr>
                <w:rFonts w:ascii="Garamond" w:hAnsi="Garamond"/>
                <w:b/>
                <w:bCs/>
              </w:rPr>
              <w:t>R</w:t>
            </w:r>
            <w:r w:rsidR="003838E0">
              <w:rPr>
                <w:rFonts w:ascii="Garamond" w:hAnsi="Garamond"/>
                <w:b/>
                <w:bCs/>
              </w:rPr>
              <w:t>5</w:t>
            </w:r>
            <w:r w:rsidR="00AE3CD6">
              <w:rPr>
                <w:rFonts w:ascii="Garamond" w:hAnsi="Garamond"/>
                <w:b/>
                <w:bCs/>
              </w:rPr>
              <w:t xml:space="preserve">: </w:t>
            </w:r>
            <w:r w:rsidR="00AE3CD6" w:rsidRPr="00AE3CD6">
              <w:rPr>
                <w:rFonts w:ascii="Garamond" w:hAnsi="Garamond"/>
                <w:b/>
                <w:bCs/>
              </w:rPr>
              <w:t>Quality Assurance System and Continuous Improvement</w:t>
            </w:r>
            <w:r w:rsidR="003838E0" w:rsidRPr="004E6359">
              <w:rPr>
                <w:rFonts w:ascii="Garamond" w:hAnsi="Garamond"/>
              </w:rPr>
              <w:t xml:space="preserve"> - </w:t>
            </w:r>
            <w:r w:rsidRPr="00C01781">
              <w:rPr>
                <w:rFonts w:ascii="Garamond" w:hAnsi="Garamond"/>
              </w:rPr>
              <w:t>The provider maintains a quality assurance system that consists of valid data from multiple measures and supports continuous improvement that is sustained and evidence-based. The system is developed and maintained with input from internal and external stakeholders. The provider uses the results of inquiry and data collection to establish priorities, enhance program elements, and highlight innovations.</w:t>
            </w:r>
          </w:p>
        </w:tc>
      </w:tr>
      <w:tr w:rsidR="003838E0" w14:paraId="0CBD319C" w14:textId="77777777" w:rsidTr="00747C7A">
        <w:tc>
          <w:tcPr>
            <w:tcW w:w="3196" w:type="dxa"/>
          </w:tcPr>
          <w:p w14:paraId="73A126B0" w14:textId="77777777" w:rsidR="00471CF8" w:rsidRDefault="003838E0" w:rsidP="00471CF8">
            <w:pPr>
              <w:rPr>
                <w:rFonts w:ascii="Garamond" w:hAnsi="Garamond"/>
              </w:rPr>
            </w:pPr>
            <w:r>
              <w:rPr>
                <w:rFonts w:ascii="Garamond" w:hAnsi="Garamond"/>
                <w:b/>
                <w:bCs/>
              </w:rPr>
              <w:lastRenderedPageBreak/>
              <w:t>Advanced</w:t>
            </w:r>
            <w:r w:rsidRPr="004E6359">
              <w:rPr>
                <w:rFonts w:ascii="Garamond" w:hAnsi="Garamond"/>
                <w:b/>
                <w:bCs/>
              </w:rPr>
              <w:t xml:space="preserve"> Programs Assessment Committee (</w:t>
            </w:r>
            <w:r>
              <w:rPr>
                <w:rFonts w:ascii="Garamond" w:hAnsi="Garamond"/>
                <w:b/>
                <w:bCs/>
              </w:rPr>
              <w:t>A</w:t>
            </w:r>
            <w:r w:rsidRPr="004E6359">
              <w:rPr>
                <w:rFonts w:ascii="Garamond" w:hAnsi="Garamond"/>
                <w:b/>
                <w:bCs/>
              </w:rPr>
              <w:t xml:space="preserve">PAC) </w:t>
            </w:r>
            <w:r w:rsidRPr="004E6359">
              <w:rPr>
                <w:rFonts w:ascii="Garamond" w:hAnsi="Garamond"/>
              </w:rPr>
              <w:t xml:space="preserve">– </w:t>
            </w:r>
            <w:r w:rsidR="00471CF8" w:rsidRPr="00854DBE">
              <w:rPr>
                <w:rFonts w:ascii="Garamond" w:hAnsi="Garamond"/>
              </w:rPr>
              <w:t xml:space="preserve">The Advanced Programs Assessment Committee (APAC) will serve as the oversight committee for the advanced programs assessment activities of the EPP Unit. The CAEP Coordinator will serve as an Ex Officio member of the APAC. </w:t>
            </w:r>
          </w:p>
          <w:p w14:paraId="08561B1D" w14:textId="77777777" w:rsidR="00471CF8" w:rsidRDefault="00471CF8" w:rsidP="00471CF8">
            <w:pPr>
              <w:rPr>
                <w:rFonts w:ascii="Garamond" w:hAnsi="Garamond"/>
              </w:rPr>
            </w:pPr>
          </w:p>
          <w:p w14:paraId="6A5ACDAC" w14:textId="77777777" w:rsidR="00471CF8" w:rsidRDefault="00471CF8" w:rsidP="00471CF8">
            <w:pPr>
              <w:rPr>
                <w:rFonts w:ascii="Garamond" w:hAnsi="Garamond"/>
              </w:rPr>
            </w:pPr>
            <w:r w:rsidRPr="00854DBE">
              <w:rPr>
                <w:rFonts w:ascii="Garamond" w:hAnsi="Garamond"/>
              </w:rPr>
              <w:t xml:space="preserve">Committee responsibilities will include: </w:t>
            </w:r>
          </w:p>
          <w:p w14:paraId="38912AC8" w14:textId="77777777" w:rsidR="00471CF8" w:rsidRDefault="00471CF8" w:rsidP="00471CF8">
            <w:pPr>
              <w:rPr>
                <w:rFonts w:ascii="Garamond" w:hAnsi="Garamond"/>
              </w:rPr>
            </w:pPr>
            <w:r w:rsidRPr="00854DBE">
              <w:rPr>
                <w:rFonts w:ascii="Garamond" w:hAnsi="Garamond"/>
              </w:rPr>
              <w:t>1. annually review and analyze unit assessment artifacts</w:t>
            </w:r>
          </w:p>
          <w:p w14:paraId="342318B1" w14:textId="77777777" w:rsidR="00471CF8" w:rsidRDefault="00471CF8" w:rsidP="00471CF8">
            <w:pPr>
              <w:rPr>
                <w:rFonts w:ascii="Garamond" w:hAnsi="Garamond"/>
              </w:rPr>
            </w:pPr>
            <w:r w:rsidRPr="00854DBE">
              <w:rPr>
                <w:rFonts w:ascii="Garamond" w:hAnsi="Garamond"/>
              </w:rPr>
              <w:t>2. annually review the assessment system as it applies to advanced programs</w:t>
            </w:r>
          </w:p>
          <w:p w14:paraId="41771691" w14:textId="77777777" w:rsidR="00471CF8" w:rsidRDefault="00471CF8" w:rsidP="00471CF8">
            <w:pPr>
              <w:rPr>
                <w:rFonts w:ascii="Garamond" w:hAnsi="Garamond"/>
              </w:rPr>
            </w:pPr>
            <w:r w:rsidRPr="00854DBE">
              <w:rPr>
                <w:rFonts w:ascii="Garamond" w:hAnsi="Garamond"/>
              </w:rPr>
              <w:t>3. annually review assessment procedures to ensure fairness, accuracy, consistency, and the avoidance of bias</w:t>
            </w:r>
          </w:p>
          <w:p w14:paraId="10A99178" w14:textId="77777777" w:rsidR="00471CF8" w:rsidRDefault="00471CF8" w:rsidP="00471CF8">
            <w:pPr>
              <w:rPr>
                <w:rFonts w:ascii="Garamond" w:hAnsi="Garamond"/>
              </w:rPr>
            </w:pPr>
            <w:r w:rsidRPr="00854DBE">
              <w:rPr>
                <w:rFonts w:ascii="Garamond" w:hAnsi="Garamond"/>
              </w:rPr>
              <w:t xml:space="preserve">4. prepare an annual unit assessment report. The completed report will be sent to the Head of EPP no later than March 31 of each year. The report should include areas of strength and/or </w:t>
            </w:r>
            <w:r w:rsidRPr="00854DBE">
              <w:rPr>
                <w:rFonts w:ascii="Garamond" w:hAnsi="Garamond"/>
              </w:rPr>
              <w:lastRenderedPageBreak/>
              <w:t>areas of improvement.</w:t>
            </w:r>
          </w:p>
          <w:p w14:paraId="24E2CB77" w14:textId="543E656F" w:rsidR="003838E0" w:rsidRPr="004E6359" w:rsidRDefault="003838E0" w:rsidP="003838E0">
            <w:pPr>
              <w:rPr>
                <w:rFonts w:ascii="Garamond" w:hAnsi="Garamond"/>
                <w:b/>
                <w:bCs/>
              </w:rPr>
            </w:pPr>
          </w:p>
        </w:tc>
        <w:tc>
          <w:tcPr>
            <w:tcW w:w="3197" w:type="dxa"/>
          </w:tcPr>
          <w:p w14:paraId="5A03123C" w14:textId="77777777" w:rsidR="003838E0" w:rsidRPr="004E6359" w:rsidRDefault="003838E0" w:rsidP="003838E0">
            <w:pPr>
              <w:rPr>
                <w:rFonts w:ascii="Garamond" w:hAnsi="Garamond"/>
                <w:b/>
                <w:bCs/>
              </w:rPr>
            </w:pPr>
            <w:r w:rsidRPr="004E6359">
              <w:rPr>
                <w:rFonts w:ascii="Garamond" w:hAnsi="Garamond"/>
                <w:b/>
                <w:bCs/>
              </w:rPr>
              <w:lastRenderedPageBreak/>
              <w:t>Members:</w:t>
            </w:r>
          </w:p>
          <w:p w14:paraId="42DF5FB0" w14:textId="76422256" w:rsidR="003838E0" w:rsidRDefault="00DE3A09" w:rsidP="00DE3A09">
            <w:pPr>
              <w:pStyle w:val="ListParagraph"/>
              <w:numPr>
                <w:ilvl w:val="0"/>
                <w:numId w:val="39"/>
              </w:numPr>
              <w:ind w:left="204" w:hanging="180"/>
              <w:rPr>
                <w:rFonts w:ascii="Garamond" w:hAnsi="Garamond"/>
              </w:rPr>
            </w:pPr>
            <w:r>
              <w:rPr>
                <w:rFonts w:ascii="Garamond" w:hAnsi="Garamond"/>
              </w:rPr>
              <w:t>Appointed/Elected Chair</w:t>
            </w:r>
          </w:p>
          <w:p w14:paraId="55F7A35E" w14:textId="23605045" w:rsidR="00DE3A09" w:rsidRDefault="00DE3A09" w:rsidP="00DE3A09">
            <w:pPr>
              <w:pStyle w:val="ListParagraph"/>
              <w:numPr>
                <w:ilvl w:val="0"/>
                <w:numId w:val="39"/>
              </w:numPr>
              <w:ind w:left="204" w:hanging="180"/>
              <w:rPr>
                <w:rFonts w:ascii="Garamond" w:hAnsi="Garamond"/>
              </w:rPr>
            </w:pPr>
            <w:r>
              <w:rPr>
                <w:rFonts w:ascii="Garamond" w:hAnsi="Garamond"/>
              </w:rPr>
              <w:t>ELCSE Chair</w:t>
            </w:r>
          </w:p>
          <w:p w14:paraId="73936B29" w14:textId="209E518E" w:rsidR="00DE3A09" w:rsidRDefault="00DE3A09" w:rsidP="00DE3A09">
            <w:pPr>
              <w:pStyle w:val="ListParagraph"/>
              <w:numPr>
                <w:ilvl w:val="0"/>
                <w:numId w:val="39"/>
              </w:numPr>
              <w:ind w:left="204" w:hanging="180"/>
              <w:rPr>
                <w:rFonts w:ascii="Garamond" w:hAnsi="Garamond"/>
              </w:rPr>
            </w:pPr>
            <w:r>
              <w:rPr>
                <w:rFonts w:ascii="Garamond" w:hAnsi="Garamond"/>
              </w:rPr>
              <w:t>Reading Representative</w:t>
            </w:r>
          </w:p>
          <w:p w14:paraId="6EB5A021" w14:textId="6FE6F3B1" w:rsidR="00DE3A09" w:rsidRDefault="00DE3A09" w:rsidP="00DE3A09">
            <w:pPr>
              <w:pStyle w:val="ListParagraph"/>
              <w:numPr>
                <w:ilvl w:val="0"/>
                <w:numId w:val="39"/>
              </w:numPr>
              <w:ind w:left="204" w:hanging="180"/>
              <w:rPr>
                <w:rFonts w:ascii="Garamond" w:hAnsi="Garamond"/>
              </w:rPr>
            </w:pPr>
            <w:r>
              <w:rPr>
                <w:rFonts w:ascii="Garamond" w:hAnsi="Garamond"/>
              </w:rPr>
              <w:t>HPESS Representative</w:t>
            </w:r>
          </w:p>
          <w:p w14:paraId="7CDA308C" w14:textId="52C4AA40" w:rsidR="00DE3A09" w:rsidRDefault="00DE3A09" w:rsidP="00DE3A09">
            <w:pPr>
              <w:pStyle w:val="ListParagraph"/>
              <w:numPr>
                <w:ilvl w:val="0"/>
                <w:numId w:val="39"/>
              </w:numPr>
              <w:ind w:left="204" w:hanging="180"/>
              <w:rPr>
                <w:rFonts w:ascii="Garamond" w:hAnsi="Garamond"/>
              </w:rPr>
            </w:pPr>
            <w:r>
              <w:rPr>
                <w:rFonts w:ascii="Garamond" w:hAnsi="Garamond"/>
              </w:rPr>
              <w:t>SPED Representative</w:t>
            </w:r>
          </w:p>
          <w:p w14:paraId="4B44C6E3" w14:textId="28E4C4B7" w:rsidR="00DE3A09" w:rsidRPr="00DE3A09" w:rsidRDefault="00DE3A09" w:rsidP="00DE3A09">
            <w:pPr>
              <w:pStyle w:val="ListParagraph"/>
              <w:numPr>
                <w:ilvl w:val="0"/>
                <w:numId w:val="39"/>
              </w:numPr>
              <w:ind w:left="204" w:hanging="180"/>
              <w:rPr>
                <w:rFonts w:ascii="Garamond" w:hAnsi="Garamond"/>
              </w:rPr>
            </w:pPr>
            <w:r>
              <w:rPr>
                <w:rFonts w:ascii="Garamond" w:hAnsi="Garamond"/>
              </w:rPr>
              <w:t>Educational Leadership Representative</w:t>
            </w:r>
          </w:p>
          <w:p w14:paraId="3DAA20D9" w14:textId="77777777" w:rsidR="00DE3A09" w:rsidRPr="00DE3A09" w:rsidRDefault="00DE3A09" w:rsidP="003838E0">
            <w:pPr>
              <w:rPr>
                <w:rFonts w:ascii="Garamond" w:hAnsi="Garamond"/>
              </w:rPr>
            </w:pPr>
          </w:p>
          <w:p w14:paraId="2FFC5EF4" w14:textId="77777777" w:rsidR="003838E0" w:rsidRDefault="003838E0" w:rsidP="003838E0">
            <w:pPr>
              <w:rPr>
                <w:rFonts w:ascii="Garamond" w:hAnsi="Garamond"/>
                <w:b/>
                <w:bCs/>
              </w:rPr>
            </w:pPr>
            <w:r w:rsidRPr="004E6359">
              <w:rPr>
                <w:rFonts w:ascii="Garamond" w:hAnsi="Garamond"/>
                <w:b/>
                <w:bCs/>
              </w:rPr>
              <w:t>Stakeholders:</w:t>
            </w:r>
          </w:p>
          <w:p w14:paraId="07A644E0" w14:textId="1B67FFE7" w:rsidR="00DE3A09" w:rsidRPr="00DE3A09" w:rsidRDefault="00DE3A09" w:rsidP="00DE3A09">
            <w:pPr>
              <w:pStyle w:val="ListParagraph"/>
              <w:numPr>
                <w:ilvl w:val="0"/>
                <w:numId w:val="40"/>
              </w:numPr>
              <w:ind w:left="204" w:hanging="180"/>
              <w:rPr>
                <w:rFonts w:ascii="Garamond" w:hAnsi="Garamond"/>
                <w:b/>
                <w:bCs/>
              </w:rPr>
            </w:pPr>
            <w:r>
              <w:rPr>
                <w:rFonts w:ascii="Garamond" w:hAnsi="Garamond"/>
              </w:rPr>
              <w:t>Associate Dean</w:t>
            </w:r>
            <w:r w:rsidR="008C28B3">
              <w:rPr>
                <w:rFonts w:ascii="Garamond" w:hAnsi="Garamond"/>
              </w:rPr>
              <w:t xml:space="preserve"> </w:t>
            </w:r>
            <w:r w:rsidR="008C28B3" w:rsidRPr="00D722C3">
              <w:rPr>
                <w:rFonts w:ascii="Garamond" w:hAnsi="Garamond"/>
              </w:rPr>
              <w:t>(ex-officio)</w:t>
            </w:r>
          </w:p>
          <w:p w14:paraId="7EB215C1" w14:textId="77777777" w:rsidR="00DE3A09" w:rsidRPr="00DE3A09" w:rsidRDefault="00DE3A09" w:rsidP="00DE3A09">
            <w:pPr>
              <w:pStyle w:val="ListParagraph"/>
              <w:numPr>
                <w:ilvl w:val="0"/>
                <w:numId w:val="40"/>
              </w:numPr>
              <w:ind w:left="204" w:hanging="180"/>
              <w:rPr>
                <w:rFonts w:ascii="Garamond" w:hAnsi="Garamond"/>
                <w:b/>
                <w:bCs/>
              </w:rPr>
            </w:pPr>
            <w:r w:rsidRPr="00DE3A09">
              <w:rPr>
                <w:rFonts w:ascii="Garamond" w:hAnsi="Garamond"/>
              </w:rPr>
              <w:t xml:space="preserve">Dean </w:t>
            </w:r>
            <w:r w:rsidRPr="00D722C3">
              <w:rPr>
                <w:rFonts w:ascii="Garamond" w:hAnsi="Garamond"/>
              </w:rPr>
              <w:t>(ex-officio)</w:t>
            </w:r>
          </w:p>
          <w:p w14:paraId="78CA96ED" w14:textId="0E259967" w:rsidR="00DE3A09" w:rsidRPr="00DE3A09" w:rsidRDefault="00DE3A09" w:rsidP="00DE3A09">
            <w:pPr>
              <w:pStyle w:val="ListParagraph"/>
              <w:numPr>
                <w:ilvl w:val="0"/>
                <w:numId w:val="38"/>
              </w:numPr>
              <w:ind w:left="204" w:hanging="180"/>
              <w:rPr>
                <w:rFonts w:ascii="Garamond" w:hAnsi="Garamond"/>
                <w:b/>
                <w:bCs/>
              </w:rPr>
            </w:pPr>
            <w:r>
              <w:rPr>
                <w:rFonts w:ascii="Garamond" w:hAnsi="Garamond"/>
              </w:rPr>
              <w:t xml:space="preserve">Advanced Programs </w:t>
            </w:r>
            <w:r w:rsidRPr="00D722C3">
              <w:rPr>
                <w:rFonts w:ascii="Garamond" w:hAnsi="Garamond"/>
              </w:rPr>
              <w:t>Data and Assessment Coordinator</w:t>
            </w:r>
            <w:r w:rsidR="008C28B3">
              <w:rPr>
                <w:rFonts w:ascii="Garamond" w:hAnsi="Garamond"/>
              </w:rPr>
              <w:t xml:space="preserve"> </w:t>
            </w:r>
            <w:r w:rsidR="008C28B3" w:rsidRPr="00D722C3">
              <w:rPr>
                <w:rFonts w:ascii="Garamond" w:hAnsi="Garamond"/>
              </w:rPr>
              <w:t>(ex-officio)</w:t>
            </w:r>
          </w:p>
          <w:p w14:paraId="2BA45D36" w14:textId="3E5FB5B4" w:rsidR="00DE3A09" w:rsidRPr="00DE3A09" w:rsidRDefault="00DE3A09" w:rsidP="00DE3A09">
            <w:pPr>
              <w:pStyle w:val="ListParagraph"/>
              <w:numPr>
                <w:ilvl w:val="0"/>
                <w:numId w:val="38"/>
              </w:numPr>
              <w:ind w:left="204" w:hanging="180"/>
              <w:rPr>
                <w:rFonts w:ascii="Garamond" w:hAnsi="Garamond"/>
                <w:b/>
                <w:bCs/>
              </w:rPr>
            </w:pPr>
            <w:r w:rsidRPr="00D722C3">
              <w:rPr>
                <w:rFonts w:ascii="Garamond" w:hAnsi="Garamond"/>
              </w:rPr>
              <w:t>CAEP Coordinator (ex-officio)</w:t>
            </w:r>
          </w:p>
        </w:tc>
        <w:tc>
          <w:tcPr>
            <w:tcW w:w="3197" w:type="dxa"/>
          </w:tcPr>
          <w:p w14:paraId="5D6E7BBD" w14:textId="5C470BD6" w:rsidR="003838E0" w:rsidRDefault="003838E0" w:rsidP="003838E0">
            <w:pPr>
              <w:rPr>
                <w:rFonts w:ascii="Garamond" w:hAnsi="Garamond"/>
              </w:rPr>
            </w:pPr>
            <w:r w:rsidRPr="004E6359">
              <w:rPr>
                <w:rFonts w:ascii="Garamond" w:hAnsi="Garamond"/>
                <w:b/>
                <w:bCs/>
              </w:rPr>
              <w:t>R</w:t>
            </w:r>
            <w:r>
              <w:rPr>
                <w:rFonts w:ascii="Garamond" w:hAnsi="Garamond"/>
                <w:b/>
                <w:bCs/>
              </w:rPr>
              <w:t>A1</w:t>
            </w:r>
            <w:r w:rsidR="00AE3CD6">
              <w:rPr>
                <w:rFonts w:ascii="Garamond" w:hAnsi="Garamond"/>
                <w:b/>
                <w:bCs/>
              </w:rPr>
              <w:t xml:space="preserve">: </w:t>
            </w:r>
            <w:r w:rsidR="00AE3CD6" w:rsidRPr="00AE3CD6">
              <w:rPr>
                <w:rFonts w:ascii="Garamond" w:hAnsi="Garamond"/>
                <w:b/>
                <w:bCs/>
              </w:rPr>
              <w:t>Content and Pedagogical Knowledge</w:t>
            </w:r>
            <w:r w:rsidRPr="004E6359">
              <w:rPr>
                <w:rFonts w:ascii="Garamond" w:hAnsi="Garamond"/>
              </w:rPr>
              <w:t xml:space="preserve"> - </w:t>
            </w:r>
            <w:r w:rsidR="00C01781" w:rsidRPr="00C01781">
              <w:rPr>
                <w:rFonts w:ascii="Garamond" w:hAnsi="Garamond"/>
              </w:rPr>
              <w:t>The provider ensures that candidates for professional specialties develop an understanding of the critical concepts and principles of their discipline and facilitates candidates’ reflection of their personal biases to increase their understanding and practice of equity, diversity, and inclusion. The provider is intentional in the development of their curriculum for candidates to demonstrate their ability to effectively work with diverse P-12 students and their families.</w:t>
            </w:r>
          </w:p>
          <w:p w14:paraId="4BB21971" w14:textId="77777777" w:rsidR="00C01781" w:rsidRDefault="00C01781" w:rsidP="003838E0">
            <w:pPr>
              <w:rPr>
                <w:rFonts w:ascii="Garamond" w:hAnsi="Garamond"/>
              </w:rPr>
            </w:pPr>
          </w:p>
          <w:p w14:paraId="5B98B74F" w14:textId="541B37F7" w:rsidR="003838E0" w:rsidRPr="004E6359" w:rsidRDefault="003838E0" w:rsidP="003838E0">
            <w:pPr>
              <w:rPr>
                <w:rFonts w:ascii="Garamond" w:hAnsi="Garamond"/>
                <w:b/>
                <w:bCs/>
              </w:rPr>
            </w:pPr>
            <w:r w:rsidRPr="004E6359">
              <w:rPr>
                <w:rFonts w:ascii="Garamond" w:hAnsi="Garamond"/>
                <w:b/>
                <w:bCs/>
              </w:rPr>
              <w:t>R</w:t>
            </w:r>
            <w:r>
              <w:rPr>
                <w:rFonts w:ascii="Garamond" w:hAnsi="Garamond"/>
                <w:b/>
                <w:bCs/>
              </w:rPr>
              <w:t>A5</w:t>
            </w:r>
            <w:r w:rsidR="00AE3CD6">
              <w:rPr>
                <w:rFonts w:ascii="Garamond" w:hAnsi="Garamond"/>
                <w:b/>
                <w:bCs/>
              </w:rPr>
              <w:t>: Quality Assurance System and Continuous Improvement</w:t>
            </w:r>
            <w:r w:rsidRPr="004E6359">
              <w:rPr>
                <w:rFonts w:ascii="Garamond" w:hAnsi="Garamond"/>
              </w:rPr>
              <w:t xml:space="preserve"> - </w:t>
            </w:r>
            <w:r w:rsidR="00C01781" w:rsidRPr="00C01781">
              <w:rPr>
                <w:rFonts w:ascii="Garamond" w:hAnsi="Garamond"/>
              </w:rPr>
              <w:t xml:space="preserve">The provider maintains a quality assurance system that consists of valid data from multiple measures and supports continuous improvement that is sustained and evidence-based. The system is developed and maintained with input from internal and external </w:t>
            </w:r>
            <w:r w:rsidR="00C01781" w:rsidRPr="00C01781">
              <w:rPr>
                <w:rFonts w:ascii="Garamond" w:hAnsi="Garamond"/>
              </w:rPr>
              <w:lastRenderedPageBreak/>
              <w:t>stakeholders. The provider uses the results of inquiry and data collection to establish priorities, enhance program elements, and highlight innovations.</w:t>
            </w:r>
          </w:p>
        </w:tc>
      </w:tr>
      <w:tr w:rsidR="003838E0" w14:paraId="395382B5" w14:textId="77777777" w:rsidTr="00747C7A">
        <w:tc>
          <w:tcPr>
            <w:tcW w:w="3196" w:type="dxa"/>
          </w:tcPr>
          <w:p w14:paraId="71B70A37" w14:textId="00325179" w:rsidR="003838E0" w:rsidRPr="004E6359" w:rsidRDefault="003838E0" w:rsidP="003838E0">
            <w:pPr>
              <w:rPr>
                <w:rFonts w:ascii="Garamond" w:hAnsi="Garamond"/>
              </w:rPr>
            </w:pPr>
            <w:r>
              <w:rPr>
                <w:rFonts w:ascii="Garamond" w:hAnsi="Garamond"/>
                <w:b/>
                <w:bCs/>
              </w:rPr>
              <w:lastRenderedPageBreak/>
              <w:t>CAEP Standard Subcommittees</w:t>
            </w:r>
            <w:r w:rsidRPr="004E6359">
              <w:rPr>
                <w:rFonts w:ascii="Garamond" w:hAnsi="Garamond"/>
                <w:b/>
                <w:bCs/>
              </w:rPr>
              <w:t xml:space="preserve"> </w:t>
            </w:r>
            <w:r w:rsidRPr="004E6359">
              <w:rPr>
                <w:rFonts w:ascii="Garamond" w:hAnsi="Garamond"/>
              </w:rPr>
              <w:t xml:space="preserve">– </w:t>
            </w:r>
            <w:r w:rsidR="00471CF8" w:rsidRPr="00471CF8">
              <w:rPr>
                <w:rFonts w:ascii="Garamond" w:hAnsi="Garamond"/>
              </w:rPr>
              <w:t xml:space="preserve">The CAEP Standard Subcommittee Structure was developed in the Fall of 2024 after The CAEP Site Review occurred with a charge to increase quality assurance through more systematic and intentional improvement efforts. These subcommittees are focusing on more clearly defining and effecting the process for identifying, collecting, analyzing and reporting quality assurance measures specific to the success of the candidates and the P-12 students they serve. </w:t>
            </w:r>
          </w:p>
        </w:tc>
        <w:tc>
          <w:tcPr>
            <w:tcW w:w="3197" w:type="dxa"/>
          </w:tcPr>
          <w:p w14:paraId="160FDBC1" w14:textId="77777777" w:rsidR="003838E0" w:rsidRPr="004E6359" w:rsidRDefault="003838E0" w:rsidP="003838E0">
            <w:pPr>
              <w:rPr>
                <w:rFonts w:ascii="Garamond" w:hAnsi="Garamond"/>
                <w:b/>
                <w:bCs/>
              </w:rPr>
            </w:pPr>
            <w:r w:rsidRPr="004E6359">
              <w:rPr>
                <w:rFonts w:ascii="Garamond" w:hAnsi="Garamond"/>
                <w:b/>
                <w:bCs/>
              </w:rPr>
              <w:t>Members:</w:t>
            </w:r>
          </w:p>
          <w:p w14:paraId="796E4883" w14:textId="6C43682E" w:rsidR="003838E0" w:rsidRPr="00D722C3" w:rsidRDefault="00D722C3" w:rsidP="00D722C3">
            <w:pPr>
              <w:pStyle w:val="ListParagraph"/>
              <w:numPr>
                <w:ilvl w:val="0"/>
                <w:numId w:val="37"/>
              </w:numPr>
              <w:ind w:left="204" w:hanging="180"/>
              <w:rPr>
                <w:rFonts w:ascii="Garamond" w:hAnsi="Garamond"/>
              </w:rPr>
            </w:pPr>
            <w:r w:rsidRPr="00D722C3">
              <w:rPr>
                <w:rFonts w:ascii="Garamond" w:hAnsi="Garamond"/>
              </w:rPr>
              <w:t>Appointed Subcommittee Chair</w:t>
            </w:r>
          </w:p>
          <w:p w14:paraId="721AE5EE" w14:textId="60D26C4B" w:rsidR="00D722C3" w:rsidRPr="00D722C3" w:rsidRDefault="00D722C3" w:rsidP="00D722C3">
            <w:pPr>
              <w:pStyle w:val="ListParagraph"/>
              <w:numPr>
                <w:ilvl w:val="0"/>
                <w:numId w:val="37"/>
              </w:numPr>
              <w:ind w:left="204" w:hanging="180"/>
              <w:rPr>
                <w:rFonts w:ascii="Garamond" w:hAnsi="Garamond"/>
              </w:rPr>
            </w:pPr>
            <w:r w:rsidRPr="00D722C3">
              <w:rPr>
                <w:rFonts w:ascii="Garamond" w:hAnsi="Garamond"/>
              </w:rPr>
              <w:t>Subcommittee Assistant Chair (Select Subcommittees)</w:t>
            </w:r>
          </w:p>
          <w:p w14:paraId="6A485E25" w14:textId="768A25D0" w:rsidR="00D722C3" w:rsidRPr="00D722C3" w:rsidRDefault="00D722C3" w:rsidP="00D722C3">
            <w:pPr>
              <w:pStyle w:val="ListParagraph"/>
              <w:numPr>
                <w:ilvl w:val="0"/>
                <w:numId w:val="37"/>
              </w:numPr>
              <w:ind w:left="204" w:hanging="180"/>
              <w:rPr>
                <w:rFonts w:ascii="Garamond" w:hAnsi="Garamond"/>
              </w:rPr>
            </w:pPr>
            <w:r w:rsidRPr="00D722C3">
              <w:rPr>
                <w:rFonts w:ascii="Garamond" w:hAnsi="Garamond"/>
              </w:rPr>
              <w:t>Minimum of 3 Faculty Members in applicable areas</w:t>
            </w:r>
          </w:p>
          <w:p w14:paraId="659F2D4F" w14:textId="1814D422" w:rsidR="00D722C3" w:rsidRPr="00D722C3" w:rsidRDefault="00D722C3" w:rsidP="003838E0">
            <w:pPr>
              <w:rPr>
                <w:rFonts w:ascii="Garamond" w:hAnsi="Garamond"/>
              </w:rPr>
            </w:pPr>
            <w:r>
              <w:rPr>
                <w:rFonts w:ascii="Garamond" w:hAnsi="Garamond"/>
              </w:rPr>
              <w:t xml:space="preserve"> </w:t>
            </w:r>
          </w:p>
          <w:p w14:paraId="0C5F7BE5" w14:textId="77777777" w:rsidR="00D722C3" w:rsidRDefault="003838E0" w:rsidP="003838E0">
            <w:pPr>
              <w:rPr>
                <w:rFonts w:ascii="Garamond" w:hAnsi="Garamond"/>
                <w:b/>
                <w:bCs/>
              </w:rPr>
            </w:pPr>
            <w:r w:rsidRPr="004E6359">
              <w:rPr>
                <w:rFonts w:ascii="Garamond" w:hAnsi="Garamond"/>
                <w:b/>
                <w:bCs/>
              </w:rPr>
              <w:t>Stakeholders</w:t>
            </w:r>
            <w:r w:rsidR="00D722C3">
              <w:rPr>
                <w:rFonts w:ascii="Garamond" w:hAnsi="Garamond"/>
                <w:b/>
                <w:bCs/>
              </w:rPr>
              <w:t xml:space="preserve"> (as assigned):</w:t>
            </w:r>
          </w:p>
          <w:p w14:paraId="2CA686E6" w14:textId="77777777" w:rsidR="00D722C3" w:rsidRPr="00D722C3" w:rsidRDefault="00D722C3" w:rsidP="00D722C3">
            <w:pPr>
              <w:pStyle w:val="ListParagraph"/>
              <w:numPr>
                <w:ilvl w:val="0"/>
                <w:numId w:val="38"/>
              </w:numPr>
              <w:ind w:left="204" w:hanging="180"/>
              <w:rPr>
                <w:rFonts w:ascii="Garamond" w:hAnsi="Garamond"/>
              </w:rPr>
            </w:pPr>
            <w:r w:rsidRPr="00D722C3">
              <w:rPr>
                <w:rFonts w:ascii="Garamond" w:hAnsi="Garamond"/>
              </w:rPr>
              <w:t>Associate Dean(s)</w:t>
            </w:r>
          </w:p>
          <w:p w14:paraId="7D6D791D" w14:textId="251327B2" w:rsidR="00D722C3" w:rsidRPr="00D722C3" w:rsidRDefault="00D722C3" w:rsidP="00D722C3">
            <w:pPr>
              <w:pStyle w:val="ListParagraph"/>
              <w:numPr>
                <w:ilvl w:val="0"/>
                <w:numId w:val="38"/>
              </w:numPr>
              <w:ind w:left="204" w:hanging="180"/>
              <w:rPr>
                <w:rFonts w:ascii="Garamond" w:hAnsi="Garamond"/>
              </w:rPr>
            </w:pPr>
            <w:r w:rsidRPr="00D722C3">
              <w:rPr>
                <w:rFonts w:ascii="Garamond" w:hAnsi="Garamond"/>
              </w:rPr>
              <w:t>Data and Assessment Coordinators</w:t>
            </w:r>
            <w:r w:rsidR="008C28B3">
              <w:rPr>
                <w:rFonts w:ascii="Garamond" w:hAnsi="Garamond"/>
              </w:rPr>
              <w:t xml:space="preserve"> </w:t>
            </w:r>
            <w:r w:rsidR="008C28B3" w:rsidRPr="00D722C3">
              <w:rPr>
                <w:rFonts w:ascii="Garamond" w:hAnsi="Garamond"/>
              </w:rPr>
              <w:t>(ex-officio)</w:t>
            </w:r>
          </w:p>
          <w:p w14:paraId="6F6EC590" w14:textId="2A54EBAA" w:rsidR="00D722C3" w:rsidRDefault="00D722C3" w:rsidP="00D722C3">
            <w:pPr>
              <w:pStyle w:val="ListParagraph"/>
              <w:numPr>
                <w:ilvl w:val="0"/>
                <w:numId w:val="38"/>
              </w:numPr>
              <w:ind w:left="204" w:hanging="180"/>
              <w:rPr>
                <w:rFonts w:ascii="Garamond" w:hAnsi="Garamond"/>
              </w:rPr>
            </w:pPr>
            <w:r w:rsidRPr="00D722C3">
              <w:rPr>
                <w:rFonts w:ascii="Garamond" w:hAnsi="Garamond"/>
              </w:rPr>
              <w:t>Public School Personnel</w:t>
            </w:r>
            <w:r w:rsidR="008C28B3">
              <w:rPr>
                <w:rFonts w:ascii="Garamond" w:hAnsi="Garamond"/>
              </w:rPr>
              <w:t xml:space="preserve"> </w:t>
            </w:r>
            <w:r w:rsidR="008C28B3" w:rsidRPr="00D722C3">
              <w:rPr>
                <w:rFonts w:ascii="Garamond" w:hAnsi="Garamond"/>
              </w:rPr>
              <w:t>(ex-officio)</w:t>
            </w:r>
          </w:p>
          <w:p w14:paraId="7FD0B8A1" w14:textId="694E831E" w:rsidR="0014061E" w:rsidRPr="00D722C3" w:rsidRDefault="0014061E" w:rsidP="00D722C3">
            <w:pPr>
              <w:pStyle w:val="ListParagraph"/>
              <w:numPr>
                <w:ilvl w:val="0"/>
                <w:numId w:val="38"/>
              </w:numPr>
              <w:ind w:left="204" w:hanging="180"/>
              <w:rPr>
                <w:rFonts w:ascii="Garamond" w:hAnsi="Garamond"/>
              </w:rPr>
            </w:pPr>
            <w:r>
              <w:rPr>
                <w:rFonts w:ascii="Garamond" w:hAnsi="Garamond"/>
              </w:rPr>
              <w:t>A-State Leadership</w:t>
            </w:r>
            <w:r w:rsidR="008C28B3">
              <w:rPr>
                <w:rFonts w:ascii="Garamond" w:hAnsi="Garamond"/>
              </w:rPr>
              <w:t xml:space="preserve"> </w:t>
            </w:r>
            <w:r w:rsidR="008C28B3" w:rsidRPr="00D722C3">
              <w:rPr>
                <w:rFonts w:ascii="Garamond" w:hAnsi="Garamond"/>
              </w:rPr>
              <w:t>(ex-officio)</w:t>
            </w:r>
          </w:p>
          <w:p w14:paraId="16E0BBC9" w14:textId="788C200B" w:rsidR="00D722C3" w:rsidRPr="00D722C3" w:rsidRDefault="00D722C3" w:rsidP="00D722C3">
            <w:pPr>
              <w:pStyle w:val="ListParagraph"/>
              <w:numPr>
                <w:ilvl w:val="0"/>
                <w:numId w:val="38"/>
              </w:numPr>
              <w:ind w:left="204" w:hanging="180"/>
              <w:rPr>
                <w:rFonts w:ascii="Garamond" w:hAnsi="Garamond"/>
              </w:rPr>
            </w:pPr>
            <w:r w:rsidRPr="00D722C3">
              <w:rPr>
                <w:rFonts w:ascii="Garamond" w:hAnsi="Garamond"/>
              </w:rPr>
              <w:t>CAEP Coordinator (ex-officio)</w:t>
            </w:r>
          </w:p>
        </w:tc>
        <w:tc>
          <w:tcPr>
            <w:tcW w:w="3197" w:type="dxa"/>
          </w:tcPr>
          <w:p w14:paraId="083AC19E" w14:textId="77777777" w:rsidR="00C01781" w:rsidRDefault="00C01781" w:rsidP="003838E0">
            <w:pPr>
              <w:rPr>
                <w:rFonts w:ascii="Garamond" w:hAnsi="Garamond"/>
                <w:b/>
                <w:bCs/>
              </w:rPr>
            </w:pPr>
            <w:r>
              <w:rPr>
                <w:rFonts w:ascii="Garamond" w:hAnsi="Garamond"/>
                <w:b/>
                <w:bCs/>
              </w:rPr>
              <w:t>CAEP Initial Standards:</w:t>
            </w:r>
          </w:p>
          <w:p w14:paraId="62016FAE" w14:textId="3A7727B3" w:rsidR="003838E0" w:rsidRDefault="003838E0" w:rsidP="003838E0">
            <w:pPr>
              <w:rPr>
                <w:rFonts w:ascii="Garamond" w:hAnsi="Garamond"/>
              </w:rPr>
            </w:pPr>
            <w:r w:rsidRPr="004E6359">
              <w:rPr>
                <w:rFonts w:ascii="Garamond" w:hAnsi="Garamond"/>
                <w:b/>
                <w:bCs/>
              </w:rPr>
              <w:t>R</w:t>
            </w:r>
            <w:r>
              <w:rPr>
                <w:rFonts w:ascii="Garamond" w:hAnsi="Garamond"/>
                <w:b/>
                <w:bCs/>
              </w:rPr>
              <w:t>1</w:t>
            </w:r>
            <w:r w:rsidR="00C01781">
              <w:rPr>
                <w:rFonts w:ascii="Garamond" w:hAnsi="Garamond"/>
                <w:b/>
                <w:bCs/>
              </w:rPr>
              <w:t xml:space="preserve">, R2, R3, R4, </w:t>
            </w:r>
            <w:r>
              <w:rPr>
                <w:rFonts w:ascii="Garamond" w:hAnsi="Garamond"/>
                <w:b/>
                <w:bCs/>
              </w:rPr>
              <w:t>R5</w:t>
            </w:r>
          </w:p>
          <w:p w14:paraId="325816A7" w14:textId="77777777" w:rsidR="00C01781" w:rsidRDefault="00C01781" w:rsidP="003838E0">
            <w:pPr>
              <w:rPr>
                <w:rFonts w:ascii="Garamond" w:hAnsi="Garamond"/>
                <w:b/>
                <w:bCs/>
              </w:rPr>
            </w:pPr>
          </w:p>
          <w:p w14:paraId="0F5F005A" w14:textId="1262B0DE" w:rsidR="00C01781" w:rsidRDefault="00C01781" w:rsidP="003838E0">
            <w:pPr>
              <w:rPr>
                <w:rFonts w:ascii="Garamond" w:hAnsi="Garamond"/>
                <w:b/>
                <w:bCs/>
              </w:rPr>
            </w:pPr>
            <w:r>
              <w:rPr>
                <w:rFonts w:ascii="Garamond" w:hAnsi="Garamond"/>
                <w:b/>
                <w:bCs/>
              </w:rPr>
              <w:t>CAEP Advanced Standards:</w:t>
            </w:r>
          </w:p>
          <w:p w14:paraId="4690BA9A" w14:textId="1C2165EC" w:rsidR="003838E0" w:rsidRPr="004E6359" w:rsidRDefault="003838E0" w:rsidP="003838E0">
            <w:pPr>
              <w:rPr>
                <w:rFonts w:ascii="Garamond" w:hAnsi="Garamond"/>
              </w:rPr>
            </w:pPr>
            <w:r w:rsidRPr="004E6359">
              <w:rPr>
                <w:rFonts w:ascii="Garamond" w:hAnsi="Garamond"/>
                <w:b/>
                <w:bCs/>
              </w:rPr>
              <w:t>R</w:t>
            </w:r>
            <w:r>
              <w:rPr>
                <w:rFonts w:ascii="Garamond" w:hAnsi="Garamond"/>
                <w:b/>
                <w:bCs/>
              </w:rPr>
              <w:t>A1</w:t>
            </w:r>
            <w:r w:rsidR="00C01781">
              <w:rPr>
                <w:rFonts w:ascii="Garamond" w:hAnsi="Garamond"/>
                <w:b/>
                <w:bCs/>
              </w:rPr>
              <w:t xml:space="preserve">, RA2, RA3, RA4, </w:t>
            </w:r>
            <w:r>
              <w:rPr>
                <w:rFonts w:ascii="Garamond" w:hAnsi="Garamond"/>
                <w:b/>
                <w:bCs/>
              </w:rPr>
              <w:t>RA5</w:t>
            </w:r>
          </w:p>
        </w:tc>
      </w:tr>
      <w:tr w:rsidR="003838E0" w14:paraId="3AF7A32C" w14:textId="77777777" w:rsidTr="00747C7A">
        <w:tc>
          <w:tcPr>
            <w:tcW w:w="3196" w:type="dxa"/>
          </w:tcPr>
          <w:p w14:paraId="110F351A" w14:textId="77777777" w:rsidR="00471CF8" w:rsidRDefault="003838E0" w:rsidP="00471CF8">
            <w:pPr>
              <w:rPr>
                <w:rFonts w:ascii="Garamond" w:hAnsi="Garamond"/>
              </w:rPr>
            </w:pPr>
            <w:r>
              <w:rPr>
                <w:rFonts w:ascii="Garamond" w:hAnsi="Garamond"/>
                <w:b/>
                <w:bCs/>
              </w:rPr>
              <w:t>Council on Professional Education (COPE)</w:t>
            </w:r>
            <w:r w:rsidRPr="004E6359">
              <w:rPr>
                <w:rFonts w:ascii="Garamond" w:hAnsi="Garamond"/>
                <w:b/>
                <w:bCs/>
              </w:rPr>
              <w:t xml:space="preserve"> </w:t>
            </w:r>
            <w:r w:rsidRPr="004E6359">
              <w:rPr>
                <w:rFonts w:ascii="Garamond" w:hAnsi="Garamond"/>
              </w:rPr>
              <w:t xml:space="preserve">– </w:t>
            </w:r>
            <w:r w:rsidR="00471CF8" w:rsidRPr="00854DBE">
              <w:rPr>
                <w:rFonts w:ascii="Garamond" w:hAnsi="Garamond"/>
              </w:rPr>
              <w:t xml:space="preserve">The Council on Professional Education (COPE) </w:t>
            </w:r>
            <w:proofErr w:type="gramStart"/>
            <w:r w:rsidR="00471CF8" w:rsidRPr="00854DBE">
              <w:rPr>
                <w:rFonts w:ascii="Garamond" w:hAnsi="Garamond"/>
              </w:rPr>
              <w:t>is considered to be</w:t>
            </w:r>
            <w:proofErr w:type="gramEnd"/>
            <w:r w:rsidR="00471CF8" w:rsidRPr="00854DBE">
              <w:rPr>
                <w:rFonts w:ascii="Garamond" w:hAnsi="Garamond"/>
              </w:rPr>
              <w:t xml:space="preserve"> a policy and program recommending group; not a council to manage the daily operations of the unit. Changes such as updating of catalog copy or minor changes in the teacher education handbook and on forms are not subject to review, discussion, and approval of the Council. </w:t>
            </w:r>
          </w:p>
          <w:p w14:paraId="0F74CEC3" w14:textId="77777777" w:rsidR="00471CF8" w:rsidRDefault="00471CF8" w:rsidP="00471CF8">
            <w:pPr>
              <w:rPr>
                <w:rFonts w:ascii="Garamond" w:hAnsi="Garamond"/>
              </w:rPr>
            </w:pPr>
          </w:p>
          <w:p w14:paraId="0F2CB7AE" w14:textId="77777777" w:rsidR="00471CF8" w:rsidRPr="00854DBE" w:rsidRDefault="00471CF8" w:rsidP="00471CF8">
            <w:pPr>
              <w:rPr>
                <w:rFonts w:ascii="Garamond" w:hAnsi="Garamond"/>
              </w:rPr>
            </w:pPr>
            <w:r w:rsidRPr="00854DBE">
              <w:rPr>
                <w:rFonts w:ascii="Garamond" w:hAnsi="Garamond"/>
              </w:rPr>
              <w:t xml:space="preserve">COPE is advisory council to the Head of the EPP. Election or appointment to the Council on Professional Education (COPE) carries with it the responsibility to be a steward for the unit: to serve the students and faculty directly and the citizens of the state through ensuring quality programs and professionals. For these reasons, it is assumed that COPE will not only use its authority to engage in oversight, documentation, and evaluation but </w:t>
            </w:r>
            <w:r w:rsidRPr="00854DBE">
              <w:rPr>
                <w:rFonts w:ascii="Garamond" w:hAnsi="Garamond"/>
              </w:rPr>
              <w:lastRenderedPageBreak/>
              <w:t>will also engage the unit in discussions of topics of national significance, foster communication, collaboration and interdisciplinary activities, and thereby provide a sense of future to the unit. COPE will meet monthly during the academic year and as needed during the summer session.</w:t>
            </w:r>
          </w:p>
          <w:p w14:paraId="1338BC1B" w14:textId="418F4176" w:rsidR="003838E0" w:rsidRPr="004E6359" w:rsidRDefault="003838E0" w:rsidP="003838E0">
            <w:pPr>
              <w:rPr>
                <w:rFonts w:ascii="Garamond" w:hAnsi="Garamond"/>
                <w:b/>
                <w:bCs/>
              </w:rPr>
            </w:pPr>
          </w:p>
        </w:tc>
        <w:tc>
          <w:tcPr>
            <w:tcW w:w="3197" w:type="dxa"/>
          </w:tcPr>
          <w:p w14:paraId="267ED1BA" w14:textId="77777777" w:rsidR="003838E0" w:rsidRPr="004E6359" w:rsidRDefault="003838E0" w:rsidP="003838E0">
            <w:pPr>
              <w:rPr>
                <w:rFonts w:ascii="Garamond" w:hAnsi="Garamond"/>
                <w:b/>
                <w:bCs/>
              </w:rPr>
            </w:pPr>
            <w:r w:rsidRPr="004E6359">
              <w:rPr>
                <w:rFonts w:ascii="Garamond" w:hAnsi="Garamond"/>
                <w:b/>
                <w:bCs/>
              </w:rPr>
              <w:lastRenderedPageBreak/>
              <w:t>Members:</w:t>
            </w:r>
          </w:p>
          <w:p w14:paraId="6A408404" w14:textId="48BA2906" w:rsidR="003838E0" w:rsidRDefault="00DE3A09" w:rsidP="00DE3A09">
            <w:pPr>
              <w:pStyle w:val="ListParagraph"/>
              <w:numPr>
                <w:ilvl w:val="0"/>
                <w:numId w:val="41"/>
              </w:numPr>
              <w:ind w:left="204" w:hanging="180"/>
              <w:rPr>
                <w:rFonts w:ascii="Garamond" w:hAnsi="Garamond"/>
              </w:rPr>
            </w:pPr>
            <w:r>
              <w:rPr>
                <w:rFonts w:ascii="Garamond" w:hAnsi="Garamond"/>
              </w:rPr>
              <w:t>Secondary Program Coordinator</w:t>
            </w:r>
          </w:p>
          <w:p w14:paraId="03730F6E" w14:textId="132C1FDA" w:rsidR="00DE3A09" w:rsidRDefault="00DE3A09" w:rsidP="00DE3A09">
            <w:pPr>
              <w:pStyle w:val="ListParagraph"/>
              <w:numPr>
                <w:ilvl w:val="0"/>
                <w:numId w:val="41"/>
              </w:numPr>
              <w:ind w:left="204" w:hanging="180"/>
              <w:rPr>
                <w:rFonts w:ascii="Garamond" w:hAnsi="Garamond"/>
              </w:rPr>
            </w:pPr>
            <w:r>
              <w:rPr>
                <w:rFonts w:ascii="Garamond" w:hAnsi="Garamond"/>
              </w:rPr>
              <w:t>Early Childhood/Elementary Program Coordinator</w:t>
            </w:r>
          </w:p>
          <w:p w14:paraId="7CBE0B85" w14:textId="6A90312C" w:rsidR="00DE3A09" w:rsidRDefault="00DE3A09" w:rsidP="00DE3A09">
            <w:pPr>
              <w:pStyle w:val="ListParagraph"/>
              <w:numPr>
                <w:ilvl w:val="0"/>
                <w:numId w:val="41"/>
              </w:numPr>
              <w:ind w:left="204" w:hanging="180"/>
              <w:rPr>
                <w:rFonts w:ascii="Garamond" w:hAnsi="Garamond"/>
              </w:rPr>
            </w:pPr>
            <w:r>
              <w:rPr>
                <w:rFonts w:ascii="Garamond" w:hAnsi="Garamond"/>
              </w:rPr>
              <w:t>Middle Level Program Coordinator</w:t>
            </w:r>
          </w:p>
          <w:p w14:paraId="74D80734" w14:textId="75AB1D49" w:rsidR="00DE3A09" w:rsidRDefault="00DE3A09" w:rsidP="00DE3A09">
            <w:pPr>
              <w:pStyle w:val="ListParagraph"/>
              <w:numPr>
                <w:ilvl w:val="0"/>
                <w:numId w:val="41"/>
              </w:numPr>
              <w:ind w:left="204" w:hanging="180"/>
              <w:rPr>
                <w:rFonts w:ascii="Garamond" w:hAnsi="Garamond"/>
              </w:rPr>
            </w:pPr>
            <w:r>
              <w:rPr>
                <w:rFonts w:ascii="Garamond" w:hAnsi="Garamond"/>
              </w:rPr>
              <w:t>Reading Program Coordinator</w:t>
            </w:r>
          </w:p>
          <w:p w14:paraId="5C9390A3" w14:textId="3BFDA68E" w:rsidR="00DE3A09" w:rsidRDefault="00DE3A09" w:rsidP="00DE3A09">
            <w:pPr>
              <w:pStyle w:val="ListParagraph"/>
              <w:numPr>
                <w:ilvl w:val="0"/>
                <w:numId w:val="41"/>
              </w:numPr>
              <w:ind w:left="204" w:hanging="180"/>
              <w:rPr>
                <w:rFonts w:ascii="Garamond" w:hAnsi="Garamond"/>
              </w:rPr>
            </w:pPr>
            <w:r>
              <w:rPr>
                <w:rFonts w:ascii="Garamond" w:hAnsi="Garamond"/>
              </w:rPr>
              <w:t>Educational Leadership/Curriculum Program Coordinator</w:t>
            </w:r>
          </w:p>
          <w:p w14:paraId="3EE21CFC" w14:textId="7C82A25F" w:rsidR="00DE3A09" w:rsidRDefault="00DE3A09" w:rsidP="00DE3A09">
            <w:pPr>
              <w:pStyle w:val="ListParagraph"/>
              <w:numPr>
                <w:ilvl w:val="0"/>
                <w:numId w:val="41"/>
              </w:numPr>
              <w:ind w:left="204" w:hanging="180"/>
              <w:rPr>
                <w:rFonts w:ascii="Garamond" w:hAnsi="Garamond"/>
              </w:rPr>
            </w:pPr>
            <w:r>
              <w:rPr>
                <w:rFonts w:ascii="Garamond" w:hAnsi="Garamond"/>
              </w:rPr>
              <w:t>SPED/GTC Program Coordinator</w:t>
            </w:r>
          </w:p>
          <w:p w14:paraId="0EA7D8AF" w14:textId="6E29498B" w:rsidR="00DE3A09" w:rsidRDefault="00DE3A09" w:rsidP="00DE3A09">
            <w:pPr>
              <w:pStyle w:val="ListParagraph"/>
              <w:numPr>
                <w:ilvl w:val="0"/>
                <w:numId w:val="41"/>
              </w:numPr>
              <w:ind w:left="204" w:hanging="180"/>
              <w:rPr>
                <w:rFonts w:ascii="Garamond" w:hAnsi="Garamond"/>
              </w:rPr>
            </w:pPr>
            <w:r>
              <w:rPr>
                <w:rFonts w:ascii="Garamond" w:hAnsi="Garamond"/>
              </w:rPr>
              <w:t>ELCSE Representative</w:t>
            </w:r>
          </w:p>
          <w:p w14:paraId="69A99742" w14:textId="5D3AE477" w:rsidR="00DE3A09" w:rsidRDefault="00DE3A09" w:rsidP="00DE3A09">
            <w:pPr>
              <w:pStyle w:val="ListParagraph"/>
              <w:numPr>
                <w:ilvl w:val="0"/>
                <w:numId w:val="41"/>
              </w:numPr>
              <w:ind w:left="204" w:hanging="180"/>
              <w:rPr>
                <w:rFonts w:ascii="Garamond" w:hAnsi="Garamond"/>
              </w:rPr>
            </w:pPr>
            <w:r>
              <w:rPr>
                <w:rFonts w:ascii="Garamond" w:hAnsi="Garamond"/>
              </w:rPr>
              <w:t>HPESS Representative</w:t>
            </w:r>
          </w:p>
          <w:p w14:paraId="5066512E" w14:textId="5E7187B1" w:rsidR="00DE3A09" w:rsidRDefault="00DE3A09" w:rsidP="00DE3A09">
            <w:pPr>
              <w:pStyle w:val="ListParagraph"/>
              <w:numPr>
                <w:ilvl w:val="0"/>
                <w:numId w:val="41"/>
              </w:numPr>
              <w:ind w:left="204" w:hanging="180"/>
              <w:rPr>
                <w:rFonts w:ascii="Garamond" w:hAnsi="Garamond"/>
              </w:rPr>
            </w:pPr>
            <w:r>
              <w:rPr>
                <w:rFonts w:ascii="Garamond" w:hAnsi="Garamond"/>
              </w:rPr>
              <w:t>Psychology and Counseling Representative</w:t>
            </w:r>
          </w:p>
          <w:p w14:paraId="0259CB26" w14:textId="5A421B1B" w:rsidR="00DE3A09" w:rsidRDefault="00DE3A09" w:rsidP="00DE3A09">
            <w:pPr>
              <w:pStyle w:val="ListParagraph"/>
              <w:numPr>
                <w:ilvl w:val="0"/>
                <w:numId w:val="41"/>
              </w:numPr>
              <w:ind w:left="204" w:hanging="180"/>
              <w:rPr>
                <w:rFonts w:ascii="Garamond" w:hAnsi="Garamond"/>
              </w:rPr>
            </w:pPr>
            <w:r>
              <w:rPr>
                <w:rFonts w:ascii="Garamond" w:hAnsi="Garamond"/>
              </w:rPr>
              <w:t>TE Representative</w:t>
            </w:r>
          </w:p>
          <w:p w14:paraId="476CE451" w14:textId="084E6E26" w:rsidR="00DE3A09" w:rsidRDefault="00DE3A09" w:rsidP="00DE3A09">
            <w:pPr>
              <w:pStyle w:val="ListParagraph"/>
              <w:numPr>
                <w:ilvl w:val="0"/>
                <w:numId w:val="41"/>
              </w:numPr>
              <w:ind w:left="204" w:hanging="180"/>
              <w:rPr>
                <w:rFonts w:ascii="Garamond" w:hAnsi="Garamond"/>
              </w:rPr>
            </w:pPr>
            <w:r>
              <w:rPr>
                <w:rFonts w:ascii="Garamond" w:hAnsi="Garamond"/>
              </w:rPr>
              <w:t>IPAC Chair</w:t>
            </w:r>
          </w:p>
          <w:p w14:paraId="2BB0FDC5" w14:textId="7820013F" w:rsidR="00DE3A09" w:rsidRDefault="00DE3A09" w:rsidP="00DE3A09">
            <w:pPr>
              <w:pStyle w:val="ListParagraph"/>
              <w:numPr>
                <w:ilvl w:val="0"/>
                <w:numId w:val="41"/>
              </w:numPr>
              <w:ind w:left="204" w:hanging="180"/>
              <w:rPr>
                <w:rFonts w:ascii="Garamond" w:hAnsi="Garamond"/>
              </w:rPr>
            </w:pPr>
            <w:r>
              <w:rPr>
                <w:rFonts w:ascii="Garamond" w:hAnsi="Garamond"/>
              </w:rPr>
              <w:t>APAC Chair</w:t>
            </w:r>
          </w:p>
          <w:p w14:paraId="74C77D89" w14:textId="2BD4DEC8" w:rsidR="00DE3A09" w:rsidRDefault="00DE3A09" w:rsidP="00DE3A09">
            <w:pPr>
              <w:pStyle w:val="ListParagraph"/>
              <w:numPr>
                <w:ilvl w:val="0"/>
                <w:numId w:val="41"/>
              </w:numPr>
              <w:ind w:left="204" w:hanging="180"/>
              <w:rPr>
                <w:rFonts w:ascii="Garamond" w:hAnsi="Garamond"/>
              </w:rPr>
            </w:pPr>
            <w:r>
              <w:rPr>
                <w:rFonts w:ascii="Garamond" w:hAnsi="Garamond"/>
              </w:rPr>
              <w:t>Humanities Program Representative</w:t>
            </w:r>
          </w:p>
          <w:p w14:paraId="06A38BAD" w14:textId="2E290A1C" w:rsidR="00DE3A09" w:rsidRDefault="00DE3A09" w:rsidP="00DE3A09">
            <w:pPr>
              <w:pStyle w:val="ListParagraph"/>
              <w:numPr>
                <w:ilvl w:val="0"/>
                <w:numId w:val="41"/>
              </w:numPr>
              <w:ind w:left="204" w:hanging="180"/>
              <w:rPr>
                <w:rFonts w:ascii="Garamond" w:hAnsi="Garamond"/>
              </w:rPr>
            </w:pPr>
            <w:r>
              <w:rPr>
                <w:rFonts w:ascii="Garamond" w:hAnsi="Garamond"/>
              </w:rPr>
              <w:t>Agriculture Representative</w:t>
            </w:r>
          </w:p>
          <w:p w14:paraId="779346EA" w14:textId="27135056" w:rsidR="00DE3A09" w:rsidRDefault="00DE3A09" w:rsidP="00DE3A09">
            <w:pPr>
              <w:pStyle w:val="ListParagraph"/>
              <w:numPr>
                <w:ilvl w:val="0"/>
                <w:numId w:val="41"/>
              </w:numPr>
              <w:ind w:left="204" w:hanging="180"/>
              <w:rPr>
                <w:rFonts w:ascii="Garamond" w:hAnsi="Garamond"/>
              </w:rPr>
            </w:pPr>
            <w:r>
              <w:rPr>
                <w:rFonts w:ascii="Garamond" w:hAnsi="Garamond"/>
              </w:rPr>
              <w:t>Business Representative</w:t>
            </w:r>
          </w:p>
          <w:p w14:paraId="63196E2C" w14:textId="7A77A210" w:rsidR="00DE3A09" w:rsidRDefault="00DE3A09" w:rsidP="00DE3A09">
            <w:pPr>
              <w:pStyle w:val="ListParagraph"/>
              <w:numPr>
                <w:ilvl w:val="0"/>
                <w:numId w:val="41"/>
              </w:numPr>
              <w:ind w:left="204" w:hanging="180"/>
              <w:rPr>
                <w:rFonts w:ascii="Garamond" w:hAnsi="Garamond"/>
              </w:rPr>
            </w:pPr>
            <w:r>
              <w:rPr>
                <w:rFonts w:ascii="Garamond" w:hAnsi="Garamond"/>
              </w:rPr>
              <w:t>Fine Arts Representative</w:t>
            </w:r>
          </w:p>
          <w:p w14:paraId="0DB6F4CB" w14:textId="7CB0BB74" w:rsidR="00DE3A09" w:rsidRDefault="00DE3A09" w:rsidP="00DE3A09">
            <w:pPr>
              <w:pStyle w:val="ListParagraph"/>
              <w:numPr>
                <w:ilvl w:val="0"/>
                <w:numId w:val="41"/>
              </w:numPr>
              <w:ind w:left="204" w:hanging="180"/>
              <w:rPr>
                <w:rFonts w:ascii="Garamond" w:hAnsi="Garamond"/>
              </w:rPr>
            </w:pPr>
            <w:r>
              <w:rPr>
                <w:rFonts w:ascii="Garamond" w:hAnsi="Garamond"/>
              </w:rPr>
              <w:t>Science/Mathematics Representative</w:t>
            </w:r>
          </w:p>
          <w:p w14:paraId="5A0C168C" w14:textId="77777777" w:rsidR="00DE3A09" w:rsidRPr="00DE3A09" w:rsidRDefault="00DE3A09" w:rsidP="00DE3A09">
            <w:pPr>
              <w:rPr>
                <w:rFonts w:ascii="Garamond" w:hAnsi="Garamond"/>
              </w:rPr>
            </w:pPr>
          </w:p>
          <w:p w14:paraId="6C093003" w14:textId="77777777" w:rsidR="003838E0" w:rsidRDefault="003838E0" w:rsidP="003838E0">
            <w:pPr>
              <w:rPr>
                <w:rFonts w:ascii="Garamond" w:hAnsi="Garamond"/>
                <w:b/>
                <w:bCs/>
              </w:rPr>
            </w:pPr>
            <w:r w:rsidRPr="004E6359">
              <w:rPr>
                <w:rFonts w:ascii="Garamond" w:hAnsi="Garamond"/>
                <w:b/>
                <w:bCs/>
              </w:rPr>
              <w:t>Stakeholders:</w:t>
            </w:r>
          </w:p>
          <w:p w14:paraId="36331812" w14:textId="68999808" w:rsidR="00DE3A09" w:rsidRPr="008C28B3" w:rsidRDefault="008C28B3" w:rsidP="008C28B3">
            <w:pPr>
              <w:pStyle w:val="ListParagraph"/>
              <w:numPr>
                <w:ilvl w:val="0"/>
                <w:numId w:val="42"/>
              </w:numPr>
              <w:ind w:left="204" w:hanging="180"/>
              <w:rPr>
                <w:rFonts w:ascii="Garamond" w:hAnsi="Garamond"/>
                <w:b/>
                <w:bCs/>
              </w:rPr>
            </w:pPr>
            <w:r>
              <w:rPr>
                <w:rFonts w:ascii="Garamond" w:hAnsi="Garamond"/>
              </w:rPr>
              <w:t xml:space="preserve">Head of Unit </w:t>
            </w:r>
            <w:r w:rsidRPr="00D722C3">
              <w:rPr>
                <w:rFonts w:ascii="Garamond" w:hAnsi="Garamond"/>
              </w:rPr>
              <w:t>(ex-officio)</w:t>
            </w:r>
          </w:p>
          <w:p w14:paraId="02950106" w14:textId="48C38D91" w:rsidR="008C28B3" w:rsidRPr="00DE3A09" w:rsidRDefault="008C28B3" w:rsidP="008C28B3">
            <w:pPr>
              <w:pStyle w:val="ListParagraph"/>
              <w:numPr>
                <w:ilvl w:val="0"/>
                <w:numId w:val="42"/>
              </w:numPr>
              <w:ind w:left="204" w:hanging="180"/>
              <w:rPr>
                <w:rFonts w:ascii="Garamond" w:hAnsi="Garamond"/>
                <w:b/>
                <w:bCs/>
              </w:rPr>
            </w:pPr>
            <w:r>
              <w:rPr>
                <w:rFonts w:ascii="Garamond" w:hAnsi="Garamond"/>
              </w:rPr>
              <w:t xml:space="preserve">PEP Director/CAEP Coordinator </w:t>
            </w:r>
            <w:r w:rsidRPr="00D722C3">
              <w:rPr>
                <w:rFonts w:ascii="Garamond" w:hAnsi="Garamond"/>
              </w:rPr>
              <w:t>(ex-officio)</w:t>
            </w:r>
          </w:p>
        </w:tc>
        <w:tc>
          <w:tcPr>
            <w:tcW w:w="3197" w:type="dxa"/>
          </w:tcPr>
          <w:p w14:paraId="7BF63EF7" w14:textId="59002670" w:rsidR="003838E0" w:rsidRDefault="003838E0" w:rsidP="003838E0">
            <w:pPr>
              <w:rPr>
                <w:rFonts w:ascii="Garamond" w:hAnsi="Garamond"/>
              </w:rPr>
            </w:pPr>
            <w:r w:rsidRPr="004E6359">
              <w:rPr>
                <w:rFonts w:ascii="Garamond" w:hAnsi="Garamond"/>
                <w:b/>
                <w:bCs/>
              </w:rPr>
              <w:lastRenderedPageBreak/>
              <w:t>R</w:t>
            </w:r>
            <w:r>
              <w:rPr>
                <w:rFonts w:ascii="Garamond" w:hAnsi="Garamond"/>
                <w:b/>
                <w:bCs/>
              </w:rPr>
              <w:t>1.2</w:t>
            </w:r>
            <w:r w:rsidR="00AE3CD6">
              <w:rPr>
                <w:rFonts w:ascii="Garamond" w:hAnsi="Garamond"/>
                <w:b/>
                <w:bCs/>
              </w:rPr>
              <w:t>: Content</w:t>
            </w:r>
            <w:r w:rsidRPr="004E6359">
              <w:rPr>
                <w:rFonts w:ascii="Garamond" w:hAnsi="Garamond"/>
              </w:rPr>
              <w:t xml:space="preserve"> - </w:t>
            </w:r>
            <w:r w:rsidR="00AE3CD6" w:rsidRPr="00AE3CD6">
              <w:rPr>
                <w:rFonts w:ascii="Garamond" w:hAnsi="Garamond"/>
              </w:rPr>
              <w:t>Providers ensure that program completers have opportunities to learn and apply specialized content and discipline knowledge contained in approved state and/or national discipline-specific standards. These specialized standards include, but are not limited to, Specialized Professional Association (SPA) standards, individual state standards, standards of the National Board for Professional Teaching Standards, and standards of other accrediting bodies [e.g., Council for Accreditation of Counseling and Related Educational Programs (CACREP)]. Evidence of candidate content knowledge appropriate for the professional specialty should be documented.</w:t>
            </w:r>
          </w:p>
          <w:p w14:paraId="0D2A4312" w14:textId="77777777" w:rsidR="00AE3CD6" w:rsidRDefault="00AE3CD6" w:rsidP="003838E0">
            <w:pPr>
              <w:rPr>
                <w:rFonts w:ascii="Garamond" w:hAnsi="Garamond"/>
              </w:rPr>
            </w:pPr>
          </w:p>
          <w:p w14:paraId="031C9E6C" w14:textId="3E964469" w:rsidR="003838E0" w:rsidRDefault="003838E0" w:rsidP="003838E0">
            <w:pPr>
              <w:rPr>
                <w:rFonts w:ascii="Garamond" w:hAnsi="Garamond"/>
              </w:rPr>
            </w:pPr>
            <w:r w:rsidRPr="004E6359">
              <w:rPr>
                <w:rFonts w:ascii="Garamond" w:hAnsi="Garamond"/>
                <w:b/>
                <w:bCs/>
              </w:rPr>
              <w:t>R</w:t>
            </w:r>
            <w:r>
              <w:rPr>
                <w:rFonts w:ascii="Garamond" w:hAnsi="Garamond"/>
                <w:b/>
                <w:bCs/>
              </w:rPr>
              <w:t>5.4</w:t>
            </w:r>
            <w:r w:rsidR="00A7231A">
              <w:rPr>
                <w:rFonts w:ascii="Garamond" w:hAnsi="Garamond"/>
                <w:b/>
                <w:bCs/>
              </w:rPr>
              <w:t xml:space="preserve">: </w:t>
            </w:r>
            <w:r w:rsidR="00A7231A" w:rsidRPr="00A7231A">
              <w:rPr>
                <w:rFonts w:ascii="Garamond" w:hAnsi="Garamond"/>
                <w:b/>
                <w:bCs/>
              </w:rPr>
              <w:t>Continuous Improvement</w:t>
            </w:r>
            <w:r w:rsidRPr="004E6359">
              <w:rPr>
                <w:rFonts w:ascii="Garamond" w:hAnsi="Garamond"/>
              </w:rPr>
              <w:t xml:space="preserve"> - </w:t>
            </w:r>
            <w:r w:rsidR="00AE3CD6" w:rsidRPr="00AE3CD6">
              <w:rPr>
                <w:rFonts w:ascii="Garamond" w:hAnsi="Garamond"/>
              </w:rPr>
              <w:t xml:space="preserve">The provider regularly, systematically, and continuously assesses performance against its goals and relevant standards, tracks </w:t>
            </w:r>
            <w:proofErr w:type="gramStart"/>
            <w:r w:rsidR="00AE3CD6" w:rsidRPr="00AE3CD6">
              <w:rPr>
                <w:rFonts w:ascii="Garamond" w:hAnsi="Garamond"/>
              </w:rPr>
              <w:t>results</w:t>
            </w:r>
            <w:proofErr w:type="gramEnd"/>
            <w:r w:rsidR="00AE3CD6" w:rsidRPr="00AE3CD6">
              <w:rPr>
                <w:rFonts w:ascii="Garamond" w:hAnsi="Garamond"/>
              </w:rPr>
              <w:t xml:space="preserve"> over time, </w:t>
            </w:r>
            <w:r w:rsidR="00AE3CD6" w:rsidRPr="00AE3CD6">
              <w:rPr>
                <w:rFonts w:ascii="Garamond" w:hAnsi="Garamond"/>
              </w:rPr>
              <w:lastRenderedPageBreak/>
              <w:t>documents modifications and/or innovations and their effects on EPP outcomes.</w:t>
            </w:r>
          </w:p>
          <w:p w14:paraId="4BA84E99" w14:textId="77777777" w:rsidR="00AE3CD6" w:rsidRDefault="00AE3CD6" w:rsidP="003838E0">
            <w:pPr>
              <w:rPr>
                <w:rFonts w:ascii="Garamond" w:hAnsi="Garamond"/>
                <w:b/>
                <w:bCs/>
              </w:rPr>
            </w:pPr>
          </w:p>
          <w:p w14:paraId="7E5E98A7" w14:textId="57087E1A" w:rsidR="003838E0" w:rsidRDefault="003838E0" w:rsidP="003838E0">
            <w:pPr>
              <w:rPr>
                <w:rFonts w:ascii="Garamond" w:hAnsi="Garamond"/>
              </w:rPr>
            </w:pPr>
            <w:r w:rsidRPr="004E6359">
              <w:rPr>
                <w:rFonts w:ascii="Garamond" w:hAnsi="Garamond"/>
                <w:b/>
                <w:bCs/>
              </w:rPr>
              <w:t>R</w:t>
            </w:r>
            <w:r>
              <w:rPr>
                <w:rFonts w:ascii="Garamond" w:hAnsi="Garamond"/>
                <w:b/>
                <w:bCs/>
              </w:rPr>
              <w:t>A1.2</w:t>
            </w:r>
            <w:r w:rsidR="00A7231A">
              <w:rPr>
                <w:rFonts w:ascii="Garamond" w:hAnsi="Garamond"/>
                <w:b/>
                <w:bCs/>
              </w:rPr>
              <w:t>: Provider Responsibilities</w:t>
            </w:r>
            <w:r w:rsidRPr="004E6359">
              <w:rPr>
                <w:rFonts w:ascii="Garamond" w:hAnsi="Garamond"/>
              </w:rPr>
              <w:t xml:space="preserve"> - </w:t>
            </w:r>
            <w:r w:rsidR="00A7231A" w:rsidRPr="00A7231A">
              <w:rPr>
                <w:rFonts w:ascii="Garamond" w:hAnsi="Garamond"/>
              </w:rPr>
              <w:t>Providers ensure that program completers have opportunities to learn and apply specialized content and discipline knowledge contained in approved state and/or national discipline-specific standards. These specialized standards include, but are not limited to, Specialized Professional Association (SPA) standards, individual state standards, standards of the National Board for Professional Teaching Standards, and standards of other accrediting bodies [e.g., Council for Accreditation of Counseling and Related Educational Programs (CACREP)]. Evidence of candidate content knowledge appropriate for the professional specialty should be documented.</w:t>
            </w:r>
          </w:p>
          <w:p w14:paraId="475D8317" w14:textId="77777777" w:rsidR="00A7231A" w:rsidRDefault="00A7231A" w:rsidP="003838E0">
            <w:pPr>
              <w:rPr>
                <w:rFonts w:ascii="Garamond" w:hAnsi="Garamond"/>
              </w:rPr>
            </w:pPr>
          </w:p>
          <w:p w14:paraId="2954F2E9" w14:textId="719B5844" w:rsidR="003838E0" w:rsidRPr="004E6359" w:rsidRDefault="003838E0" w:rsidP="003838E0">
            <w:pPr>
              <w:rPr>
                <w:rFonts w:ascii="Garamond" w:hAnsi="Garamond"/>
                <w:b/>
                <w:bCs/>
              </w:rPr>
            </w:pPr>
            <w:r w:rsidRPr="004E6359">
              <w:rPr>
                <w:rFonts w:ascii="Garamond" w:hAnsi="Garamond"/>
                <w:b/>
                <w:bCs/>
              </w:rPr>
              <w:t>R</w:t>
            </w:r>
            <w:r>
              <w:rPr>
                <w:rFonts w:ascii="Garamond" w:hAnsi="Garamond"/>
                <w:b/>
                <w:bCs/>
              </w:rPr>
              <w:t>A5.4</w:t>
            </w:r>
            <w:r w:rsidR="00A7231A">
              <w:rPr>
                <w:rFonts w:ascii="Garamond" w:hAnsi="Garamond"/>
                <w:b/>
                <w:bCs/>
              </w:rPr>
              <w:t xml:space="preserve">: </w:t>
            </w:r>
            <w:r w:rsidR="00A7231A" w:rsidRPr="00A7231A">
              <w:rPr>
                <w:rFonts w:ascii="Garamond" w:hAnsi="Garamond"/>
                <w:b/>
                <w:bCs/>
              </w:rPr>
              <w:t>Continuous Improvement</w:t>
            </w:r>
            <w:r w:rsidRPr="004E6359">
              <w:rPr>
                <w:rFonts w:ascii="Garamond" w:hAnsi="Garamond"/>
              </w:rPr>
              <w:t xml:space="preserve"> - </w:t>
            </w:r>
            <w:r w:rsidR="00A7231A" w:rsidRPr="00A7231A">
              <w:rPr>
                <w:rFonts w:ascii="Garamond" w:hAnsi="Garamond"/>
              </w:rPr>
              <w:t xml:space="preserve">The provider regularly, systematically, and continuously assesses performance against its goals and relevant standards, tracks </w:t>
            </w:r>
            <w:proofErr w:type="gramStart"/>
            <w:r w:rsidR="00A7231A" w:rsidRPr="00A7231A">
              <w:rPr>
                <w:rFonts w:ascii="Garamond" w:hAnsi="Garamond"/>
              </w:rPr>
              <w:t>results</w:t>
            </w:r>
            <w:proofErr w:type="gramEnd"/>
            <w:r w:rsidR="00A7231A" w:rsidRPr="00A7231A">
              <w:rPr>
                <w:rFonts w:ascii="Garamond" w:hAnsi="Garamond"/>
              </w:rPr>
              <w:t xml:space="preserve"> over time, documents modifications and/or innovations and their effects on EPP outcomes.</w:t>
            </w:r>
          </w:p>
        </w:tc>
      </w:tr>
      <w:tr w:rsidR="003838E0" w14:paraId="3C239767" w14:textId="77777777" w:rsidTr="00747C7A">
        <w:tc>
          <w:tcPr>
            <w:tcW w:w="3196" w:type="dxa"/>
          </w:tcPr>
          <w:p w14:paraId="4C766320" w14:textId="54D96C41" w:rsidR="003838E0" w:rsidRDefault="003838E0" w:rsidP="003838E0">
            <w:pPr>
              <w:rPr>
                <w:rFonts w:ascii="Garamond" w:hAnsi="Garamond"/>
                <w:b/>
                <w:bCs/>
              </w:rPr>
            </w:pPr>
            <w:r w:rsidRPr="007F61C5">
              <w:rPr>
                <w:rFonts w:ascii="Garamond" w:hAnsi="Garamond"/>
                <w:b/>
                <w:bCs/>
                <w:highlight w:val="cyan"/>
              </w:rPr>
              <w:lastRenderedPageBreak/>
              <w:t xml:space="preserve">Diversity Committee </w:t>
            </w:r>
            <w:r w:rsidRPr="007F61C5">
              <w:rPr>
                <w:rFonts w:ascii="Garamond" w:hAnsi="Garamond"/>
                <w:highlight w:val="cyan"/>
              </w:rPr>
              <w:t>–</w:t>
            </w:r>
            <w:r w:rsidR="00471CF8" w:rsidRPr="00471CF8">
              <w:rPr>
                <w:rFonts w:ascii="Garamond" w:hAnsi="Garamond"/>
              </w:rPr>
              <w:t xml:space="preserve">Membership on the </w:t>
            </w:r>
            <w:r w:rsidR="00471CF8" w:rsidRPr="004A19A5">
              <w:rPr>
                <w:rFonts w:ascii="Garamond" w:hAnsi="Garamond"/>
                <w:highlight w:val="cyan"/>
              </w:rPr>
              <w:t>Diversity Committee</w:t>
            </w:r>
            <w:r w:rsidR="00471CF8" w:rsidRPr="00471CF8">
              <w:rPr>
                <w:rFonts w:ascii="Garamond" w:hAnsi="Garamond"/>
              </w:rPr>
              <w:t xml:space="preserve"> should include faculty from a diverse range of ethnic/cultural, gender, sexual orientation, and professional backgrounds. The committee is comprised of one member from each COEBS department and the Center for Excellence. The committee will elect a chair and recorder at its first meeting, which will be called by the Dean. The </w:t>
            </w:r>
            <w:r w:rsidR="00471CF8" w:rsidRPr="00471CF8">
              <w:rPr>
                <w:rFonts w:ascii="Garamond" w:hAnsi="Garamond"/>
              </w:rPr>
              <w:lastRenderedPageBreak/>
              <w:t>Diversity Committee promotes an educational environment that respects and prizes a diverse community within the college.</w:t>
            </w:r>
          </w:p>
        </w:tc>
        <w:tc>
          <w:tcPr>
            <w:tcW w:w="3197" w:type="dxa"/>
          </w:tcPr>
          <w:p w14:paraId="1AAFD26C" w14:textId="77777777" w:rsidR="003838E0" w:rsidRPr="004E6359" w:rsidRDefault="003838E0" w:rsidP="003838E0">
            <w:pPr>
              <w:rPr>
                <w:rFonts w:ascii="Garamond" w:hAnsi="Garamond"/>
                <w:b/>
                <w:bCs/>
              </w:rPr>
            </w:pPr>
            <w:r w:rsidRPr="004E6359">
              <w:rPr>
                <w:rFonts w:ascii="Garamond" w:hAnsi="Garamond"/>
                <w:b/>
                <w:bCs/>
              </w:rPr>
              <w:lastRenderedPageBreak/>
              <w:t>Members:</w:t>
            </w:r>
          </w:p>
          <w:p w14:paraId="3A139A1F" w14:textId="30264A1D" w:rsidR="008C28B3" w:rsidRDefault="008C28B3" w:rsidP="008C28B3">
            <w:pPr>
              <w:pStyle w:val="ListParagraph"/>
              <w:numPr>
                <w:ilvl w:val="0"/>
                <w:numId w:val="39"/>
              </w:numPr>
              <w:ind w:left="204" w:hanging="180"/>
              <w:rPr>
                <w:rFonts w:ascii="Garamond" w:hAnsi="Garamond"/>
              </w:rPr>
            </w:pPr>
            <w:r>
              <w:rPr>
                <w:rFonts w:ascii="Garamond" w:hAnsi="Garamond"/>
              </w:rPr>
              <w:t>Appointed/Elected Chair (from Committee Members)</w:t>
            </w:r>
          </w:p>
          <w:p w14:paraId="1D0C6BC9" w14:textId="777FB3F3" w:rsidR="008C28B3" w:rsidRDefault="008C28B3" w:rsidP="008C28B3">
            <w:pPr>
              <w:pStyle w:val="ListParagraph"/>
              <w:numPr>
                <w:ilvl w:val="0"/>
                <w:numId w:val="39"/>
              </w:numPr>
              <w:ind w:left="204" w:hanging="180"/>
              <w:rPr>
                <w:rFonts w:ascii="Garamond" w:hAnsi="Garamond"/>
              </w:rPr>
            </w:pPr>
            <w:r>
              <w:rPr>
                <w:rFonts w:ascii="Garamond" w:hAnsi="Garamond"/>
              </w:rPr>
              <w:t>TE Representative</w:t>
            </w:r>
          </w:p>
          <w:p w14:paraId="008FAD4E" w14:textId="77777777" w:rsidR="008C28B3" w:rsidRDefault="008C28B3" w:rsidP="008C28B3">
            <w:pPr>
              <w:pStyle w:val="ListParagraph"/>
              <w:numPr>
                <w:ilvl w:val="0"/>
                <w:numId w:val="39"/>
              </w:numPr>
              <w:ind w:left="204" w:hanging="180"/>
              <w:rPr>
                <w:rFonts w:ascii="Garamond" w:hAnsi="Garamond"/>
              </w:rPr>
            </w:pPr>
            <w:r>
              <w:rPr>
                <w:rFonts w:ascii="Garamond" w:hAnsi="Garamond"/>
              </w:rPr>
              <w:t>Reading Representative</w:t>
            </w:r>
          </w:p>
          <w:p w14:paraId="22F82E0E" w14:textId="77777777" w:rsidR="008C28B3" w:rsidRDefault="008C28B3" w:rsidP="008C28B3">
            <w:pPr>
              <w:pStyle w:val="ListParagraph"/>
              <w:numPr>
                <w:ilvl w:val="0"/>
                <w:numId w:val="39"/>
              </w:numPr>
              <w:ind w:left="204" w:hanging="180"/>
              <w:rPr>
                <w:rFonts w:ascii="Garamond" w:hAnsi="Garamond"/>
              </w:rPr>
            </w:pPr>
            <w:r>
              <w:rPr>
                <w:rFonts w:ascii="Garamond" w:hAnsi="Garamond"/>
              </w:rPr>
              <w:t>HPESS Representative</w:t>
            </w:r>
          </w:p>
          <w:p w14:paraId="260B82B7" w14:textId="77777777" w:rsidR="008C28B3" w:rsidRDefault="008C28B3" w:rsidP="008C28B3">
            <w:pPr>
              <w:pStyle w:val="ListParagraph"/>
              <w:numPr>
                <w:ilvl w:val="0"/>
                <w:numId w:val="39"/>
              </w:numPr>
              <w:ind w:left="204" w:hanging="180"/>
              <w:rPr>
                <w:rFonts w:ascii="Garamond" w:hAnsi="Garamond"/>
              </w:rPr>
            </w:pPr>
            <w:r>
              <w:rPr>
                <w:rFonts w:ascii="Garamond" w:hAnsi="Garamond"/>
              </w:rPr>
              <w:t>SPED Representative</w:t>
            </w:r>
          </w:p>
          <w:p w14:paraId="22A26B3B" w14:textId="77777777" w:rsidR="008C28B3" w:rsidRPr="00DE3A09" w:rsidRDefault="008C28B3" w:rsidP="008C28B3">
            <w:pPr>
              <w:pStyle w:val="ListParagraph"/>
              <w:numPr>
                <w:ilvl w:val="0"/>
                <w:numId w:val="39"/>
              </w:numPr>
              <w:ind w:left="204" w:hanging="180"/>
              <w:rPr>
                <w:rFonts w:ascii="Garamond" w:hAnsi="Garamond"/>
              </w:rPr>
            </w:pPr>
            <w:r>
              <w:rPr>
                <w:rFonts w:ascii="Garamond" w:hAnsi="Garamond"/>
              </w:rPr>
              <w:t>Educational Leadership Representative</w:t>
            </w:r>
          </w:p>
          <w:p w14:paraId="4BF86FDE" w14:textId="77777777" w:rsidR="008C28B3" w:rsidRPr="00DE3A09" w:rsidRDefault="008C28B3" w:rsidP="008C28B3">
            <w:pPr>
              <w:rPr>
                <w:rFonts w:ascii="Garamond" w:hAnsi="Garamond"/>
              </w:rPr>
            </w:pPr>
          </w:p>
          <w:p w14:paraId="14E8670A" w14:textId="77777777" w:rsidR="008C28B3" w:rsidRDefault="008C28B3" w:rsidP="008C28B3">
            <w:pPr>
              <w:rPr>
                <w:rFonts w:ascii="Garamond" w:hAnsi="Garamond"/>
                <w:b/>
                <w:bCs/>
              </w:rPr>
            </w:pPr>
            <w:r w:rsidRPr="004E6359">
              <w:rPr>
                <w:rFonts w:ascii="Garamond" w:hAnsi="Garamond"/>
                <w:b/>
                <w:bCs/>
              </w:rPr>
              <w:t>Stakeholders:</w:t>
            </w:r>
          </w:p>
          <w:p w14:paraId="32C59C16" w14:textId="47F5F7C0" w:rsidR="008C28B3" w:rsidRPr="00DE3A09" w:rsidRDefault="008C28B3" w:rsidP="008C28B3">
            <w:pPr>
              <w:pStyle w:val="ListParagraph"/>
              <w:numPr>
                <w:ilvl w:val="0"/>
                <w:numId w:val="40"/>
              </w:numPr>
              <w:ind w:left="204" w:hanging="180"/>
              <w:rPr>
                <w:rFonts w:ascii="Garamond" w:hAnsi="Garamond"/>
                <w:b/>
                <w:bCs/>
              </w:rPr>
            </w:pPr>
            <w:r>
              <w:rPr>
                <w:rFonts w:ascii="Garamond" w:hAnsi="Garamond"/>
              </w:rPr>
              <w:t xml:space="preserve">Associate Deans </w:t>
            </w:r>
            <w:r w:rsidRPr="00D722C3">
              <w:rPr>
                <w:rFonts w:ascii="Garamond" w:hAnsi="Garamond"/>
              </w:rPr>
              <w:t>(ex-officio)</w:t>
            </w:r>
          </w:p>
          <w:p w14:paraId="74C5A082" w14:textId="10524A9F" w:rsidR="003838E0" w:rsidRPr="004E6359" w:rsidRDefault="008C28B3" w:rsidP="008C28B3">
            <w:pPr>
              <w:pStyle w:val="ListParagraph"/>
              <w:numPr>
                <w:ilvl w:val="0"/>
                <w:numId w:val="40"/>
              </w:numPr>
              <w:ind w:left="204" w:hanging="180"/>
              <w:rPr>
                <w:rFonts w:ascii="Garamond" w:hAnsi="Garamond"/>
                <w:b/>
                <w:bCs/>
              </w:rPr>
            </w:pPr>
            <w:r w:rsidRPr="00D722C3">
              <w:rPr>
                <w:rFonts w:ascii="Garamond" w:hAnsi="Garamond"/>
              </w:rPr>
              <w:lastRenderedPageBreak/>
              <w:t>CAEP Coordinator (ex-officio)</w:t>
            </w:r>
          </w:p>
        </w:tc>
        <w:tc>
          <w:tcPr>
            <w:tcW w:w="3197" w:type="dxa"/>
          </w:tcPr>
          <w:p w14:paraId="6C46B1B2" w14:textId="77777777" w:rsidR="00A7231A" w:rsidRDefault="00A7231A" w:rsidP="00A7231A">
            <w:pPr>
              <w:rPr>
                <w:rFonts w:ascii="Garamond" w:hAnsi="Garamond"/>
                <w:b/>
                <w:bCs/>
              </w:rPr>
            </w:pPr>
            <w:r>
              <w:rPr>
                <w:rFonts w:ascii="Garamond" w:hAnsi="Garamond"/>
                <w:b/>
                <w:bCs/>
              </w:rPr>
              <w:lastRenderedPageBreak/>
              <w:t>CAEP Initial Standards:</w:t>
            </w:r>
          </w:p>
          <w:p w14:paraId="6F1BF84A" w14:textId="77777777" w:rsidR="00A7231A" w:rsidRDefault="00A7231A" w:rsidP="00A7231A">
            <w:pPr>
              <w:rPr>
                <w:rFonts w:ascii="Garamond" w:hAnsi="Garamond"/>
              </w:rPr>
            </w:pPr>
            <w:r w:rsidRPr="004E6359">
              <w:rPr>
                <w:rFonts w:ascii="Garamond" w:hAnsi="Garamond"/>
                <w:b/>
                <w:bCs/>
              </w:rPr>
              <w:t>R</w:t>
            </w:r>
            <w:r>
              <w:rPr>
                <w:rFonts w:ascii="Garamond" w:hAnsi="Garamond"/>
                <w:b/>
                <w:bCs/>
              </w:rPr>
              <w:t>1, R2, R3, R4, R5</w:t>
            </w:r>
          </w:p>
          <w:p w14:paraId="1F112E30" w14:textId="77777777" w:rsidR="00A7231A" w:rsidRDefault="00A7231A" w:rsidP="00A7231A">
            <w:pPr>
              <w:rPr>
                <w:rFonts w:ascii="Garamond" w:hAnsi="Garamond"/>
                <w:b/>
                <w:bCs/>
              </w:rPr>
            </w:pPr>
          </w:p>
          <w:p w14:paraId="7125B24A" w14:textId="77777777" w:rsidR="00A7231A" w:rsidRDefault="00A7231A" w:rsidP="00A7231A">
            <w:pPr>
              <w:rPr>
                <w:rFonts w:ascii="Garamond" w:hAnsi="Garamond"/>
                <w:b/>
                <w:bCs/>
              </w:rPr>
            </w:pPr>
            <w:r>
              <w:rPr>
                <w:rFonts w:ascii="Garamond" w:hAnsi="Garamond"/>
                <w:b/>
                <w:bCs/>
              </w:rPr>
              <w:t>CAEP Advanced Standards:</w:t>
            </w:r>
          </w:p>
          <w:p w14:paraId="5CAB8BEB" w14:textId="4E35AC54" w:rsidR="003838E0" w:rsidRPr="004E6359" w:rsidRDefault="00A7231A" w:rsidP="00A7231A">
            <w:pPr>
              <w:rPr>
                <w:rFonts w:ascii="Garamond" w:hAnsi="Garamond"/>
                <w:b/>
                <w:bCs/>
              </w:rPr>
            </w:pPr>
            <w:r w:rsidRPr="004E6359">
              <w:rPr>
                <w:rFonts w:ascii="Garamond" w:hAnsi="Garamond"/>
                <w:b/>
                <w:bCs/>
              </w:rPr>
              <w:t>R</w:t>
            </w:r>
            <w:r>
              <w:rPr>
                <w:rFonts w:ascii="Garamond" w:hAnsi="Garamond"/>
                <w:b/>
                <w:bCs/>
              </w:rPr>
              <w:t>A1, RA2, RA3, RA4, RA5</w:t>
            </w:r>
          </w:p>
        </w:tc>
      </w:tr>
      <w:tr w:rsidR="003838E0" w14:paraId="60346386" w14:textId="77777777" w:rsidTr="00747C7A">
        <w:tc>
          <w:tcPr>
            <w:tcW w:w="3196" w:type="dxa"/>
          </w:tcPr>
          <w:p w14:paraId="02D7F3BF" w14:textId="742005E7" w:rsidR="003838E0" w:rsidRDefault="003838E0" w:rsidP="003838E0">
            <w:pPr>
              <w:rPr>
                <w:rFonts w:ascii="Garamond" w:hAnsi="Garamond"/>
                <w:b/>
                <w:bCs/>
              </w:rPr>
            </w:pPr>
            <w:r w:rsidRPr="00CE5BEB">
              <w:rPr>
                <w:rFonts w:ascii="Garamond" w:hAnsi="Garamond"/>
                <w:b/>
                <w:bCs/>
              </w:rPr>
              <w:t xml:space="preserve">Educator Program Advisory Council (EPAC) </w:t>
            </w:r>
            <w:r w:rsidRPr="00CE5BEB">
              <w:rPr>
                <w:rFonts w:ascii="Garamond" w:hAnsi="Garamond"/>
              </w:rPr>
              <w:t>– EPAC is charged</w:t>
            </w:r>
            <w:r w:rsidR="00CE5BEB" w:rsidRPr="00CE5BEB">
              <w:rPr>
                <w:rFonts w:ascii="Garamond" w:hAnsi="Garamond"/>
              </w:rPr>
              <w:t xml:space="preserve"> </w:t>
            </w:r>
            <w:r w:rsidR="00CE5BEB" w:rsidRPr="00CE5BEB">
              <w:rPr>
                <w:rFonts w:ascii="Garamond" w:hAnsi="Garamond"/>
                <w:iCs/>
              </w:rPr>
              <w:t>to make program adjustments and</w:t>
            </w:r>
            <w:r w:rsidR="00CE5BEB" w:rsidRPr="00825666">
              <w:rPr>
                <w:rFonts w:ascii="Garamond" w:hAnsi="Garamond"/>
                <w:iCs/>
              </w:rPr>
              <w:t xml:space="preserve"> to implement learning opportunities for public school educators and P-12 students to grow academically.</w:t>
            </w:r>
          </w:p>
        </w:tc>
        <w:tc>
          <w:tcPr>
            <w:tcW w:w="3197" w:type="dxa"/>
          </w:tcPr>
          <w:p w14:paraId="29DD6FA2" w14:textId="77777777" w:rsidR="003838E0" w:rsidRPr="002A2336" w:rsidRDefault="003838E0" w:rsidP="003838E0">
            <w:pPr>
              <w:rPr>
                <w:rFonts w:ascii="Garamond" w:hAnsi="Garamond"/>
                <w:b/>
                <w:bCs/>
                <w:highlight w:val="yellow"/>
              </w:rPr>
            </w:pPr>
            <w:r w:rsidRPr="002A2336">
              <w:rPr>
                <w:rFonts w:ascii="Garamond" w:hAnsi="Garamond"/>
                <w:b/>
                <w:bCs/>
                <w:highlight w:val="yellow"/>
              </w:rPr>
              <w:t>Members:</w:t>
            </w:r>
          </w:p>
          <w:p w14:paraId="2F1070FF" w14:textId="77777777" w:rsidR="003838E0" w:rsidRPr="002A2336" w:rsidRDefault="003838E0" w:rsidP="003838E0">
            <w:pPr>
              <w:rPr>
                <w:rFonts w:ascii="Garamond" w:hAnsi="Garamond"/>
                <w:b/>
                <w:bCs/>
                <w:highlight w:val="yellow"/>
              </w:rPr>
            </w:pPr>
          </w:p>
          <w:p w14:paraId="31AE9F42" w14:textId="24CBA3A1" w:rsidR="003838E0" w:rsidRPr="004E6359" w:rsidRDefault="003838E0" w:rsidP="003838E0">
            <w:pPr>
              <w:rPr>
                <w:rFonts w:ascii="Garamond" w:hAnsi="Garamond"/>
                <w:b/>
                <w:bCs/>
              </w:rPr>
            </w:pPr>
            <w:r w:rsidRPr="002A2336">
              <w:rPr>
                <w:rFonts w:ascii="Garamond" w:hAnsi="Garamond"/>
                <w:b/>
                <w:bCs/>
                <w:highlight w:val="yellow"/>
              </w:rPr>
              <w:t>Stakeholders:</w:t>
            </w:r>
          </w:p>
        </w:tc>
        <w:tc>
          <w:tcPr>
            <w:tcW w:w="3197" w:type="dxa"/>
          </w:tcPr>
          <w:p w14:paraId="33512BC9" w14:textId="141D332B" w:rsidR="003838E0" w:rsidRDefault="003838E0" w:rsidP="003838E0">
            <w:pPr>
              <w:rPr>
                <w:rFonts w:ascii="Garamond" w:hAnsi="Garamond"/>
              </w:rPr>
            </w:pPr>
            <w:r w:rsidRPr="004E6359">
              <w:rPr>
                <w:rFonts w:ascii="Garamond" w:hAnsi="Garamond"/>
                <w:b/>
                <w:bCs/>
              </w:rPr>
              <w:t>R</w:t>
            </w:r>
            <w:r>
              <w:rPr>
                <w:rFonts w:ascii="Garamond" w:hAnsi="Garamond"/>
                <w:b/>
                <w:bCs/>
              </w:rPr>
              <w:t>2</w:t>
            </w:r>
            <w:r w:rsidR="00A7231A">
              <w:rPr>
                <w:rFonts w:ascii="Garamond" w:hAnsi="Garamond"/>
                <w:b/>
                <w:bCs/>
              </w:rPr>
              <w:t xml:space="preserve"> Clinical Partnerships and Practice</w:t>
            </w:r>
            <w:r w:rsidRPr="004E6359">
              <w:rPr>
                <w:rFonts w:ascii="Garamond" w:hAnsi="Garamond"/>
              </w:rPr>
              <w:t xml:space="preserve"> - </w:t>
            </w:r>
            <w:r w:rsidR="00A7231A" w:rsidRPr="00A7231A">
              <w:rPr>
                <w:rFonts w:ascii="Garamond" w:hAnsi="Garamond"/>
              </w:rPr>
              <w:t>The provider ensures effective partnerships and high-quality clinical practice are central to candidate preparation. These experiences should be designed to develop candidate’s knowledge, skills, and professional dispositions to demonstrate positive impact on diverse students’ learning and development. High quality clinical practice offers candidates experiences in different settings and modalities, as well as with diverse P-12 students, schools, families, and communities. Partners share responsibility to identify and address real problems of practice candidates experience in their engagement with P-12 students.</w:t>
            </w:r>
          </w:p>
          <w:p w14:paraId="26FB0229" w14:textId="77777777" w:rsidR="00A7231A" w:rsidRDefault="00A7231A" w:rsidP="003838E0">
            <w:pPr>
              <w:rPr>
                <w:rFonts w:ascii="Garamond" w:hAnsi="Garamond"/>
              </w:rPr>
            </w:pPr>
          </w:p>
          <w:p w14:paraId="4C097EC2" w14:textId="1F8F2685" w:rsidR="003838E0" w:rsidRDefault="003838E0" w:rsidP="003838E0">
            <w:pPr>
              <w:rPr>
                <w:rFonts w:ascii="Garamond" w:hAnsi="Garamond"/>
              </w:rPr>
            </w:pPr>
            <w:r w:rsidRPr="004E6359">
              <w:rPr>
                <w:rFonts w:ascii="Garamond" w:hAnsi="Garamond"/>
                <w:b/>
                <w:bCs/>
              </w:rPr>
              <w:t>R</w:t>
            </w:r>
            <w:r>
              <w:rPr>
                <w:rFonts w:ascii="Garamond" w:hAnsi="Garamond"/>
                <w:b/>
                <w:bCs/>
              </w:rPr>
              <w:t>5.3</w:t>
            </w:r>
            <w:r w:rsidR="00A7231A">
              <w:rPr>
                <w:rFonts w:ascii="Garamond" w:hAnsi="Garamond"/>
                <w:b/>
                <w:bCs/>
              </w:rPr>
              <w:t xml:space="preserve"> Stakeholder Involvement</w:t>
            </w:r>
            <w:r w:rsidRPr="004E6359">
              <w:rPr>
                <w:rFonts w:ascii="Garamond" w:hAnsi="Garamond"/>
              </w:rPr>
              <w:t xml:space="preserve"> - </w:t>
            </w:r>
            <w:r w:rsidR="00A7231A" w:rsidRPr="00A7231A">
              <w:rPr>
                <w:rFonts w:ascii="Garamond" w:hAnsi="Garamond"/>
              </w:rPr>
              <w:t>The provider includes relevant internal (e.g., EPP administrators, faculty, staff, candidates) and external (e.g., alumni, practitioners, school and community partners, employers) stakeholders in program design, evaluation, and continuous improvement processes.</w:t>
            </w:r>
          </w:p>
          <w:p w14:paraId="168B06B1" w14:textId="77777777" w:rsidR="00A7231A" w:rsidRDefault="00A7231A" w:rsidP="003838E0">
            <w:pPr>
              <w:rPr>
                <w:rFonts w:ascii="Garamond" w:hAnsi="Garamond"/>
                <w:b/>
                <w:bCs/>
              </w:rPr>
            </w:pPr>
          </w:p>
          <w:p w14:paraId="2350AFEC" w14:textId="1A8D1E5F" w:rsidR="003838E0" w:rsidRDefault="003838E0" w:rsidP="003838E0">
            <w:pPr>
              <w:rPr>
                <w:rFonts w:ascii="Garamond" w:hAnsi="Garamond"/>
              </w:rPr>
            </w:pPr>
            <w:r w:rsidRPr="004E6359">
              <w:rPr>
                <w:rFonts w:ascii="Garamond" w:hAnsi="Garamond"/>
                <w:b/>
                <w:bCs/>
              </w:rPr>
              <w:t>R</w:t>
            </w:r>
            <w:r>
              <w:rPr>
                <w:rFonts w:ascii="Garamond" w:hAnsi="Garamond"/>
                <w:b/>
                <w:bCs/>
              </w:rPr>
              <w:t>A2</w:t>
            </w:r>
            <w:r w:rsidR="00A7231A">
              <w:rPr>
                <w:rFonts w:ascii="Garamond" w:hAnsi="Garamond"/>
                <w:b/>
                <w:bCs/>
              </w:rPr>
              <w:t xml:space="preserve"> Clinical Partnerships and Practice</w:t>
            </w:r>
            <w:r w:rsidRPr="004E6359">
              <w:rPr>
                <w:rFonts w:ascii="Garamond" w:hAnsi="Garamond"/>
              </w:rPr>
              <w:t xml:space="preserve"> - </w:t>
            </w:r>
            <w:r w:rsidR="00A7231A" w:rsidRPr="00A7231A">
              <w:rPr>
                <w:rFonts w:ascii="Garamond" w:hAnsi="Garamond"/>
              </w:rPr>
              <w:t>The provider ensures that effective partnerships and high-quality clinical practice are central to preparation so that candidates develop the knowledge, skills, and professional dispositions appropriate for their professional specialty field.</w:t>
            </w:r>
          </w:p>
          <w:p w14:paraId="54381118" w14:textId="77777777" w:rsidR="00A7231A" w:rsidRDefault="00A7231A" w:rsidP="003838E0">
            <w:pPr>
              <w:rPr>
                <w:rFonts w:ascii="Garamond" w:hAnsi="Garamond"/>
              </w:rPr>
            </w:pPr>
          </w:p>
          <w:p w14:paraId="13207BA7" w14:textId="0E5AA97D" w:rsidR="003838E0" w:rsidRPr="004E6359" w:rsidRDefault="003838E0" w:rsidP="003838E0">
            <w:pPr>
              <w:rPr>
                <w:rFonts w:ascii="Garamond" w:hAnsi="Garamond"/>
                <w:b/>
                <w:bCs/>
              </w:rPr>
            </w:pPr>
            <w:r w:rsidRPr="004E6359">
              <w:rPr>
                <w:rFonts w:ascii="Garamond" w:hAnsi="Garamond"/>
                <w:b/>
                <w:bCs/>
              </w:rPr>
              <w:t>R</w:t>
            </w:r>
            <w:r>
              <w:rPr>
                <w:rFonts w:ascii="Garamond" w:hAnsi="Garamond"/>
                <w:b/>
                <w:bCs/>
              </w:rPr>
              <w:t>A5.3</w:t>
            </w:r>
            <w:r w:rsidR="00A7231A">
              <w:rPr>
                <w:rFonts w:ascii="Garamond" w:hAnsi="Garamond"/>
                <w:b/>
                <w:bCs/>
              </w:rPr>
              <w:t xml:space="preserve"> Stakeholder Involvement</w:t>
            </w:r>
            <w:r w:rsidRPr="004E6359">
              <w:rPr>
                <w:rFonts w:ascii="Garamond" w:hAnsi="Garamond"/>
              </w:rPr>
              <w:t xml:space="preserve"> - </w:t>
            </w:r>
            <w:r w:rsidR="00A7231A" w:rsidRPr="00A7231A">
              <w:rPr>
                <w:rFonts w:ascii="Garamond" w:hAnsi="Garamond"/>
              </w:rPr>
              <w:t xml:space="preserve">The provider includes relevant </w:t>
            </w:r>
            <w:r w:rsidR="00A7231A" w:rsidRPr="00A7231A">
              <w:rPr>
                <w:rFonts w:ascii="Garamond" w:hAnsi="Garamond"/>
              </w:rPr>
              <w:lastRenderedPageBreak/>
              <w:t>internal (e.g., EPP administrators, faculty, staff, candidates) and external (e.g., alumni, practitioners, school and community partners, employers) stakeholders in the program design, evaluation, and continuous improvement processes.</w:t>
            </w:r>
          </w:p>
        </w:tc>
      </w:tr>
      <w:tr w:rsidR="003838E0" w14:paraId="62DEE136" w14:textId="77777777" w:rsidTr="00747C7A">
        <w:tc>
          <w:tcPr>
            <w:tcW w:w="3196" w:type="dxa"/>
          </w:tcPr>
          <w:p w14:paraId="388BAAC3" w14:textId="62B2BA9C" w:rsidR="003838E0" w:rsidRPr="004E6359" w:rsidRDefault="003838E0" w:rsidP="003838E0">
            <w:pPr>
              <w:rPr>
                <w:rFonts w:ascii="Garamond" w:hAnsi="Garamond"/>
                <w:b/>
                <w:bCs/>
              </w:rPr>
            </w:pPr>
            <w:r>
              <w:rPr>
                <w:rFonts w:ascii="Garamond" w:hAnsi="Garamond"/>
                <w:b/>
                <w:bCs/>
              </w:rPr>
              <w:lastRenderedPageBreak/>
              <w:t xml:space="preserve">Educator Preparation Provider </w:t>
            </w:r>
            <w:r w:rsidRPr="004E6359">
              <w:rPr>
                <w:rFonts w:ascii="Garamond" w:hAnsi="Garamond"/>
                <w:b/>
                <w:bCs/>
              </w:rPr>
              <w:t>(</w:t>
            </w:r>
            <w:r>
              <w:rPr>
                <w:rFonts w:ascii="Garamond" w:hAnsi="Garamond"/>
                <w:b/>
                <w:bCs/>
              </w:rPr>
              <w:t>EPP</w:t>
            </w:r>
            <w:r w:rsidRPr="004E6359">
              <w:rPr>
                <w:rFonts w:ascii="Garamond" w:hAnsi="Garamond"/>
                <w:b/>
                <w:bCs/>
              </w:rPr>
              <w:t xml:space="preserve">) </w:t>
            </w:r>
            <w:r w:rsidRPr="004E6359">
              <w:rPr>
                <w:rFonts w:ascii="Garamond" w:hAnsi="Garamond"/>
              </w:rPr>
              <w:t xml:space="preserve">– </w:t>
            </w:r>
            <w:r w:rsidR="003471F1" w:rsidRPr="00825666">
              <w:rPr>
                <w:rFonts w:ascii="Garamond" w:hAnsi="Garamond"/>
                <w:iCs/>
              </w:rPr>
              <w:t>The EPP communicates with stakeholders throughout each Academic Year for all levels of field experiences and meet annually with the Educator Program Advisory Council (EPAC) to make program adjustments and to implement learning opportunities for public school educators and P-12 students to grow academically. As the major stakeholder advisory committee for the EPP, EPAC gives advice regarding curriculum, clinical field experiences, and assessment practices.</w:t>
            </w:r>
          </w:p>
        </w:tc>
        <w:tc>
          <w:tcPr>
            <w:tcW w:w="3197" w:type="dxa"/>
          </w:tcPr>
          <w:p w14:paraId="727EBD9E" w14:textId="77777777" w:rsidR="003838E0" w:rsidRPr="004E6359" w:rsidRDefault="003838E0" w:rsidP="003838E0">
            <w:pPr>
              <w:rPr>
                <w:rFonts w:ascii="Garamond" w:hAnsi="Garamond"/>
                <w:b/>
                <w:bCs/>
              </w:rPr>
            </w:pPr>
            <w:r w:rsidRPr="004E6359">
              <w:rPr>
                <w:rFonts w:ascii="Garamond" w:hAnsi="Garamond"/>
                <w:b/>
                <w:bCs/>
              </w:rPr>
              <w:t>Members:</w:t>
            </w:r>
          </w:p>
          <w:p w14:paraId="033D5362" w14:textId="7C3D7608" w:rsidR="003838E0" w:rsidRPr="008C28B3" w:rsidRDefault="008C28B3" w:rsidP="008C28B3">
            <w:pPr>
              <w:pStyle w:val="ListParagraph"/>
              <w:numPr>
                <w:ilvl w:val="0"/>
                <w:numId w:val="43"/>
              </w:numPr>
              <w:ind w:left="204" w:hanging="180"/>
              <w:rPr>
                <w:rFonts w:ascii="Garamond" w:hAnsi="Garamond"/>
                <w:b/>
                <w:bCs/>
              </w:rPr>
            </w:pPr>
            <w:r>
              <w:rPr>
                <w:rFonts w:ascii="Garamond" w:hAnsi="Garamond"/>
              </w:rPr>
              <w:t>All EPP Faculty Members</w:t>
            </w:r>
          </w:p>
          <w:p w14:paraId="790259C8" w14:textId="77777777" w:rsidR="002A2336" w:rsidRDefault="002A2336" w:rsidP="003838E0">
            <w:pPr>
              <w:rPr>
                <w:rFonts w:ascii="Garamond" w:hAnsi="Garamond"/>
                <w:b/>
                <w:bCs/>
              </w:rPr>
            </w:pPr>
          </w:p>
          <w:p w14:paraId="7E53F1B6" w14:textId="08B73F41" w:rsidR="003838E0" w:rsidRDefault="003838E0" w:rsidP="003838E0">
            <w:pPr>
              <w:rPr>
                <w:rFonts w:ascii="Garamond" w:hAnsi="Garamond"/>
                <w:b/>
                <w:bCs/>
              </w:rPr>
            </w:pPr>
            <w:r w:rsidRPr="004E6359">
              <w:rPr>
                <w:rFonts w:ascii="Garamond" w:hAnsi="Garamond"/>
                <w:b/>
                <w:bCs/>
              </w:rPr>
              <w:t>Stakeholders:</w:t>
            </w:r>
          </w:p>
          <w:p w14:paraId="018434F6" w14:textId="723C9817" w:rsidR="008C28B3" w:rsidRPr="008C28B3" w:rsidRDefault="008C28B3" w:rsidP="008C28B3">
            <w:pPr>
              <w:pStyle w:val="ListParagraph"/>
              <w:numPr>
                <w:ilvl w:val="0"/>
                <w:numId w:val="43"/>
              </w:numPr>
              <w:ind w:left="204" w:hanging="180"/>
              <w:rPr>
                <w:rFonts w:ascii="Garamond" w:hAnsi="Garamond"/>
                <w:b/>
                <w:bCs/>
              </w:rPr>
            </w:pPr>
            <w:r>
              <w:rPr>
                <w:rFonts w:ascii="Garamond" w:hAnsi="Garamond"/>
              </w:rPr>
              <w:t>Head of Unit</w:t>
            </w:r>
          </w:p>
          <w:p w14:paraId="3700FFA1" w14:textId="3059FFC2" w:rsidR="008C28B3" w:rsidRPr="008C28B3" w:rsidRDefault="008C28B3" w:rsidP="008C28B3">
            <w:pPr>
              <w:pStyle w:val="ListParagraph"/>
              <w:numPr>
                <w:ilvl w:val="0"/>
                <w:numId w:val="43"/>
              </w:numPr>
              <w:ind w:left="204" w:hanging="180"/>
              <w:rPr>
                <w:rFonts w:ascii="Garamond" w:hAnsi="Garamond"/>
                <w:b/>
                <w:bCs/>
              </w:rPr>
            </w:pPr>
            <w:r>
              <w:rPr>
                <w:rFonts w:ascii="Garamond" w:hAnsi="Garamond"/>
              </w:rPr>
              <w:t>Associate’s Dean</w:t>
            </w:r>
          </w:p>
          <w:p w14:paraId="439A7B08" w14:textId="77777777" w:rsidR="008C28B3" w:rsidRPr="008C28B3" w:rsidRDefault="008C28B3" w:rsidP="008C28B3">
            <w:pPr>
              <w:pStyle w:val="ListParagraph"/>
              <w:numPr>
                <w:ilvl w:val="0"/>
                <w:numId w:val="43"/>
              </w:numPr>
              <w:ind w:left="204" w:hanging="180"/>
              <w:rPr>
                <w:rFonts w:ascii="Garamond" w:hAnsi="Garamond"/>
                <w:b/>
                <w:bCs/>
              </w:rPr>
            </w:pPr>
            <w:r>
              <w:rPr>
                <w:rFonts w:ascii="Garamond" w:hAnsi="Garamond"/>
              </w:rPr>
              <w:t>PEP Director/CAEP Coordinator</w:t>
            </w:r>
          </w:p>
          <w:p w14:paraId="6122DBB8" w14:textId="4BA4F7EC" w:rsidR="008C28B3" w:rsidRPr="008C28B3" w:rsidRDefault="008C28B3" w:rsidP="008C28B3">
            <w:pPr>
              <w:pStyle w:val="ListParagraph"/>
              <w:numPr>
                <w:ilvl w:val="0"/>
                <w:numId w:val="38"/>
              </w:numPr>
              <w:ind w:left="204" w:hanging="180"/>
              <w:rPr>
                <w:rFonts w:ascii="Garamond" w:hAnsi="Garamond"/>
                <w:b/>
                <w:bCs/>
              </w:rPr>
            </w:pPr>
            <w:r>
              <w:rPr>
                <w:rFonts w:ascii="Garamond" w:hAnsi="Garamond"/>
              </w:rPr>
              <w:t xml:space="preserve">Advanced Programs </w:t>
            </w:r>
            <w:r w:rsidRPr="00D722C3">
              <w:rPr>
                <w:rFonts w:ascii="Garamond" w:hAnsi="Garamond"/>
              </w:rPr>
              <w:t>Data and Assessment Coordinator</w:t>
            </w:r>
            <w:r>
              <w:rPr>
                <w:rFonts w:ascii="Garamond" w:hAnsi="Garamond"/>
              </w:rPr>
              <w:t xml:space="preserve"> </w:t>
            </w:r>
            <w:r w:rsidRPr="00D722C3">
              <w:rPr>
                <w:rFonts w:ascii="Garamond" w:hAnsi="Garamond"/>
              </w:rPr>
              <w:t>(ex-officio)</w:t>
            </w:r>
          </w:p>
        </w:tc>
        <w:tc>
          <w:tcPr>
            <w:tcW w:w="3197" w:type="dxa"/>
          </w:tcPr>
          <w:p w14:paraId="0DD0FCED" w14:textId="77777777" w:rsidR="00A7231A" w:rsidRDefault="00A7231A" w:rsidP="00A7231A">
            <w:pPr>
              <w:rPr>
                <w:rFonts w:ascii="Garamond" w:hAnsi="Garamond"/>
                <w:b/>
                <w:bCs/>
              </w:rPr>
            </w:pPr>
            <w:r>
              <w:rPr>
                <w:rFonts w:ascii="Garamond" w:hAnsi="Garamond"/>
                <w:b/>
                <w:bCs/>
              </w:rPr>
              <w:t>CAEP Initial Standards:</w:t>
            </w:r>
          </w:p>
          <w:p w14:paraId="2583B8A3" w14:textId="77777777" w:rsidR="00A7231A" w:rsidRDefault="00A7231A" w:rsidP="00A7231A">
            <w:pPr>
              <w:rPr>
                <w:rFonts w:ascii="Garamond" w:hAnsi="Garamond"/>
              </w:rPr>
            </w:pPr>
            <w:r w:rsidRPr="004E6359">
              <w:rPr>
                <w:rFonts w:ascii="Garamond" w:hAnsi="Garamond"/>
                <w:b/>
                <w:bCs/>
              </w:rPr>
              <w:t>R</w:t>
            </w:r>
            <w:r>
              <w:rPr>
                <w:rFonts w:ascii="Garamond" w:hAnsi="Garamond"/>
                <w:b/>
                <w:bCs/>
              </w:rPr>
              <w:t>1, R2, R3, R4, R5</w:t>
            </w:r>
          </w:p>
          <w:p w14:paraId="494F02F5" w14:textId="77777777" w:rsidR="00A7231A" w:rsidRDefault="00A7231A" w:rsidP="00A7231A">
            <w:pPr>
              <w:rPr>
                <w:rFonts w:ascii="Garamond" w:hAnsi="Garamond"/>
                <w:b/>
                <w:bCs/>
              </w:rPr>
            </w:pPr>
          </w:p>
          <w:p w14:paraId="77313E40" w14:textId="77777777" w:rsidR="00A7231A" w:rsidRDefault="00A7231A" w:rsidP="00A7231A">
            <w:pPr>
              <w:rPr>
                <w:rFonts w:ascii="Garamond" w:hAnsi="Garamond"/>
                <w:b/>
                <w:bCs/>
              </w:rPr>
            </w:pPr>
            <w:r>
              <w:rPr>
                <w:rFonts w:ascii="Garamond" w:hAnsi="Garamond"/>
                <w:b/>
                <w:bCs/>
              </w:rPr>
              <w:t>CAEP Advanced Standards:</w:t>
            </w:r>
          </w:p>
          <w:p w14:paraId="11541CBB" w14:textId="372E27DE" w:rsidR="003838E0" w:rsidRPr="004E6359" w:rsidRDefault="00A7231A" w:rsidP="00A7231A">
            <w:pPr>
              <w:rPr>
                <w:rFonts w:ascii="Garamond" w:hAnsi="Garamond"/>
                <w:b/>
                <w:bCs/>
              </w:rPr>
            </w:pPr>
            <w:r w:rsidRPr="004E6359">
              <w:rPr>
                <w:rFonts w:ascii="Garamond" w:hAnsi="Garamond"/>
                <w:b/>
                <w:bCs/>
              </w:rPr>
              <w:t>R</w:t>
            </w:r>
            <w:r>
              <w:rPr>
                <w:rFonts w:ascii="Garamond" w:hAnsi="Garamond"/>
                <w:b/>
                <w:bCs/>
              </w:rPr>
              <w:t>A1, RA2, RA3, RA4, RA5</w:t>
            </w:r>
          </w:p>
        </w:tc>
      </w:tr>
      <w:tr w:rsidR="003838E0" w14:paraId="0AC29F73" w14:textId="77777777" w:rsidTr="00747C7A">
        <w:tc>
          <w:tcPr>
            <w:tcW w:w="3196" w:type="dxa"/>
          </w:tcPr>
          <w:p w14:paraId="19DAEDA2" w14:textId="77777777" w:rsidR="003471F1" w:rsidRDefault="003838E0" w:rsidP="003471F1">
            <w:pPr>
              <w:rPr>
                <w:rFonts w:ascii="Garamond" w:hAnsi="Garamond"/>
              </w:rPr>
            </w:pPr>
            <w:r w:rsidRPr="004E6359">
              <w:rPr>
                <w:rFonts w:ascii="Garamond" w:hAnsi="Garamond"/>
                <w:b/>
                <w:bCs/>
              </w:rPr>
              <w:t xml:space="preserve">Initial Programs Assessment Committee (IPAC) </w:t>
            </w:r>
            <w:r w:rsidRPr="004E6359">
              <w:rPr>
                <w:rFonts w:ascii="Garamond" w:hAnsi="Garamond"/>
              </w:rPr>
              <w:t xml:space="preserve">– </w:t>
            </w:r>
            <w:r w:rsidR="003471F1" w:rsidRPr="00854DBE">
              <w:rPr>
                <w:rFonts w:ascii="Garamond" w:hAnsi="Garamond"/>
              </w:rPr>
              <w:t xml:space="preserve">The Initial Programs Assessment Committee (IPAC) will serve as the oversight committee for the initial program’s assessment activities of the EPP Unit. The CAEP Coordinator and the Professional Education Program Director will serve as Ex Officio members of the IPAC. </w:t>
            </w:r>
          </w:p>
          <w:p w14:paraId="7EDB3005" w14:textId="77777777" w:rsidR="003471F1" w:rsidRDefault="003471F1" w:rsidP="003471F1">
            <w:pPr>
              <w:rPr>
                <w:rFonts w:ascii="Garamond" w:hAnsi="Garamond"/>
              </w:rPr>
            </w:pPr>
          </w:p>
          <w:p w14:paraId="39CE3DA8" w14:textId="77777777" w:rsidR="003471F1" w:rsidRDefault="003471F1" w:rsidP="003471F1">
            <w:pPr>
              <w:rPr>
                <w:rFonts w:ascii="Garamond" w:hAnsi="Garamond"/>
              </w:rPr>
            </w:pPr>
            <w:r w:rsidRPr="00854DBE">
              <w:rPr>
                <w:rFonts w:ascii="Garamond" w:hAnsi="Garamond"/>
              </w:rPr>
              <w:t xml:space="preserve">Committee responsibilities will include: </w:t>
            </w:r>
          </w:p>
          <w:p w14:paraId="38202A07" w14:textId="77777777" w:rsidR="003471F1" w:rsidRDefault="003471F1" w:rsidP="003471F1">
            <w:pPr>
              <w:rPr>
                <w:rFonts w:ascii="Garamond" w:hAnsi="Garamond"/>
              </w:rPr>
            </w:pPr>
            <w:r w:rsidRPr="00854DBE">
              <w:rPr>
                <w:rFonts w:ascii="Garamond" w:hAnsi="Garamond"/>
              </w:rPr>
              <w:t xml:space="preserve">1. annually review and analyze unit assessment artifacts </w:t>
            </w:r>
          </w:p>
          <w:p w14:paraId="44F919C5" w14:textId="77777777" w:rsidR="003471F1" w:rsidRDefault="003471F1" w:rsidP="003471F1">
            <w:pPr>
              <w:rPr>
                <w:rFonts w:ascii="Garamond" w:hAnsi="Garamond"/>
              </w:rPr>
            </w:pPr>
            <w:r w:rsidRPr="00854DBE">
              <w:rPr>
                <w:rFonts w:ascii="Garamond" w:hAnsi="Garamond"/>
              </w:rPr>
              <w:t xml:space="preserve">2. annually review the assessment system as it applies to initial programs </w:t>
            </w:r>
          </w:p>
          <w:p w14:paraId="235E827E" w14:textId="77777777" w:rsidR="003471F1" w:rsidRDefault="003471F1" w:rsidP="003471F1">
            <w:pPr>
              <w:rPr>
                <w:rFonts w:ascii="Garamond" w:hAnsi="Garamond"/>
              </w:rPr>
            </w:pPr>
            <w:r w:rsidRPr="00854DBE">
              <w:rPr>
                <w:rFonts w:ascii="Garamond" w:hAnsi="Garamond"/>
              </w:rPr>
              <w:t>3. annually review assessment procedures to ensure fairness, accuracy, consistency, and the avoidance of bias</w:t>
            </w:r>
          </w:p>
          <w:p w14:paraId="7BC0F323" w14:textId="77777777" w:rsidR="003471F1" w:rsidRPr="00854DBE" w:rsidRDefault="003471F1" w:rsidP="003471F1">
            <w:pPr>
              <w:rPr>
                <w:rFonts w:ascii="Garamond" w:hAnsi="Garamond"/>
              </w:rPr>
            </w:pPr>
            <w:r w:rsidRPr="00854DBE">
              <w:rPr>
                <w:rFonts w:ascii="Garamond" w:hAnsi="Garamond"/>
              </w:rPr>
              <w:t xml:space="preserve">4. prepare an annual unit assessment report. The completed report will be sent to the Head of </w:t>
            </w:r>
            <w:r w:rsidRPr="00854DBE">
              <w:rPr>
                <w:rFonts w:ascii="Garamond" w:hAnsi="Garamond"/>
              </w:rPr>
              <w:lastRenderedPageBreak/>
              <w:t>EPP no later than March 31 of each year. The report should include areas of strength and/or areas of improvement.</w:t>
            </w:r>
          </w:p>
          <w:p w14:paraId="12E48797" w14:textId="343C7DFA" w:rsidR="003838E0" w:rsidRPr="004E6359" w:rsidRDefault="003838E0" w:rsidP="003838E0">
            <w:pPr>
              <w:rPr>
                <w:rFonts w:ascii="Garamond" w:hAnsi="Garamond"/>
                <w:b/>
                <w:bCs/>
              </w:rPr>
            </w:pPr>
          </w:p>
        </w:tc>
        <w:tc>
          <w:tcPr>
            <w:tcW w:w="3197" w:type="dxa"/>
          </w:tcPr>
          <w:p w14:paraId="67849E46" w14:textId="77777777" w:rsidR="003838E0" w:rsidRPr="004E6359" w:rsidRDefault="003838E0" w:rsidP="003838E0">
            <w:pPr>
              <w:rPr>
                <w:rFonts w:ascii="Garamond" w:hAnsi="Garamond"/>
                <w:b/>
                <w:bCs/>
              </w:rPr>
            </w:pPr>
            <w:r w:rsidRPr="004E6359">
              <w:rPr>
                <w:rFonts w:ascii="Garamond" w:hAnsi="Garamond"/>
                <w:b/>
                <w:bCs/>
              </w:rPr>
              <w:lastRenderedPageBreak/>
              <w:t>Members:</w:t>
            </w:r>
          </w:p>
          <w:p w14:paraId="631D6B88" w14:textId="77777777" w:rsidR="00C878C8" w:rsidRDefault="00C878C8" w:rsidP="00C878C8">
            <w:pPr>
              <w:pStyle w:val="ListParagraph"/>
              <w:numPr>
                <w:ilvl w:val="0"/>
                <w:numId w:val="39"/>
              </w:numPr>
              <w:ind w:left="204" w:hanging="180"/>
              <w:rPr>
                <w:rFonts w:ascii="Garamond" w:hAnsi="Garamond"/>
              </w:rPr>
            </w:pPr>
            <w:r>
              <w:rPr>
                <w:rFonts w:ascii="Garamond" w:hAnsi="Garamond"/>
              </w:rPr>
              <w:t>Appointed/Elected Chair</w:t>
            </w:r>
          </w:p>
          <w:p w14:paraId="68314271" w14:textId="48641331" w:rsidR="00C878C8" w:rsidRDefault="00C878C8" w:rsidP="00C878C8">
            <w:pPr>
              <w:pStyle w:val="ListParagraph"/>
              <w:numPr>
                <w:ilvl w:val="0"/>
                <w:numId w:val="39"/>
              </w:numPr>
              <w:ind w:left="204" w:hanging="180"/>
              <w:rPr>
                <w:rFonts w:ascii="Garamond" w:hAnsi="Garamond"/>
              </w:rPr>
            </w:pPr>
            <w:r>
              <w:rPr>
                <w:rFonts w:ascii="Garamond" w:hAnsi="Garamond"/>
              </w:rPr>
              <w:t>TE Chair</w:t>
            </w:r>
          </w:p>
          <w:p w14:paraId="7AB326D4" w14:textId="5B621712" w:rsidR="00C878C8" w:rsidRDefault="00C878C8" w:rsidP="00C878C8">
            <w:pPr>
              <w:pStyle w:val="ListParagraph"/>
              <w:numPr>
                <w:ilvl w:val="0"/>
                <w:numId w:val="39"/>
              </w:numPr>
              <w:ind w:left="204" w:hanging="180"/>
              <w:rPr>
                <w:rFonts w:ascii="Garamond" w:hAnsi="Garamond"/>
              </w:rPr>
            </w:pPr>
            <w:r>
              <w:rPr>
                <w:rFonts w:ascii="Garamond" w:hAnsi="Garamond"/>
              </w:rPr>
              <w:t>TE Representative</w:t>
            </w:r>
          </w:p>
          <w:p w14:paraId="45E59ED5" w14:textId="494AD7A6" w:rsidR="00C878C8" w:rsidRDefault="00C878C8" w:rsidP="00C878C8">
            <w:pPr>
              <w:pStyle w:val="ListParagraph"/>
              <w:numPr>
                <w:ilvl w:val="0"/>
                <w:numId w:val="39"/>
              </w:numPr>
              <w:ind w:left="204" w:hanging="180"/>
              <w:rPr>
                <w:rFonts w:ascii="Garamond" w:hAnsi="Garamond"/>
              </w:rPr>
            </w:pPr>
            <w:r>
              <w:rPr>
                <w:rFonts w:ascii="Garamond" w:hAnsi="Garamond"/>
              </w:rPr>
              <w:t>MAT SPED Representative</w:t>
            </w:r>
          </w:p>
          <w:p w14:paraId="49A0FE6E" w14:textId="5724D5B3" w:rsidR="00C878C8" w:rsidRDefault="00C878C8" w:rsidP="00C878C8">
            <w:pPr>
              <w:pStyle w:val="ListParagraph"/>
              <w:numPr>
                <w:ilvl w:val="0"/>
                <w:numId w:val="39"/>
              </w:numPr>
              <w:ind w:left="204" w:hanging="180"/>
              <w:rPr>
                <w:rFonts w:ascii="Garamond" w:hAnsi="Garamond"/>
              </w:rPr>
            </w:pPr>
            <w:r>
              <w:rPr>
                <w:rFonts w:ascii="Garamond" w:hAnsi="Garamond"/>
              </w:rPr>
              <w:t>BSE SPED Representative</w:t>
            </w:r>
          </w:p>
          <w:p w14:paraId="65B8E4C1" w14:textId="3184E31A" w:rsidR="003838E0" w:rsidRPr="00C878C8" w:rsidRDefault="00C878C8" w:rsidP="00C878C8">
            <w:pPr>
              <w:pStyle w:val="ListParagraph"/>
              <w:numPr>
                <w:ilvl w:val="0"/>
                <w:numId w:val="39"/>
              </w:numPr>
              <w:ind w:left="204" w:hanging="180"/>
              <w:rPr>
                <w:rFonts w:ascii="Garamond" w:hAnsi="Garamond"/>
                <w:b/>
                <w:bCs/>
              </w:rPr>
            </w:pPr>
            <w:r>
              <w:rPr>
                <w:rFonts w:ascii="Garamond" w:hAnsi="Garamond"/>
              </w:rPr>
              <w:t>Secondary Programs Representative</w:t>
            </w:r>
          </w:p>
          <w:p w14:paraId="447A76F4" w14:textId="77777777" w:rsidR="00C878C8" w:rsidRPr="00C878C8" w:rsidRDefault="00C878C8" w:rsidP="00C878C8">
            <w:pPr>
              <w:rPr>
                <w:rFonts w:ascii="Garamond" w:hAnsi="Garamond"/>
                <w:b/>
                <w:bCs/>
              </w:rPr>
            </w:pPr>
          </w:p>
          <w:p w14:paraId="62C5D7B4" w14:textId="77777777" w:rsidR="003838E0" w:rsidRDefault="003838E0" w:rsidP="003838E0">
            <w:pPr>
              <w:rPr>
                <w:rFonts w:ascii="Garamond" w:hAnsi="Garamond"/>
                <w:b/>
                <w:bCs/>
              </w:rPr>
            </w:pPr>
            <w:r w:rsidRPr="004E6359">
              <w:rPr>
                <w:rFonts w:ascii="Garamond" w:hAnsi="Garamond"/>
                <w:b/>
                <w:bCs/>
              </w:rPr>
              <w:t>Stakeholders:</w:t>
            </w:r>
          </w:p>
          <w:p w14:paraId="5AF0FFC3" w14:textId="77777777" w:rsidR="008C28B3" w:rsidRPr="00DE3A09" w:rsidRDefault="008C28B3" w:rsidP="008C28B3">
            <w:pPr>
              <w:pStyle w:val="ListParagraph"/>
              <w:numPr>
                <w:ilvl w:val="0"/>
                <w:numId w:val="40"/>
              </w:numPr>
              <w:ind w:left="204" w:hanging="180"/>
              <w:rPr>
                <w:rFonts w:ascii="Garamond" w:hAnsi="Garamond"/>
                <w:b/>
                <w:bCs/>
              </w:rPr>
            </w:pPr>
            <w:r>
              <w:rPr>
                <w:rFonts w:ascii="Garamond" w:hAnsi="Garamond"/>
              </w:rPr>
              <w:t xml:space="preserve">Associate Dean </w:t>
            </w:r>
            <w:r w:rsidRPr="00D722C3">
              <w:rPr>
                <w:rFonts w:ascii="Garamond" w:hAnsi="Garamond"/>
              </w:rPr>
              <w:t>(ex-officio)</w:t>
            </w:r>
          </w:p>
          <w:p w14:paraId="6A90C0D7" w14:textId="77777777" w:rsidR="008C28B3" w:rsidRPr="00DE3A09" w:rsidRDefault="008C28B3" w:rsidP="008C28B3">
            <w:pPr>
              <w:pStyle w:val="ListParagraph"/>
              <w:numPr>
                <w:ilvl w:val="0"/>
                <w:numId w:val="40"/>
              </w:numPr>
              <w:ind w:left="204" w:hanging="180"/>
              <w:rPr>
                <w:rFonts w:ascii="Garamond" w:hAnsi="Garamond"/>
                <w:b/>
                <w:bCs/>
              </w:rPr>
            </w:pPr>
            <w:r w:rsidRPr="00DE3A09">
              <w:rPr>
                <w:rFonts w:ascii="Garamond" w:hAnsi="Garamond"/>
              </w:rPr>
              <w:t xml:space="preserve">Dean </w:t>
            </w:r>
            <w:r w:rsidRPr="00D722C3">
              <w:rPr>
                <w:rFonts w:ascii="Garamond" w:hAnsi="Garamond"/>
              </w:rPr>
              <w:t>(ex-officio)</w:t>
            </w:r>
          </w:p>
          <w:p w14:paraId="4E42F29D" w14:textId="0D07CEFF" w:rsidR="008C28B3" w:rsidRPr="00DE3A09" w:rsidRDefault="00C878C8" w:rsidP="008C28B3">
            <w:pPr>
              <w:pStyle w:val="ListParagraph"/>
              <w:numPr>
                <w:ilvl w:val="0"/>
                <w:numId w:val="38"/>
              </w:numPr>
              <w:ind w:left="204" w:hanging="180"/>
              <w:rPr>
                <w:rFonts w:ascii="Garamond" w:hAnsi="Garamond"/>
                <w:b/>
                <w:bCs/>
              </w:rPr>
            </w:pPr>
            <w:r>
              <w:rPr>
                <w:rFonts w:ascii="Garamond" w:hAnsi="Garamond"/>
              </w:rPr>
              <w:t xml:space="preserve">Initial </w:t>
            </w:r>
            <w:r w:rsidR="008C28B3">
              <w:rPr>
                <w:rFonts w:ascii="Garamond" w:hAnsi="Garamond"/>
              </w:rPr>
              <w:t xml:space="preserve">Programs </w:t>
            </w:r>
            <w:r w:rsidR="008C28B3" w:rsidRPr="00D722C3">
              <w:rPr>
                <w:rFonts w:ascii="Garamond" w:hAnsi="Garamond"/>
              </w:rPr>
              <w:t>Data and Assessment Coordinator</w:t>
            </w:r>
            <w:r w:rsidR="008C28B3">
              <w:rPr>
                <w:rFonts w:ascii="Garamond" w:hAnsi="Garamond"/>
              </w:rPr>
              <w:t xml:space="preserve"> </w:t>
            </w:r>
            <w:r w:rsidR="008C28B3" w:rsidRPr="00D722C3">
              <w:rPr>
                <w:rFonts w:ascii="Garamond" w:hAnsi="Garamond"/>
              </w:rPr>
              <w:t>(ex-officio)</w:t>
            </w:r>
          </w:p>
          <w:p w14:paraId="6432664C" w14:textId="79624A32" w:rsidR="008C28B3" w:rsidRPr="008C28B3" w:rsidRDefault="008C28B3" w:rsidP="008C28B3">
            <w:pPr>
              <w:pStyle w:val="ListParagraph"/>
              <w:numPr>
                <w:ilvl w:val="0"/>
                <w:numId w:val="38"/>
              </w:numPr>
              <w:ind w:left="204" w:hanging="180"/>
              <w:rPr>
                <w:rFonts w:ascii="Garamond" w:hAnsi="Garamond"/>
                <w:b/>
                <w:bCs/>
              </w:rPr>
            </w:pPr>
            <w:r w:rsidRPr="008C28B3">
              <w:rPr>
                <w:rFonts w:ascii="Garamond" w:hAnsi="Garamond"/>
              </w:rPr>
              <w:t>CAEP Coordinator (ex-officio)</w:t>
            </w:r>
          </w:p>
        </w:tc>
        <w:tc>
          <w:tcPr>
            <w:tcW w:w="3197" w:type="dxa"/>
          </w:tcPr>
          <w:p w14:paraId="3BA4DCF2" w14:textId="7B175F8E" w:rsidR="003838E0" w:rsidRDefault="003838E0" w:rsidP="003838E0">
            <w:pPr>
              <w:rPr>
                <w:rFonts w:ascii="Garamond" w:hAnsi="Garamond"/>
              </w:rPr>
            </w:pPr>
            <w:r w:rsidRPr="004E6359">
              <w:rPr>
                <w:rFonts w:ascii="Garamond" w:hAnsi="Garamond"/>
                <w:b/>
                <w:bCs/>
              </w:rPr>
              <w:t>R</w:t>
            </w:r>
            <w:r>
              <w:rPr>
                <w:rFonts w:ascii="Garamond" w:hAnsi="Garamond"/>
                <w:b/>
                <w:bCs/>
              </w:rPr>
              <w:t>1</w:t>
            </w:r>
            <w:r w:rsidR="00471CF8">
              <w:rPr>
                <w:rFonts w:ascii="Garamond" w:hAnsi="Garamond"/>
                <w:b/>
                <w:bCs/>
              </w:rPr>
              <w:t>: Content and Pedagogical Knowledge</w:t>
            </w:r>
            <w:r w:rsidRPr="004E6359">
              <w:rPr>
                <w:rFonts w:ascii="Garamond" w:hAnsi="Garamond"/>
              </w:rPr>
              <w:t xml:space="preserve"> - </w:t>
            </w:r>
            <w:r w:rsidR="00471CF8" w:rsidRPr="00471CF8">
              <w:rPr>
                <w:rFonts w:ascii="Garamond" w:hAnsi="Garamond"/>
              </w:rPr>
              <w:t>The provider ensures that candidates develop an understanding of the critical concepts and principles of their discipline and facilitates candidates’ reflection of their personal biases to increase their understanding and practice of equity, diversity, and inclusion. The provider is intentional in the development of their curriculum and clinical experiences for candidates to demonstrate their ability to effectively work with diverse P-12 students and their families.</w:t>
            </w:r>
          </w:p>
          <w:p w14:paraId="6E0A2C61" w14:textId="77777777" w:rsidR="00471CF8" w:rsidRDefault="00471CF8" w:rsidP="003838E0">
            <w:pPr>
              <w:rPr>
                <w:rFonts w:ascii="Garamond" w:hAnsi="Garamond"/>
              </w:rPr>
            </w:pPr>
          </w:p>
          <w:p w14:paraId="7C8B6585" w14:textId="6DE747AD" w:rsidR="003838E0" w:rsidRPr="004E6359" w:rsidRDefault="003838E0" w:rsidP="003838E0">
            <w:pPr>
              <w:rPr>
                <w:rFonts w:ascii="Garamond" w:hAnsi="Garamond"/>
                <w:b/>
                <w:bCs/>
              </w:rPr>
            </w:pPr>
            <w:r w:rsidRPr="004E6359">
              <w:rPr>
                <w:rFonts w:ascii="Garamond" w:hAnsi="Garamond"/>
                <w:b/>
                <w:bCs/>
              </w:rPr>
              <w:t>R</w:t>
            </w:r>
            <w:r>
              <w:rPr>
                <w:rFonts w:ascii="Garamond" w:hAnsi="Garamond"/>
                <w:b/>
                <w:bCs/>
              </w:rPr>
              <w:t>5</w:t>
            </w:r>
            <w:r w:rsidR="00471CF8">
              <w:rPr>
                <w:rFonts w:ascii="Garamond" w:hAnsi="Garamond"/>
                <w:b/>
                <w:bCs/>
              </w:rPr>
              <w:t xml:space="preserve">: </w:t>
            </w:r>
            <w:r w:rsidR="00471CF8" w:rsidRPr="00471CF8">
              <w:rPr>
                <w:rFonts w:ascii="Garamond" w:hAnsi="Garamond"/>
                <w:b/>
                <w:bCs/>
              </w:rPr>
              <w:t>Quality Assurance System and Continuous Improvement</w:t>
            </w:r>
            <w:r w:rsidRPr="004E6359">
              <w:rPr>
                <w:rFonts w:ascii="Garamond" w:hAnsi="Garamond"/>
              </w:rPr>
              <w:t xml:space="preserve"> - </w:t>
            </w:r>
            <w:r w:rsidR="00471CF8" w:rsidRPr="00471CF8">
              <w:rPr>
                <w:rFonts w:ascii="Garamond" w:hAnsi="Garamond"/>
              </w:rPr>
              <w:t xml:space="preserve">The provider maintains a quality assurance system that consists of valid data from multiple measures and supports continuous improvement that is sustained and </w:t>
            </w:r>
            <w:r w:rsidR="00471CF8" w:rsidRPr="00471CF8">
              <w:rPr>
                <w:rFonts w:ascii="Garamond" w:hAnsi="Garamond"/>
              </w:rPr>
              <w:lastRenderedPageBreak/>
              <w:t>evidence-based. The system is developed and maintained with input from internal and external stakeholders. The provider uses the results of inquiry and data collection to establish priorities, enhance program elements, and highlight innovations.</w:t>
            </w:r>
          </w:p>
        </w:tc>
      </w:tr>
      <w:tr w:rsidR="00CE0B15" w14:paraId="2516D896" w14:textId="77777777" w:rsidTr="00747C7A">
        <w:tc>
          <w:tcPr>
            <w:tcW w:w="3196" w:type="dxa"/>
          </w:tcPr>
          <w:p w14:paraId="74CD150C" w14:textId="2B66D61E" w:rsidR="00CE0B15" w:rsidRPr="00CE0B15" w:rsidRDefault="00CE0B15" w:rsidP="003471F1">
            <w:pPr>
              <w:rPr>
                <w:rFonts w:ascii="Garamond" w:hAnsi="Garamond"/>
              </w:rPr>
            </w:pPr>
            <w:r w:rsidRPr="004E6359">
              <w:rPr>
                <w:rFonts w:ascii="Garamond" w:hAnsi="Garamond"/>
                <w:b/>
                <w:bCs/>
              </w:rPr>
              <w:lastRenderedPageBreak/>
              <w:t>In</w:t>
            </w:r>
            <w:r>
              <w:rPr>
                <w:rFonts w:ascii="Garamond" w:hAnsi="Garamond"/>
                <w:b/>
                <w:bCs/>
              </w:rPr>
              <w:t xml:space="preserve">ternship Appeals Committee </w:t>
            </w:r>
            <w:r w:rsidRPr="004E6359">
              <w:rPr>
                <w:rFonts w:ascii="Garamond" w:hAnsi="Garamond"/>
              </w:rPr>
              <w:t xml:space="preserve">– </w:t>
            </w:r>
            <w:r w:rsidRPr="00C762E7">
              <w:rPr>
                <w:rFonts w:ascii="Garamond" w:hAnsi="Garamond"/>
              </w:rPr>
              <w:t>The Internship Appeals Committee will serve as the oversight committee for a candidate requesting an appeal for an internship placement. Appeals regarding grade point average minimums and minimum cutoff scores on the basic skills proficiency exams are not appealable. All other appeals regarding the policy and procedures in this handbook should go first to the Professional Education Programs Director</w:t>
            </w:r>
            <w:r>
              <w:rPr>
                <w:rFonts w:ascii="Garamond" w:hAnsi="Garamond"/>
              </w:rPr>
              <w:t>.</w:t>
            </w:r>
          </w:p>
        </w:tc>
        <w:tc>
          <w:tcPr>
            <w:tcW w:w="3197" w:type="dxa"/>
          </w:tcPr>
          <w:p w14:paraId="3DAF1921" w14:textId="77777777" w:rsidR="00CE0B15" w:rsidRPr="004E6359" w:rsidRDefault="00CE0B15" w:rsidP="00CE0B15">
            <w:pPr>
              <w:rPr>
                <w:rFonts w:ascii="Garamond" w:hAnsi="Garamond"/>
                <w:b/>
                <w:bCs/>
              </w:rPr>
            </w:pPr>
            <w:r w:rsidRPr="004E6359">
              <w:rPr>
                <w:rFonts w:ascii="Garamond" w:hAnsi="Garamond"/>
                <w:b/>
                <w:bCs/>
              </w:rPr>
              <w:t>Members:</w:t>
            </w:r>
          </w:p>
          <w:p w14:paraId="56FD0BBD" w14:textId="77777777" w:rsidR="00AD4D7D" w:rsidRPr="00AD4D7D" w:rsidRDefault="00AD4D7D" w:rsidP="00AD4D7D">
            <w:pPr>
              <w:pStyle w:val="ListParagraph"/>
              <w:numPr>
                <w:ilvl w:val="0"/>
                <w:numId w:val="48"/>
              </w:numPr>
              <w:ind w:left="204" w:hanging="180"/>
              <w:rPr>
                <w:rFonts w:ascii="Garamond" w:hAnsi="Garamond"/>
              </w:rPr>
            </w:pPr>
            <w:r w:rsidRPr="00AD4D7D">
              <w:rPr>
                <w:rFonts w:ascii="Garamond" w:hAnsi="Garamond"/>
              </w:rPr>
              <w:t>Professional Education Programs Director</w:t>
            </w:r>
          </w:p>
          <w:p w14:paraId="7592AE2F" w14:textId="77777777" w:rsidR="00AD4D7D" w:rsidRPr="00AD4D7D" w:rsidRDefault="00AD4D7D" w:rsidP="00AD4D7D">
            <w:pPr>
              <w:pStyle w:val="ListParagraph"/>
              <w:numPr>
                <w:ilvl w:val="0"/>
                <w:numId w:val="48"/>
              </w:numPr>
              <w:ind w:left="204" w:hanging="180"/>
              <w:rPr>
                <w:rFonts w:ascii="Garamond" w:hAnsi="Garamond"/>
              </w:rPr>
            </w:pPr>
            <w:r w:rsidRPr="00AD4D7D">
              <w:rPr>
                <w:rFonts w:ascii="Garamond" w:hAnsi="Garamond"/>
              </w:rPr>
              <w:t>Associate Dean</w:t>
            </w:r>
          </w:p>
          <w:p w14:paraId="6E1EDC49" w14:textId="77777777" w:rsidR="00AD4D7D" w:rsidRPr="00AD4D7D" w:rsidRDefault="00AD4D7D" w:rsidP="00AD4D7D">
            <w:pPr>
              <w:pStyle w:val="ListParagraph"/>
              <w:numPr>
                <w:ilvl w:val="0"/>
                <w:numId w:val="48"/>
              </w:numPr>
              <w:ind w:left="204" w:hanging="180"/>
              <w:rPr>
                <w:rFonts w:ascii="Garamond" w:hAnsi="Garamond"/>
              </w:rPr>
            </w:pPr>
            <w:r w:rsidRPr="00AD4D7D">
              <w:rPr>
                <w:rFonts w:ascii="Garamond" w:hAnsi="Garamond"/>
              </w:rPr>
              <w:t>Associate Director of Field Placements</w:t>
            </w:r>
          </w:p>
          <w:p w14:paraId="67C6F213" w14:textId="77777777" w:rsidR="00AD4D7D" w:rsidRPr="00D722C3" w:rsidRDefault="00AD4D7D" w:rsidP="00AD4D7D">
            <w:pPr>
              <w:pStyle w:val="ListParagraph"/>
              <w:numPr>
                <w:ilvl w:val="0"/>
                <w:numId w:val="36"/>
              </w:numPr>
              <w:ind w:left="204" w:hanging="180"/>
              <w:rPr>
                <w:rFonts w:ascii="Garamond" w:hAnsi="Garamond"/>
              </w:rPr>
            </w:pPr>
            <w:r w:rsidRPr="00D722C3">
              <w:rPr>
                <w:rFonts w:ascii="Garamond" w:hAnsi="Garamond"/>
              </w:rPr>
              <w:t>Chair of ELCSE or TE</w:t>
            </w:r>
          </w:p>
          <w:p w14:paraId="226E1C2E" w14:textId="4A4A5CE8" w:rsidR="00AD4D7D" w:rsidRPr="00AD4D7D" w:rsidRDefault="00AD4D7D" w:rsidP="00AD4D7D">
            <w:pPr>
              <w:pStyle w:val="ListParagraph"/>
              <w:numPr>
                <w:ilvl w:val="0"/>
                <w:numId w:val="48"/>
              </w:numPr>
              <w:ind w:left="204" w:hanging="180"/>
              <w:rPr>
                <w:rFonts w:ascii="Garamond" w:hAnsi="Garamond"/>
              </w:rPr>
            </w:pPr>
            <w:r w:rsidRPr="00AD4D7D">
              <w:rPr>
                <w:rFonts w:ascii="Garamond" w:hAnsi="Garamond"/>
              </w:rPr>
              <w:t>Two Faculty Members</w:t>
            </w:r>
          </w:p>
          <w:p w14:paraId="6AB2DDD8" w14:textId="77777777" w:rsidR="00AD4D7D" w:rsidRDefault="00AD4D7D" w:rsidP="00CE0B15">
            <w:pPr>
              <w:rPr>
                <w:rFonts w:ascii="Garamond" w:hAnsi="Garamond"/>
                <w:b/>
                <w:bCs/>
              </w:rPr>
            </w:pPr>
          </w:p>
          <w:p w14:paraId="5182F17A" w14:textId="77777777" w:rsidR="00CE0B15" w:rsidRDefault="00CE0B15" w:rsidP="00CE0B15">
            <w:pPr>
              <w:rPr>
                <w:rFonts w:ascii="Garamond" w:hAnsi="Garamond"/>
                <w:b/>
                <w:bCs/>
              </w:rPr>
            </w:pPr>
            <w:r w:rsidRPr="004E6359">
              <w:rPr>
                <w:rFonts w:ascii="Garamond" w:hAnsi="Garamond"/>
                <w:b/>
                <w:bCs/>
              </w:rPr>
              <w:t>Stakeholders:</w:t>
            </w:r>
          </w:p>
          <w:p w14:paraId="7AAD6025" w14:textId="16BC30DB" w:rsidR="00AD4D7D" w:rsidRPr="00AD4D7D" w:rsidRDefault="00AD4D7D" w:rsidP="00AD4D7D">
            <w:pPr>
              <w:pStyle w:val="ListParagraph"/>
              <w:numPr>
                <w:ilvl w:val="0"/>
                <w:numId w:val="49"/>
              </w:numPr>
              <w:ind w:left="204" w:hanging="180"/>
              <w:rPr>
                <w:rFonts w:ascii="Garamond" w:hAnsi="Garamond"/>
              </w:rPr>
            </w:pPr>
            <w:r w:rsidRPr="00AD4D7D">
              <w:rPr>
                <w:rFonts w:ascii="Garamond" w:hAnsi="Garamond"/>
              </w:rPr>
              <w:t>Candidate</w:t>
            </w:r>
          </w:p>
        </w:tc>
        <w:tc>
          <w:tcPr>
            <w:tcW w:w="3197" w:type="dxa"/>
          </w:tcPr>
          <w:p w14:paraId="684E7622" w14:textId="77777777" w:rsidR="00CE0B15" w:rsidRPr="004E6359" w:rsidRDefault="00CE0B15" w:rsidP="003838E0">
            <w:pPr>
              <w:rPr>
                <w:rFonts w:ascii="Garamond" w:hAnsi="Garamond"/>
                <w:b/>
                <w:bCs/>
              </w:rPr>
            </w:pPr>
          </w:p>
        </w:tc>
      </w:tr>
      <w:tr w:rsidR="003838E0" w14:paraId="40A26B3E" w14:textId="77777777" w:rsidTr="00747C7A">
        <w:tc>
          <w:tcPr>
            <w:tcW w:w="3196" w:type="dxa"/>
          </w:tcPr>
          <w:p w14:paraId="1F905F62" w14:textId="6D1A9AB2" w:rsidR="00965E52" w:rsidRPr="00854DBE" w:rsidRDefault="003838E0" w:rsidP="00965E52">
            <w:pPr>
              <w:rPr>
                <w:rFonts w:ascii="Garamond" w:hAnsi="Garamond"/>
              </w:rPr>
            </w:pPr>
            <w:r w:rsidRPr="00965E52">
              <w:rPr>
                <w:rFonts w:ascii="Garamond" w:hAnsi="Garamond"/>
                <w:b/>
                <w:bCs/>
              </w:rPr>
              <w:t xml:space="preserve">Recruitment </w:t>
            </w:r>
            <w:r w:rsidR="00965E52" w:rsidRPr="00965E52">
              <w:rPr>
                <w:rFonts w:ascii="Garamond" w:hAnsi="Garamond"/>
                <w:b/>
                <w:bCs/>
              </w:rPr>
              <w:t xml:space="preserve">and Monitoring Plan </w:t>
            </w:r>
            <w:r w:rsidRPr="00965E52">
              <w:rPr>
                <w:rFonts w:ascii="Garamond" w:hAnsi="Garamond"/>
                <w:b/>
                <w:bCs/>
              </w:rPr>
              <w:t>Committee</w:t>
            </w:r>
            <w:r w:rsidRPr="004E6359">
              <w:rPr>
                <w:rFonts w:ascii="Garamond" w:hAnsi="Garamond"/>
                <w:b/>
                <w:bCs/>
              </w:rPr>
              <w:t xml:space="preserve"> </w:t>
            </w:r>
            <w:r w:rsidRPr="004E6359">
              <w:rPr>
                <w:rFonts w:ascii="Garamond" w:hAnsi="Garamond"/>
              </w:rPr>
              <w:t xml:space="preserve">– </w:t>
            </w:r>
            <w:r w:rsidR="00965E52" w:rsidRPr="005B7DC0">
              <w:rPr>
                <w:rFonts w:ascii="Garamond" w:hAnsi="Garamond"/>
              </w:rPr>
              <w:t>One of the primary goals of A-State is to “create a service and support culture that is focused on student learning retention, and academic success.”</w:t>
            </w:r>
            <w:r w:rsidR="00965E52">
              <w:rPr>
                <w:rFonts w:ascii="Garamond" w:hAnsi="Garamond"/>
              </w:rPr>
              <w:t xml:space="preserve"> </w:t>
            </w:r>
            <w:r w:rsidR="00965E52" w:rsidRPr="005B7DC0">
              <w:rPr>
                <w:rFonts w:ascii="Garamond" w:hAnsi="Garamond"/>
              </w:rPr>
              <w:t xml:space="preserve">To address this goal, the Educational Preparation Program (EPP) organized a Recruitment and Monitoring Plan Committee to analyze and review recruitment efforts in the past, and to develop a 5-year recruitment plan to effectively recruit and retain </w:t>
            </w:r>
            <w:proofErr w:type="gramStart"/>
            <w:r w:rsidR="00965E52" w:rsidRPr="005B7DC0">
              <w:rPr>
                <w:rFonts w:ascii="Garamond" w:hAnsi="Garamond"/>
              </w:rPr>
              <w:t>highly-qualified</w:t>
            </w:r>
            <w:proofErr w:type="gramEnd"/>
            <w:r w:rsidR="00965E52" w:rsidRPr="005B7DC0">
              <w:rPr>
                <w:rFonts w:ascii="Garamond" w:hAnsi="Garamond"/>
              </w:rPr>
              <w:t xml:space="preserve"> candidates from diverse backgrounds and in areas of critical shortages.</w:t>
            </w:r>
          </w:p>
          <w:p w14:paraId="5BCCAE59" w14:textId="00A7E781" w:rsidR="003838E0" w:rsidRPr="004E6359" w:rsidRDefault="003838E0" w:rsidP="003838E0">
            <w:pPr>
              <w:rPr>
                <w:rFonts w:ascii="Garamond" w:hAnsi="Garamond"/>
                <w:b/>
                <w:bCs/>
              </w:rPr>
            </w:pPr>
          </w:p>
        </w:tc>
        <w:tc>
          <w:tcPr>
            <w:tcW w:w="3197" w:type="dxa"/>
          </w:tcPr>
          <w:p w14:paraId="03E061A6" w14:textId="77777777" w:rsidR="003838E0" w:rsidRPr="004E6359" w:rsidRDefault="003838E0" w:rsidP="003838E0">
            <w:pPr>
              <w:rPr>
                <w:rFonts w:ascii="Garamond" w:hAnsi="Garamond"/>
                <w:b/>
                <w:bCs/>
              </w:rPr>
            </w:pPr>
            <w:r w:rsidRPr="004E6359">
              <w:rPr>
                <w:rFonts w:ascii="Garamond" w:hAnsi="Garamond"/>
                <w:b/>
                <w:bCs/>
              </w:rPr>
              <w:t>Members:</w:t>
            </w:r>
          </w:p>
          <w:p w14:paraId="11E08BCF" w14:textId="27ED22A7" w:rsidR="00AD4D7D" w:rsidRDefault="00AD4D7D" w:rsidP="00AD4D7D">
            <w:pPr>
              <w:pStyle w:val="ListParagraph"/>
              <w:numPr>
                <w:ilvl w:val="0"/>
                <w:numId w:val="45"/>
              </w:numPr>
              <w:ind w:left="204" w:hanging="180"/>
              <w:rPr>
                <w:rFonts w:ascii="Garamond" w:hAnsi="Garamond"/>
              </w:rPr>
            </w:pPr>
            <w:r>
              <w:rPr>
                <w:rFonts w:ascii="Garamond" w:hAnsi="Garamond"/>
              </w:rPr>
              <w:t xml:space="preserve">Appointed Chair </w:t>
            </w:r>
          </w:p>
          <w:p w14:paraId="6E6040AA" w14:textId="77777777" w:rsidR="00AD4D7D" w:rsidRDefault="00AD4D7D" w:rsidP="00AD4D7D">
            <w:pPr>
              <w:pStyle w:val="ListParagraph"/>
              <w:numPr>
                <w:ilvl w:val="0"/>
                <w:numId w:val="45"/>
              </w:numPr>
              <w:ind w:left="204" w:hanging="180"/>
              <w:rPr>
                <w:rFonts w:ascii="Garamond" w:hAnsi="Garamond"/>
              </w:rPr>
            </w:pPr>
            <w:r>
              <w:rPr>
                <w:rFonts w:ascii="Garamond" w:hAnsi="Garamond"/>
              </w:rPr>
              <w:t>TE Representative</w:t>
            </w:r>
          </w:p>
          <w:p w14:paraId="7D9DA9FF" w14:textId="19CE608B" w:rsidR="00AD4D7D" w:rsidRDefault="00AD4D7D" w:rsidP="00AD4D7D">
            <w:pPr>
              <w:pStyle w:val="ListParagraph"/>
              <w:numPr>
                <w:ilvl w:val="0"/>
                <w:numId w:val="45"/>
              </w:numPr>
              <w:ind w:left="204" w:hanging="180"/>
              <w:rPr>
                <w:rFonts w:ascii="Garamond" w:hAnsi="Garamond"/>
              </w:rPr>
            </w:pPr>
            <w:r>
              <w:rPr>
                <w:rFonts w:ascii="Garamond" w:hAnsi="Garamond"/>
              </w:rPr>
              <w:t>Psychology &amp; Counseling Representative</w:t>
            </w:r>
          </w:p>
          <w:p w14:paraId="248F9FBD" w14:textId="77777777" w:rsidR="00AD4D7D" w:rsidRDefault="00AD4D7D" w:rsidP="00AD4D7D">
            <w:pPr>
              <w:pStyle w:val="ListParagraph"/>
              <w:numPr>
                <w:ilvl w:val="0"/>
                <w:numId w:val="45"/>
              </w:numPr>
              <w:ind w:left="204" w:hanging="180"/>
              <w:rPr>
                <w:rFonts w:ascii="Garamond" w:hAnsi="Garamond"/>
              </w:rPr>
            </w:pPr>
            <w:r>
              <w:rPr>
                <w:rFonts w:ascii="Garamond" w:hAnsi="Garamond"/>
              </w:rPr>
              <w:t>HPESS Representative</w:t>
            </w:r>
          </w:p>
          <w:p w14:paraId="34EFD221" w14:textId="77777777" w:rsidR="00AD4D7D" w:rsidRDefault="00AD4D7D" w:rsidP="00AD4D7D">
            <w:pPr>
              <w:pStyle w:val="ListParagraph"/>
              <w:numPr>
                <w:ilvl w:val="0"/>
                <w:numId w:val="45"/>
              </w:numPr>
              <w:ind w:left="204" w:hanging="180"/>
              <w:rPr>
                <w:rFonts w:ascii="Garamond" w:hAnsi="Garamond"/>
              </w:rPr>
            </w:pPr>
            <w:r>
              <w:rPr>
                <w:rFonts w:ascii="Garamond" w:hAnsi="Garamond"/>
              </w:rPr>
              <w:t>SPED Representative</w:t>
            </w:r>
          </w:p>
          <w:p w14:paraId="6F5D05DD" w14:textId="5E7F4181" w:rsidR="00AD4D7D" w:rsidRDefault="00AD4D7D" w:rsidP="00AD4D7D">
            <w:pPr>
              <w:pStyle w:val="ListParagraph"/>
              <w:numPr>
                <w:ilvl w:val="0"/>
                <w:numId w:val="45"/>
              </w:numPr>
              <w:ind w:left="204" w:hanging="180"/>
              <w:rPr>
                <w:rFonts w:ascii="Garamond" w:hAnsi="Garamond"/>
              </w:rPr>
            </w:pPr>
            <w:r>
              <w:rPr>
                <w:rFonts w:ascii="Garamond" w:hAnsi="Garamond"/>
              </w:rPr>
              <w:t>ELCSE Representative</w:t>
            </w:r>
          </w:p>
          <w:p w14:paraId="520EC41E" w14:textId="3CB5A107" w:rsidR="003838E0" w:rsidRDefault="00AD4D7D" w:rsidP="00AD4D7D">
            <w:pPr>
              <w:pStyle w:val="ListParagraph"/>
              <w:numPr>
                <w:ilvl w:val="0"/>
                <w:numId w:val="45"/>
              </w:numPr>
              <w:ind w:left="204" w:hanging="180"/>
              <w:rPr>
                <w:rFonts w:ascii="Garamond" w:hAnsi="Garamond"/>
              </w:rPr>
            </w:pPr>
            <w:r>
              <w:rPr>
                <w:rFonts w:ascii="Garamond" w:hAnsi="Garamond"/>
              </w:rPr>
              <w:t>Secondary Representative</w:t>
            </w:r>
          </w:p>
          <w:p w14:paraId="605FDCCC" w14:textId="5428740F" w:rsidR="00AD4D7D" w:rsidRDefault="00AD4D7D" w:rsidP="00AD4D7D">
            <w:pPr>
              <w:pStyle w:val="ListParagraph"/>
              <w:numPr>
                <w:ilvl w:val="0"/>
                <w:numId w:val="45"/>
              </w:numPr>
              <w:ind w:left="204" w:hanging="180"/>
              <w:rPr>
                <w:rFonts w:ascii="Garamond" w:hAnsi="Garamond"/>
              </w:rPr>
            </w:pPr>
            <w:r>
              <w:rPr>
                <w:rFonts w:ascii="Garamond" w:hAnsi="Garamond"/>
              </w:rPr>
              <w:t>At-Large Representative</w:t>
            </w:r>
          </w:p>
          <w:p w14:paraId="2E9C446C" w14:textId="77777777" w:rsidR="00AD4D7D" w:rsidRPr="00AD4D7D" w:rsidRDefault="00AD4D7D" w:rsidP="00AD4D7D">
            <w:pPr>
              <w:pStyle w:val="ListParagraph"/>
              <w:ind w:left="204" w:firstLine="0"/>
              <w:rPr>
                <w:rFonts w:ascii="Garamond" w:hAnsi="Garamond"/>
              </w:rPr>
            </w:pPr>
          </w:p>
          <w:p w14:paraId="43FE7AF2" w14:textId="77777777" w:rsidR="003838E0" w:rsidRDefault="003838E0" w:rsidP="003838E0">
            <w:pPr>
              <w:rPr>
                <w:rFonts w:ascii="Garamond" w:hAnsi="Garamond"/>
                <w:b/>
                <w:bCs/>
              </w:rPr>
            </w:pPr>
            <w:r w:rsidRPr="004E6359">
              <w:rPr>
                <w:rFonts w:ascii="Garamond" w:hAnsi="Garamond"/>
                <w:b/>
                <w:bCs/>
              </w:rPr>
              <w:t>Stakeholders:</w:t>
            </w:r>
          </w:p>
          <w:p w14:paraId="59606F21" w14:textId="77777777" w:rsidR="00AD4D7D" w:rsidRPr="00AD4D7D" w:rsidRDefault="00AD4D7D" w:rsidP="00AD4D7D">
            <w:pPr>
              <w:pStyle w:val="ListParagraph"/>
              <w:numPr>
                <w:ilvl w:val="0"/>
                <w:numId w:val="46"/>
              </w:numPr>
              <w:ind w:left="204" w:hanging="180"/>
              <w:rPr>
                <w:rFonts w:ascii="Garamond" w:hAnsi="Garamond"/>
              </w:rPr>
            </w:pPr>
            <w:r w:rsidRPr="00AD4D7D">
              <w:rPr>
                <w:rFonts w:ascii="Garamond" w:hAnsi="Garamond"/>
              </w:rPr>
              <w:t>PEP Director (ex-officio)</w:t>
            </w:r>
          </w:p>
          <w:p w14:paraId="5399D28F" w14:textId="77777777" w:rsidR="00AD4D7D" w:rsidRPr="00AD4D7D" w:rsidRDefault="00AD4D7D" w:rsidP="00AD4D7D">
            <w:pPr>
              <w:pStyle w:val="ListParagraph"/>
              <w:numPr>
                <w:ilvl w:val="0"/>
                <w:numId w:val="46"/>
              </w:numPr>
              <w:ind w:left="204" w:hanging="180"/>
              <w:rPr>
                <w:rFonts w:ascii="Garamond" w:hAnsi="Garamond"/>
              </w:rPr>
            </w:pPr>
            <w:r w:rsidRPr="00AD4D7D">
              <w:rPr>
                <w:rFonts w:ascii="Garamond" w:hAnsi="Garamond"/>
              </w:rPr>
              <w:t>Academic Advisor (ex-officio)</w:t>
            </w:r>
          </w:p>
          <w:p w14:paraId="56497ADA" w14:textId="4B8CAA7B" w:rsidR="00AD4D7D" w:rsidRPr="00AD4D7D" w:rsidRDefault="00AD4D7D" w:rsidP="00AD4D7D">
            <w:pPr>
              <w:pStyle w:val="ListParagraph"/>
              <w:numPr>
                <w:ilvl w:val="0"/>
                <w:numId w:val="46"/>
              </w:numPr>
              <w:ind w:left="204" w:hanging="180"/>
              <w:rPr>
                <w:rFonts w:ascii="Garamond" w:hAnsi="Garamond"/>
              </w:rPr>
            </w:pPr>
            <w:r w:rsidRPr="00AD4D7D">
              <w:rPr>
                <w:rFonts w:ascii="Garamond" w:hAnsi="Garamond"/>
              </w:rPr>
              <w:t>A-State Online Representative (ex-officio)</w:t>
            </w:r>
          </w:p>
        </w:tc>
        <w:tc>
          <w:tcPr>
            <w:tcW w:w="3197" w:type="dxa"/>
          </w:tcPr>
          <w:p w14:paraId="5B784F3D" w14:textId="04B825C1" w:rsidR="003838E0" w:rsidRDefault="003838E0" w:rsidP="003838E0">
            <w:pPr>
              <w:rPr>
                <w:rFonts w:ascii="Garamond" w:hAnsi="Garamond"/>
              </w:rPr>
            </w:pPr>
            <w:r w:rsidRPr="004E6359">
              <w:rPr>
                <w:rFonts w:ascii="Garamond" w:hAnsi="Garamond"/>
                <w:b/>
                <w:bCs/>
              </w:rPr>
              <w:t>R</w:t>
            </w:r>
            <w:r>
              <w:rPr>
                <w:rFonts w:ascii="Garamond" w:hAnsi="Garamond"/>
                <w:b/>
                <w:bCs/>
              </w:rPr>
              <w:t>3</w:t>
            </w:r>
            <w:r w:rsidRPr="004E6359">
              <w:rPr>
                <w:rFonts w:ascii="Garamond" w:hAnsi="Garamond"/>
                <w:b/>
                <w:bCs/>
              </w:rPr>
              <w:t>.1</w:t>
            </w:r>
            <w:r w:rsidR="00471CF8">
              <w:rPr>
                <w:rFonts w:ascii="Garamond" w:hAnsi="Garamond"/>
                <w:b/>
                <w:bCs/>
              </w:rPr>
              <w:t>: Recruitment</w:t>
            </w:r>
            <w:r w:rsidRPr="004E6359">
              <w:rPr>
                <w:rFonts w:ascii="Garamond" w:hAnsi="Garamond"/>
              </w:rPr>
              <w:t xml:space="preserve"> - </w:t>
            </w:r>
            <w:r w:rsidR="00471CF8" w:rsidRPr="00471CF8">
              <w:rPr>
                <w:rFonts w:ascii="Garamond" w:hAnsi="Garamond"/>
              </w:rPr>
              <w:t>The provider presents goals and progress evidence for recruitment of high-quality candidates from a broad range of backgrounds and diverse populations that align with their mission. The provider demonstrates efforts to know and address local, state, regional, or national needs for hard-to-staff schools and shortage fields. The goals and evidence should address progress towards a candidate pool which reflects the diversity of America’s P-12 students.</w:t>
            </w:r>
          </w:p>
          <w:p w14:paraId="526480A0" w14:textId="77777777" w:rsidR="00471CF8" w:rsidRDefault="00471CF8" w:rsidP="003838E0">
            <w:pPr>
              <w:rPr>
                <w:rFonts w:ascii="Garamond" w:hAnsi="Garamond"/>
              </w:rPr>
            </w:pPr>
          </w:p>
          <w:p w14:paraId="5BFAD3F6" w14:textId="2B763D64" w:rsidR="003838E0" w:rsidRPr="004E6359" w:rsidRDefault="003838E0" w:rsidP="003838E0">
            <w:pPr>
              <w:rPr>
                <w:rFonts w:ascii="Garamond" w:hAnsi="Garamond"/>
                <w:b/>
                <w:bCs/>
              </w:rPr>
            </w:pPr>
            <w:r w:rsidRPr="004E6359">
              <w:rPr>
                <w:rFonts w:ascii="Garamond" w:hAnsi="Garamond"/>
                <w:b/>
                <w:bCs/>
              </w:rPr>
              <w:t>R</w:t>
            </w:r>
            <w:r>
              <w:rPr>
                <w:rFonts w:ascii="Garamond" w:hAnsi="Garamond"/>
                <w:b/>
                <w:bCs/>
              </w:rPr>
              <w:t>A3</w:t>
            </w:r>
            <w:r w:rsidRPr="004E6359">
              <w:rPr>
                <w:rFonts w:ascii="Garamond" w:hAnsi="Garamond"/>
                <w:b/>
                <w:bCs/>
              </w:rPr>
              <w:t>.1</w:t>
            </w:r>
            <w:r w:rsidR="00471CF8">
              <w:rPr>
                <w:rFonts w:ascii="Garamond" w:hAnsi="Garamond"/>
                <w:b/>
                <w:bCs/>
              </w:rPr>
              <w:t>: Recruitment</w:t>
            </w:r>
            <w:r w:rsidRPr="004E6359">
              <w:rPr>
                <w:rFonts w:ascii="Garamond" w:hAnsi="Garamond"/>
              </w:rPr>
              <w:t xml:space="preserve"> - </w:t>
            </w:r>
            <w:r w:rsidR="00471CF8" w:rsidRPr="00471CF8">
              <w:rPr>
                <w:rFonts w:ascii="Garamond" w:hAnsi="Garamond"/>
              </w:rPr>
              <w:t xml:space="preserve">The provider presents goals and progress evidence for recruitment of high-quality candidates from a broad range of backgrounds and diverse populations that align with their mission. The provider demonstrates efforts to know and address community, state, national, regional, or local needs for hard-to-staff schools and </w:t>
            </w:r>
            <w:r w:rsidR="00471CF8" w:rsidRPr="00471CF8">
              <w:rPr>
                <w:rFonts w:ascii="Garamond" w:hAnsi="Garamond"/>
              </w:rPr>
              <w:lastRenderedPageBreak/>
              <w:t>shortage fields. The goals and evidence should address progress towards a candidate pool which reflects the diversity of America’s P-12 students.</w:t>
            </w:r>
          </w:p>
        </w:tc>
      </w:tr>
      <w:tr w:rsidR="003838E0" w14:paraId="576FC51A" w14:textId="77777777" w:rsidTr="00747C7A">
        <w:tc>
          <w:tcPr>
            <w:tcW w:w="3196" w:type="dxa"/>
          </w:tcPr>
          <w:p w14:paraId="76582230" w14:textId="7BC56D05" w:rsidR="003838E0" w:rsidRDefault="003838E0" w:rsidP="003838E0">
            <w:pPr>
              <w:rPr>
                <w:rFonts w:ascii="Garamond" w:hAnsi="Garamond"/>
                <w:b/>
                <w:bCs/>
              </w:rPr>
            </w:pPr>
            <w:r w:rsidRPr="00965E52">
              <w:rPr>
                <w:rFonts w:ascii="Garamond" w:hAnsi="Garamond"/>
                <w:b/>
                <w:bCs/>
              </w:rPr>
              <w:lastRenderedPageBreak/>
              <w:t>Technology Committee</w:t>
            </w:r>
            <w:r w:rsidRPr="007F61C5">
              <w:rPr>
                <w:rFonts w:ascii="Garamond" w:hAnsi="Garamond"/>
                <w:b/>
                <w:bCs/>
              </w:rPr>
              <w:t xml:space="preserve"> </w:t>
            </w:r>
            <w:r w:rsidRPr="007F61C5">
              <w:rPr>
                <w:rFonts w:ascii="Garamond" w:hAnsi="Garamond"/>
              </w:rPr>
              <w:t>– The Technology Committee is charged</w:t>
            </w:r>
            <w:r w:rsidRPr="004E6359">
              <w:rPr>
                <w:rFonts w:ascii="Garamond" w:hAnsi="Garamond"/>
              </w:rPr>
              <w:t xml:space="preserve"> wit</w:t>
            </w:r>
            <w:r w:rsidR="00965E52">
              <w:rPr>
                <w:rFonts w:ascii="Garamond" w:hAnsi="Garamond"/>
              </w:rPr>
              <w:t xml:space="preserve">h </w:t>
            </w:r>
            <w:r w:rsidR="00965E52" w:rsidRPr="005B7DC0">
              <w:rPr>
                <w:rFonts w:ascii="Garamond" w:hAnsi="Garamond"/>
              </w:rPr>
              <w:t>address</w:t>
            </w:r>
            <w:r w:rsidR="00965E52">
              <w:rPr>
                <w:rFonts w:ascii="Garamond" w:hAnsi="Garamond"/>
              </w:rPr>
              <w:t>ing</w:t>
            </w:r>
            <w:r w:rsidR="00965E52" w:rsidRPr="005B7DC0">
              <w:rPr>
                <w:rFonts w:ascii="Garamond" w:hAnsi="Garamond"/>
              </w:rPr>
              <w:t xml:space="preserve"> issues concerning technology assisted education including the implementation of courses and/or degrees at distant sites</w:t>
            </w:r>
          </w:p>
        </w:tc>
        <w:tc>
          <w:tcPr>
            <w:tcW w:w="3197" w:type="dxa"/>
          </w:tcPr>
          <w:p w14:paraId="528F9E7D" w14:textId="77777777" w:rsidR="008C28B3" w:rsidRPr="004E6359" w:rsidRDefault="008C28B3" w:rsidP="008C28B3">
            <w:pPr>
              <w:rPr>
                <w:rFonts w:ascii="Garamond" w:hAnsi="Garamond"/>
                <w:b/>
                <w:bCs/>
              </w:rPr>
            </w:pPr>
            <w:r w:rsidRPr="004E6359">
              <w:rPr>
                <w:rFonts w:ascii="Garamond" w:hAnsi="Garamond"/>
                <w:b/>
                <w:bCs/>
              </w:rPr>
              <w:t>Members:</w:t>
            </w:r>
          </w:p>
          <w:p w14:paraId="6AC0128D" w14:textId="77777777" w:rsidR="008C28B3" w:rsidRDefault="008C28B3" w:rsidP="008C28B3">
            <w:pPr>
              <w:pStyle w:val="ListParagraph"/>
              <w:numPr>
                <w:ilvl w:val="0"/>
                <w:numId w:val="39"/>
              </w:numPr>
              <w:ind w:left="204" w:hanging="180"/>
              <w:rPr>
                <w:rFonts w:ascii="Garamond" w:hAnsi="Garamond"/>
              </w:rPr>
            </w:pPr>
            <w:r>
              <w:rPr>
                <w:rFonts w:ascii="Garamond" w:hAnsi="Garamond"/>
              </w:rPr>
              <w:t>Appointed/Elected Chair (from Committee Members)</w:t>
            </w:r>
          </w:p>
          <w:p w14:paraId="65948FB3" w14:textId="77777777" w:rsidR="008C28B3" w:rsidRDefault="008C28B3" w:rsidP="008C28B3">
            <w:pPr>
              <w:pStyle w:val="ListParagraph"/>
              <w:numPr>
                <w:ilvl w:val="0"/>
                <w:numId w:val="39"/>
              </w:numPr>
              <w:ind w:left="204" w:hanging="180"/>
              <w:rPr>
                <w:rFonts w:ascii="Garamond" w:hAnsi="Garamond"/>
              </w:rPr>
            </w:pPr>
            <w:r>
              <w:rPr>
                <w:rFonts w:ascii="Garamond" w:hAnsi="Garamond"/>
              </w:rPr>
              <w:t>TE Representative</w:t>
            </w:r>
          </w:p>
          <w:p w14:paraId="0F59B620" w14:textId="77777777" w:rsidR="008C28B3" w:rsidRDefault="008C28B3" w:rsidP="008C28B3">
            <w:pPr>
              <w:pStyle w:val="ListParagraph"/>
              <w:numPr>
                <w:ilvl w:val="0"/>
                <w:numId w:val="39"/>
              </w:numPr>
              <w:ind w:left="204" w:hanging="180"/>
              <w:rPr>
                <w:rFonts w:ascii="Garamond" w:hAnsi="Garamond"/>
              </w:rPr>
            </w:pPr>
            <w:r>
              <w:rPr>
                <w:rFonts w:ascii="Garamond" w:hAnsi="Garamond"/>
              </w:rPr>
              <w:t>Reading Representative</w:t>
            </w:r>
          </w:p>
          <w:p w14:paraId="7FAC92E8" w14:textId="77777777" w:rsidR="008C28B3" w:rsidRDefault="008C28B3" w:rsidP="008C28B3">
            <w:pPr>
              <w:pStyle w:val="ListParagraph"/>
              <w:numPr>
                <w:ilvl w:val="0"/>
                <w:numId w:val="39"/>
              </w:numPr>
              <w:ind w:left="204" w:hanging="180"/>
              <w:rPr>
                <w:rFonts w:ascii="Garamond" w:hAnsi="Garamond"/>
              </w:rPr>
            </w:pPr>
            <w:r>
              <w:rPr>
                <w:rFonts w:ascii="Garamond" w:hAnsi="Garamond"/>
              </w:rPr>
              <w:t>HPESS Representative</w:t>
            </w:r>
          </w:p>
          <w:p w14:paraId="1A8CD1B5" w14:textId="77777777" w:rsidR="008C28B3" w:rsidRDefault="008C28B3" w:rsidP="008C28B3">
            <w:pPr>
              <w:pStyle w:val="ListParagraph"/>
              <w:numPr>
                <w:ilvl w:val="0"/>
                <w:numId w:val="39"/>
              </w:numPr>
              <w:ind w:left="204" w:hanging="180"/>
              <w:rPr>
                <w:rFonts w:ascii="Garamond" w:hAnsi="Garamond"/>
              </w:rPr>
            </w:pPr>
            <w:r>
              <w:rPr>
                <w:rFonts w:ascii="Garamond" w:hAnsi="Garamond"/>
              </w:rPr>
              <w:t>SPED Representative</w:t>
            </w:r>
          </w:p>
          <w:p w14:paraId="2755D74F" w14:textId="77777777" w:rsidR="008C28B3" w:rsidRPr="00DE3A09" w:rsidRDefault="008C28B3" w:rsidP="008C28B3">
            <w:pPr>
              <w:pStyle w:val="ListParagraph"/>
              <w:numPr>
                <w:ilvl w:val="0"/>
                <w:numId w:val="39"/>
              </w:numPr>
              <w:ind w:left="204" w:hanging="180"/>
              <w:rPr>
                <w:rFonts w:ascii="Garamond" w:hAnsi="Garamond"/>
              </w:rPr>
            </w:pPr>
            <w:r>
              <w:rPr>
                <w:rFonts w:ascii="Garamond" w:hAnsi="Garamond"/>
              </w:rPr>
              <w:t>Educational Leadership Representative</w:t>
            </w:r>
          </w:p>
          <w:p w14:paraId="2331C146" w14:textId="77777777" w:rsidR="008C28B3" w:rsidRPr="00DE3A09" w:rsidRDefault="008C28B3" w:rsidP="008C28B3">
            <w:pPr>
              <w:rPr>
                <w:rFonts w:ascii="Garamond" w:hAnsi="Garamond"/>
              </w:rPr>
            </w:pPr>
          </w:p>
          <w:p w14:paraId="46D07086" w14:textId="77777777" w:rsidR="008C28B3" w:rsidRDefault="008C28B3" w:rsidP="008C28B3">
            <w:pPr>
              <w:rPr>
                <w:rFonts w:ascii="Garamond" w:hAnsi="Garamond"/>
                <w:b/>
                <w:bCs/>
              </w:rPr>
            </w:pPr>
            <w:r w:rsidRPr="004E6359">
              <w:rPr>
                <w:rFonts w:ascii="Garamond" w:hAnsi="Garamond"/>
                <w:b/>
                <w:bCs/>
              </w:rPr>
              <w:t>Stakeholders:</w:t>
            </w:r>
          </w:p>
          <w:p w14:paraId="374DA266" w14:textId="77777777" w:rsidR="008C28B3" w:rsidRPr="008C28B3" w:rsidRDefault="008C28B3" w:rsidP="008C28B3">
            <w:pPr>
              <w:pStyle w:val="ListParagraph"/>
              <w:numPr>
                <w:ilvl w:val="0"/>
                <w:numId w:val="40"/>
              </w:numPr>
              <w:ind w:left="204" w:hanging="180"/>
              <w:rPr>
                <w:rFonts w:ascii="Garamond" w:hAnsi="Garamond"/>
                <w:b/>
                <w:bCs/>
              </w:rPr>
            </w:pPr>
            <w:r>
              <w:rPr>
                <w:rFonts w:ascii="Garamond" w:hAnsi="Garamond"/>
              </w:rPr>
              <w:t xml:space="preserve">Associate Deans </w:t>
            </w:r>
            <w:r w:rsidRPr="00D722C3">
              <w:rPr>
                <w:rFonts w:ascii="Garamond" w:hAnsi="Garamond"/>
              </w:rPr>
              <w:t>(ex-officio)</w:t>
            </w:r>
          </w:p>
          <w:p w14:paraId="2E24887F" w14:textId="42DD1A7A" w:rsidR="003838E0" w:rsidRPr="008C28B3" w:rsidRDefault="008C28B3" w:rsidP="008C28B3">
            <w:pPr>
              <w:pStyle w:val="ListParagraph"/>
              <w:numPr>
                <w:ilvl w:val="0"/>
                <w:numId w:val="40"/>
              </w:numPr>
              <w:ind w:left="204" w:hanging="180"/>
              <w:rPr>
                <w:rFonts w:ascii="Garamond" w:hAnsi="Garamond"/>
                <w:b/>
                <w:bCs/>
              </w:rPr>
            </w:pPr>
            <w:r w:rsidRPr="008C28B3">
              <w:rPr>
                <w:rFonts w:ascii="Garamond" w:hAnsi="Garamond"/>
              </w:rPr>
              <w:t>CAEP Coordinator (ex-officio)</w:t>
            </w:r>
          </w:p>
        </w:tc>
        <w:tc>
          <w:tcPr>
            <w:tcW w:w="3197" w:type="dxa"/>
          </w:tcPr>
          <w:p w14:paraId="18D5912D" w14:textId="77777777" w:rsidR="00A7231A" w:rsidRDefault="00A7231A" w:rsidP="00A7231A">
            <w:pPr>
              <w:rPr>
                <w:rFonts w:ascii="Garamond" w:hAnsi="Garamond"/>
                <w:b/>
                <w:bCs/>
              </w:rPr>
            </w:pPr>
            <w:r>
              <w:rPr>
                <w:rFonts w:ascii="Garamond" w:hAnsi="Garamond"/>
                <w:b/>
                <w:bCs/>
              </w:rPr>
              <w:t>CAEP Initial Standards:</w:t>
            </w:r>
          </w:p>
          <w:p w14:paraId="542F3CCB" w14:textId="77777777" w:rsidR="00A7231A" w:rsidRDefault="00A7231A" w:rsidP="00A7231A">
            <w:pPr>
              <w:rPr>
                <w:rFonts w:ascii="Garamond" w:hAnsi="Garamond"/>
              </w:rPr>
            </w:pPr>
            <w:r w:rsidRPr="004E6359">
              <w:rPr>
                <w:rFonts w:ascii="Garamond" w:hAnsi="Garamond"/>
                <w:b/>
                <w:bCs/>
              </w:rPr>
              <w:t>R</w:t>
            </w:r>
            <w:r>
              <w:rPr>
                <w:rFonts w:ascii="Garamond" w:hAnsi="Garamond"/>
                <w:b/>
                <w:bCs/>
              </w:rPr>
              <w:t>1, R2, R3, R4, R5</w:t>
            </w:r>
          </w:p>
          <w:p w14:paraId="333C2298" w14:textId="77777777" w:rsidR="00A7231A" w:rsidRDefault="00A7231A" w:rsidP="00A7231A">
            <w:pPr>
              <w:rPr>
                <w:rFonts w:ascii="Garamond" w:hAnsi="Garamond"/>
                <w:b/>
                <w:bCs/>
              </w:rPr>
            </w:pPr>
          </w:p>
          <w:p w14:paraId="2507FBCF" w14:textId="77777777" w:rsidR="00A7231A" w:rsidRDefault="00A7231A" w:rsidP="00A7231A">
            <w:pPr>
              <w:rPr>
                <w:rFonts w:ascii="Garamond" w:hAnsi="Garamond"/>
                <w:b/>
                <w:bCs/>
              </w:rPr>
            </w:pPr>
            <w:r>
              <w:rPr>
                <w:rFonts w:ascii="Garamond" w:hAnsi="Garamond"/>
                <w:b/>
                <w:bCs/>
              </w:rPr>
              <w:t>CAEP Advanced Standards:</w:t>
            </w:r>
          </w:p>
          <w:p w14:paraId="4A9529C2" w14:textId="3E53FED4" w:rsidR="003838E0" w:rsidRPr="004E6359" w:rsidRDefault="00A7231A" w:rsidP="00A7231A">
            <w:pPr>
              <w:rPr>
                <w:rFonts w:ascii="Garamond" w:hAnsi="Garamond"/>
                <w:b/>
                <w:bCs/>
              </w:rPr>
            </w:pPr>
            <w:r w:rsidRPr="004E6359">
              <w:rPr>
                <w:rFonts w:ascii="Garamond" w:hAnsi="Garamond"/>
                <w:b/>
                <w:bCs/>
              </w:rPr>
              <w:t>R</w:t>
            </w:r>
            <w:r>
              <w:rPr>
                <w:rFonts w:ascii="Garamond" w:hAnsi="Garamond"/>
                <w:b/>
                <w:bCs/>
              </w:rPr>
              <w:t>A1, RA2, RA3, RA4, RA5</w:t>
            </w:r>
          </w:p>
        </w:tc>
      </w:tr>
    </w:tbl>
    <w:p w14:paraId="59938012" w14:textId="77777777" w:rsidR="00676898" w:rsidRDefault="00676898" w:rsidP="00882CFF">
      <w:pPr>
        <w:rPr>
          <w:rFonts w:ascii="Garamond" w:hAnsi="Garamond"/>
        </w:rPr>
      </w:pPr>
    </w:p>
    <w:p w14:paraId="5E887B67" w14:textId="34256DB3" w:rsidR="00882CFF" w:rsidRPr="00CF4CD1" w:rsidRDefault="00882CFF" w:rsidP="00882CFF">
      <w:pPr>
        <w:spacing w:line="276" w:lineRule="auto"/>
        <w:ind w:firstLine="360"/>
        <w:rPr>
          <w:rFonts w:ascii="Garamond" w:hAnsi="Garamond"/>
          <w:b/>
          <w:bCs/>
          <w:sz w:val="24"/>
          <w:szCs w:val="24"/>
        </w:rPr>
      </w:pPr>
      <w:r>
        <w:rPr>
          <w:rFonts w:ascii="Garamond" w:hAnsi="Garamond"/>
          <w:b/>
          <w:bCs/>
          <w:sz w:val="24"/>
          <w:szCs w:val="24"/>
        </w:rPr>
        <w:t xml:space="preserve">   </w:t>
      </w:r>
      <w:r w:rsidRPr="00882CFF">
        <w:rPr>
          <w:rFonts w:ascii="Garamond" w:hAnsi="Garamond"/>
          <w:b/>
          <w:bCs/>
          <w:sz w:val="24"/>
          <w:szCs w:val="24"/>
        </w:rPr>
        <w:t xml:space="preserve">I.C.3 </w:t>
      </w:r>
      <w:r>
        <w:rPr>
          <w:rFonts w:ascii="Garamond" w:hAnsi="Garamond"/>
          <w:b/>
          <w:bCs/>
          <w:sz w:val="24"/>
          <w:szCs w:val="24"/>
        </w:rPr>
        <w:t xml:space="preserve">Curriculum Revision </w:t>
      </w:r>
    </w:p>
    <w:p w14:paraId="3E3DF263" w14:textId="77777777" w:rsidR="00882CFF" w:rsidRPr="009A379E" w:rsidRDefault="00882CFF" w:rsidP="00882CFF">
      <w:pPr>
        <w:rPr>
          <w:rFonts w:ascii="Garamond" w:hAnsi="Garamond"/>
          <w:sz w:val="24"/>
          <w:szCs w:val="24"/>
        </w:rPr>
      </w:pPr>
    </w:p>
    <w:p w14:paraId="5CD8CE8D" w14:textId="77777777" w:rsidR="009A379E" w:rsidRPr="005C0C8F" w:rsidRDefault="009A379E" w:rsidP="009A379E">
      <w:pPr>
        <w:ind w:left="720"/>
        <w:rPr>
          <w:rFonts w:ascii="Garamond" w:hAnsi="Garamond"/>
        </w:rPr>
      </w:pPr>
      <w:r w:rsidRPr="005C0C8F">
        <w:rPr>
          <w:rFonts w:ascii="Garamond" w:hAnsi="Garamond"/>
        </w:rPr>
        <w:t xml:space="preserve">The policies and procedures, which serve as a systematic foundation for teacher education are initiated and developed at </w:t>
      </w:r>
      <w:proofErr w:type="gramStart"/>
      <w:r w:rsidRPr="005C0C8F">
        <w:rPr>
          <w:rFonts w:ascii="Garamond" w:hAnsi="Garamond"/>
        </w:rPr>
        <w:t>a number of</w:t>
      </w:r>
      <w:proofErr w:type="gramEnd"/>
      <w:r w:rsidRPr="005C0C8F">
        <w:rPr>
          <w:rFonts w:ascii="Garamond" w:hAnsi="Garamond"/>
        </w:rPr>
        <w:t xml:space="preserve"> levels. Faculty members and administrators at the departmental level assume a major responsibility for the initiation, development, and administration of goals and objectives relating to their teacher education majors. For example, changes in a particular teacher education degree program may be studied and developed by the department curriculum committee, and if approved, the committee chair will forward to the college curriculum committee, and if approved, to the Council on Professional Education (COPE). All professional education matters, such as curriculum proposals, originating in A-State academic departments and colleges (including the College of Education and Behavioral Science and its departments, area programs, and standing committees) enter unit governance by way of the Education Preparation Provider (EPP), formerly known as the Professional Education Unit, who will route the material to the COPE. COPE will review the requests, information, reports, curriculum proposals, etc., and forward them to the appropriate standing committee, or program committee for recommendations. The Council may schedule regular reports or special reports from the standing committees and ad hoc committees. It may accept the reports in whole or in part; it may amend them; and may return them to the committee for revisions. The reports are then forwarded to the Head of the EPP for action. </w:t>
      </w:r>
    </w:p>
    <w:p w14:paraId="0478DE54" w14:textId="77777777" w:rsidR="009A379E" w:rsidRPr="005C0C8F" w:rsidRDefault="009A379E" w:rsidP="009A379E">
      <w:pPr>
        <w:ind w:left="720"/>
        <w:rPr>
          <w:rFonts w:ascii="Garamond" w:hAnsi="Garamond"/>
        </w:rPr>
      </w:pPr>
    </w:p>
    <w:p w14:paraId="2BF5ED98" w14:textId="77777777" w:rsidR="009A379E" w:rsidRPr="005C0C8F" w:rsidRDefault="009A379E" w:rsidP="009A379E">
      <w:pPr>
        <w:ind w:left="720"/>
        <w:rPr>
          <w:rFonts w:ascii="Garamond" w:hAnsi="Garamond"/>
        </w:rPr>
      </w:pPr>
      <w:r w:rsidRPr="005C0C8F">
        <w:rPr>
          <w:rFonts w:ascii="Garamond" w:hAnsi="Garamond"/>
        </w:rPr>
        <w:t xml:space="preserve">Curriculum change proposals may emerge from any level of the unit for discussion. Curriculum and program changes will follow the established procedures at Arkansas State University: </w:t>
      </w:r>
    </w:p>
    <w:p w14:paraId="14A8B916" w14:textId="77777777" w:rsidR="009A379E" w:rsidRPr="005C0C8F" w:rsidRDefault="009A379E" w:rsidP="009A379E">
      <w:pPr>
        <w:ind w:left="1170" w:hanging="180"/>
        <w:rPr>
          <w:rFonts w:ascii="Garamond" w:hAnsi="Garamond"/>
        </w:rPr>
      </w:pPr>
      <w:r w:rsidRPr="005C0C8F">
        <w:rPr>
          <w:rFonts w:ascii="Garamond" w:hAnsi="Garamond"/>
        </w:rPr>
        <w:t xml:space="preserve">1. Approved by appropriate Department Curriculum Committee </w:t>
      </w:r>
    </w:p>
    <w:p w14:paraId="27D144CE" w14:textId="77777777" w:rsidR="009A379E" w:rsidRPr="005C0C8F" w:rsidRDefault="009A379E" w:rsidP="009A379E">
      <w:pPr>
        <w:ind w:left="1170" w:hanging="180"/>
        <w:rPr>
          <w:rFonts w:ascii="Garamond" w:hAnsi="Garamond"/>
        </w:rPr>
      </w:pPr>
      <w:r w:rsidRPr="005C0C8F">
        <w:rPr>
          <w:rFonts w:ascii="Garamond" w:hAnsi="Garamond"/>
        </w:rPr>
        <w:t xml:space="preserve">2. Approval by appropriate College Curriculum Committee </w:t>
      </w:r>
    </w:p>
    <w:p w14:paraId="22495513" w14:textId="77777777" w:rsidR="009A379E" w:rsidRPr="005C0C8F" w:rsidRDefault="009A379E" w:rsidP="009A379E">
      <w:pPr>
        <w:ind w:left="1170" w:hanging="180"/>
        <w:rPr>
          <w:rFonts w:ascii="Garamond" w:hAnsi="Garamond"/>
        </w:rPr>
      </w:pPr>
      <w:r w:rsidRPr="005C0C8F">
        <w:rPr>
          <w:rFonts w:ascii="Garamond" w:hAnsi="Garamond"/>
        </w:rPr>
        <w:t xml:space="preserve">3. Approval by appropriate Dean of the College </w:t>
      </w:r>
    </w:p>
    <w:p w14:paraId="72518341" w14:textId="77777777" w:rsidR="009A379E" w:rsidRPr="005C0C8F" w:rsidRDefault="009A379E" w:rsidP="009A379E">
      <w:pPr>
        <w:ind w:left="1170" w:hanging="180"/>
        <w:rPr>
          <w:rFonts w:ascii="Garamond" w:hAnsi="Garamond"/>
        </w:rPr>
      </w:pPr>
      <w:r w:rsidRPr="005C0C8F">
        <w:rPr>
          <w:rFonts w:ascii="Garamond" w:hAnsi="Garamond"/>
        </w:rPr>
        <w:t xml:space="preserve">4. Route to Head of the Professional Education Unit who prepares materials for routing to COPE (may be returned to the Dean of the College if incomplete) </w:t>
      </w:r>
    </w:p>
    <w:p w14:paraId="3C254E26" w14:textId="77777777" w:rsidR="009A379E" w:rsidRPr="005C0C8F" w:rsidRDefault="009A379E" w:rsidP="009A379E">
      <w:pPr>
        <w:ind w:left="1170" w:hanging="180"/>
        <w:rPr>
          <w:rFonts w:ascii="Garamond" w:hAnsi="Garamond"/>
        </w:rPr>
      </w:pPr>
      <w:r w:rsidRPr="005C0C8F">
        <w:rPr>
          <w:rFonts w:ascii="Garamond" w:hAnsi="Garamond"/>
        </w:rPr>
        <w:t xml:space="preserve">5. Route to COPE. The proposal may be returned for additional information. </w:t>
      </w:r>
    </w:p>
    <w:p w14:paraId="7E33D341" w14:textId="77777777" w:rsidR="009A379E" w:rsidRPr="005C0C8F" w:rsidRDefault="009A379E" w:rsidP="009A379E">
      <w:pPr>
        <w:ind w:left="1170" w:hanging="180"/>
        <w:rPr>
          <w:rFonts w:ascii="Garamond" w:hAnsi="Garamond"/>
        </w:rPr>
      </w:pPr>
      <w:r w:rsidRPr="005C0C8F">
        <w:rPr>
          <w:rFonts w:ascii="Garamond" w:hAnsi="Garamond"/>
        </w:rPr>
        <w:t xml:space="preserve">6. COPE votes to accept or decline and forwards to the Head of the EPP. </w:t>
      </w:r>
    </w:p>
    <w:p w14:paraId="253C6172" w14:textId="77777777" w:rsidR="009A379E" w:rsidRPr="005C0C8F" w:rsidRDefault="009A379E" w:rsidP="009A379E">
      <w:pPr>
        <w:ind w:left="1170" w:hanging="180"/>
        <w:rPr>
          <w:rFonts w:ascii="Garamond" w:hAnsi="Garamond"/>
        </w:rPr>
      </w:pPr>
      <w:r w:rsidRPr="005C0C8F">
        <w:rPr>
          <w:rFonts w:ascii="Garamond" w:hAnsi="Garamond"/>
        </w:rPr>
        <w:t xml:space="preserve">7. If the Head of the EPP approves, it is forwarded to the appropriate university committee (UCC or </w:t>
      </w:r>
      <w:r w:rsidRPr="005C0C8F">
        <w:rPr>
          <w:rFonts w:ascii="Garamond" w:hAnsi="Garamond"/>
        </w:rPr>
        <w:lastRenderedPageBreak/>
        <w:t xml:space="preserve">Graduate Council) for review and action. If the Head of the EPP does not recommend approval, s/he will provide the originating source with a rationale for the decision. </w:t>
      </w:r>
    </w:p>
    <w:p w14:paraId="18731D92" w14:textId="77777777" w:rsidR="009A379E" w:rsidRPr="005C0C8F" w:rsidRDefault="009A379E" w:rsidP="009A379E">
      <w:pPr>
        <w:ind w:left="720"/>
        <w:rPr>
          <w:rFonts w:ascii="Garamond" w:hAnsi="Garamond"/>
        </w:rPr>
      </w:pPr>
    </w:p>
    <w:p w14:paraId="134224A3" w14:textId="77777777" w:rsidR="009A379E" w:rsidRPr="005C0C8F" w:rsidRDefault="009A379E" w:rsidP="009A379E">
      <w:pPr>
        <w:ind w:left="720"/>
        <w:rPr>
          <w:rFonts w:ascii="Garamond" w:hAnsi="Garamond"/>
        </w:rPr>
      </w:pPr>
      <w:r w:rsidRPr="005C0C8F">
        <w:rPr>
          <w:rFonts w:ascii="Garamond" w:hAnsi="Garamond"/>
        </w:rPr>
        <w:t>Policy recommendations approved by the Head of the EPP are, depending on the nature of the policy, implemented by the Head of the EPP or passed for further review to the Vice Chancellor for Academic Affairs or the appropriate university governance committee.</w:t>
      </w:r>
    </w:p>
    <w:p w14:paraId="3F63AEE0" w14:textId="77777777" w:rsidR="0044408B" w:rsidRDefault="0044408B" w:rsidP="0079105D">
      <w:pPr>
        <w:rPr>
          <w:rFonts w:ascii="Garamond" w:hAnsi="Garamond"/>
          <w:sz w:val="24"/>
          <w:szCs w:val="24"/>
        </w:rPr>
      </w:pPr>
    </w:p>
    <w:p w14:paraId="494F5A3C" w14:textId="65318A39" w:rsidR="0091596F" w:rsidRPr="00965645" w:rsidRDefault="0091596F" w:rsidP="0091596F">
      <w:pPr>
        <w:spacing w:line="276" w:lineRule="auto"/>
        <w:ind w:left="360"/>
        <w:rPr>
          <w:rFonts w:ascii="Garamond" w:hAnsi="Garamond"/>
          <w:b/>
          <w:bCs/>
          <w:sz w:val="24"/>
          <w:szCs w:val="24"/>
        </w:rPr>
      </w:pPr>
      <w:r w:rsidRPr="00F443BD">
        <w:rPr>
          <w:rFonts w:ascii="Garamond" w:hAnsi="Garamond"/>
          <w:b/>
          <w:bCs/>
          <w:sz w:val="24"/>
          <w:szCs w:val="24"/>
        </w:rPr>
        <w:t>I.</w:t>
      </w:r>
      <w:r>
        <w:rPr>
          <w:rFonts w:ascii="Garamond" w:hAnsi="Garamond"/>
          <w:b/>
          <w:bCs/>
          <w:sz w:val="24"/>
          <w:szCs w:val="24"/>
        </w:rPr>
        <w:t>D</w:t>
      </w:r>
      <w:r w:rsidRPr="00F443BD">
        <w:rPr>
          <w:rFonts w:ascii="Garamond" w:hAnsi="Garamond"/>
          <w:b/>
          <w:bCs/>
          <w:sz w:val="24"/>
          <w:szCs w:val="24"/>
        </w:rPr>
        <w:t xml:space="preserve">. </w:t>
      </w:r>
      <w:r>
        <w:rPr>
          <w:rFonts w:ascii="Garamond" w:hAnsi="Garamond"/>
          <w:b/>
          <w:bCs/>
          <w:sz w:val="24"/>
          <w:szCs w:val="24"/>
        </w:rPr>
        <w:t>EPP Partnerships</w:t>
      </w:r>
    </w:p>
    <w:p w14:paraId="5F0500C2" w14:textId="77777777" w:rsidR="0091596F" w:rsidRPr="0091596F" w:rsidRDefault="0091596F" w:rsidP="0079105D">
      <w:pPr>
        <w:rPr>
          <w:rFonts w:ascii="Garamond" w:hAnsi="Garamond"/>
          <w:sz w:val="24"/>
          <w:szCs w:val="24"/>
        </w:rPr>
      </w:pPr>
    </w:p>
    <w:p w14:paraId="739C0A3A" w14:textId="51F9697A" w:rsidR="001124C5" w:rsidRPr="001124C5" w:rsidRDefault="001124C5" w:rsidP="001124C5">
      <w:pPr>
        <w:ind w:left="540"/>
        <w:rPr>
          <w:rFonts w:ascii="Garamond" w:hAnsi="Garamond"/>
        </w:rPr>
      </w:pPr>
      <w:r w:rsidRPr="001124C5">
        <w:rPr>
          <w:rFonts w:ascii="Garamond" w:hAnsi="Garamond" w:cstheme="minorHAnsi"/>
        </w:rPr>
        <w:t>The EPP provides dedicated resources to support and foster relationships with</w:t>
      </w:r>
      <w:r>
        <w:rPr>
          <w:rFonts w:ascii="Garamond" w:hAnsi="Garamond" w:cstheme="minorHAnsi"/>
        </w:rPr>
        <w:t xml:space="preserve"> public-school</w:t>
      </w:r>
      <w:r w:rsidRPr="001124C5">
        <w:rPr>
          <w:rFonts w:ascii="Garamond" w:hAnsi="Garamond" w:cstheme="minorHAnsi"/>
        </w:rPr>
        <w:t xml:space="preserve"> districts for clinical internship placements by working collaboratively with EPP faculty, </w:t>
      </w:r>
      <w:r>
        <w:rPr>
          <w:rFonts w:ascii="Garamond" w:hAnsi="Garamond" w:cstheme="minorHAnsi"/>
        </w:rPr>
        <w:t xml:space="preserve">the </w:t>
      </w:r>
      <w:r w:rsidRPr="001124C5">
        <w:rPr>
          <w:rFonts w:ascii="Garamond" w:hAnsi="Garamond" w:cstheme="minorHAnsi"/>
        </w:rPr>
        <w:t>Professional Education Programs Office (PEP), teacher cooperatives, and the Educational Renewal Zone (ERZ). The EPP and partners co-select and support effective clinical educators to foster candidate and P-12 student development. The EPP actively seeks partnerships with districts that will have collective expectations, coherence, diverse experiences, and shared accountability for educating all teacher candidates and public-school P-12 students.</w:t>
      </w:r>
    </w:p>
    <w:p w14:paraId="66919526" w14:textId="77777777" w:rsidR="0091596F" w:rsidRDefault="0091596F" w:rsidP="0091596F">
      <w:pPr>
        <w:rPr>
          <w:rFonts w:ascii="Garamond" w:hAnsi="Garamond"/>
          <w:sz w:val="24"/>
          <w:szCs w:val="24"/>
        </w:rPr>
      </w:pPr>
    </w:p>
    <w:p w14:paraId="7A13B93A" w14:textId="6F1C07D2" w:rsidR="0091596F" w:rsidRDefault="0091596F" w:rsidP="0091596F">
      <w:pPr>
        <w:ind w:firstLine="270"/>
        <w:rPr>
          <w:rFonts w:ascii="Garamond" w:hAnsi="Garamond"/>
          <w:b/>
          <w:bCs/>
          <w:sz w:val="24"/>
          <w:szCs w:val="24"/>
        </w:rPr>
      </w:pPr>
      <w:r>
        <w:rPr>
          <w:rFonts w:ascii="Garamond" w:hAnsi="Garamond"/>
          <w:b/>
          <w:bCs/>
          <w:sz w:val="24"/>
          <w:szCs w:val="24"/>
        </w:rPr>
        <w:t xml:space="preserve">   </w:t>
      </w:r>
      <w:r w:rsidRPr="0064485E">
        <w:rPr>
          <w:rFonts w:ascii="Garamond" w:hAnsi="Garamond"/>
          <w:b/>
          <w:bCs/>
          <w:sz w:val="24"/>
          <w:szCs w:val="24"/>
        </w:rPr>
        <w:t>I.</w:t>
      </w:r>
      <w:r>
        <w:rPr>
          <w:rFonts w:ascii="Garamond" w:hAnsi="Garamond"/>
          <w:b/>
          <w:bCs/>
          <w:sz w:val="24"/>
          <w:szCs w:val="24"/>
        </w:rPr>
        <w:t>D</w:t>
      </w:r>
      <w:r w:rsidRPr="0064485E">
        <w:rPr>
          <w:rFonts w:ascii="Garamond" w:hAnsi="Garamond"/>
          <w:b/>
          <w:bCs/>
          <w:sz w:val="24"/>
          <w:szCs w:val="24"/>
        </w:rPr>
        <w:t>.</w:t>
      </w:r>
      <w:r>
        <w:rPr>
          <w:rFonts w:ascii="Garamond" w:hAnsi="Garamond"/>
          <w:b/>
          <w:bCs/>
          <w:sz w:val="24"/>
          <w:szCs w:val="24"/>
        </w:rPr>
        <w:t>1</w:t>
      </w:r>
      <w:r w:rsidRPr="0064485E">
        <w:rPr>
          <w:rFonts w:ascii="Garamond" w:hAnsi="Garamond"/>
          <w:b/>
          <w:bCs/>
          <w:sz w:val="24"/>
          <w:szCs w:val="24"/>
        </w:rPr>
        <w:t xml:space="preserve"> </w:t>
      </w:r>
      <w:r>
        <w:rPr>
          <w:rFonts w:ascii="Garamond" w:hAnsi="Garamond"/>
          <w:b/>
          <w:bCs/>
          <w:sz w:val="24"/>
          <w:szCs w:val="24"/>
        </w:rPr>
        <w:t>Early Field Experiences and Residency</w:t>
      </w:r>
    </w:p>
    <w:p w14:paraId="61B5F1E3" w14:textId="77777777" w:rsidR="0091596F" w:rsidRDefault="0091596F" w:rsidP="0091596F">
      <w:pPr>
        <w:ind w:firstLine="270"/>
        <w:rPr>
          <w:rFonts w:ascii="Garamond" w:hAnsi="Garamond"/>
          <w:b/>
          <w:bCs/>
          <w:sz w:val="24"/>
          <w:szCs w:val="24"/>
        </w:rPr>
      </w:pPr>
    </w:p>
    <w:p w14:paraId="7F671052" w14:textId="68C680E2" w:rsidR="001124C5" w:rsidRDefault="001124C5" w:rsidP="00A465AF">
      <w:pPr>
        <w:ind w:left="720" w:hanging="180"/>
        <w:rPr>
          <w:rFonts w:ascii="Garamond" w:hAnsi="Garamond"/>
        </w:rPr>
      </w:pPr>
      <w:r w:rsidRPr="00E26D4F">
        <w:rPr>
          <w:rFonts w:ascii="Garamond" w:hAnsi="Garamond"/>
        </w:rPr>
        <w:tab/>
      </w:r>
      <w:r w:rsidRPr="00B20E0A">
        <w:rPr>
          <w:rFonts w:ascii="Garamond" w:hAnsi="Garamond"/>
        </w:rPr>
        <w:t>The placement process for teacher residency candidates at Arkansas State University (A-State) is designed to ensure meaningful, standards-aligned clinical experiences in partnership with approved P-12 schools. This process adheres to the requirements set forth by the Arkansas Department of Education (ADE) and the Division of Elementary and Secondary Education (DESE).</w:t>
      </w:r>
    </w:p>
    <w:p w14:paraId="7711B8C7" w14:textId="77777777" w:rsidR="00A465AF" w:rsidRDefault="00A465AF" w:rsidP="00A465AF">
      <w:pPr>
        <w:spacing w:line="276" w:lineRule="auto"/>
        <w:ind w:left="720"/>
        <w:rPr>
          <w:rFonts w:ascii="Garamond" w:hAnsi="Garamond"/>
        </w:rPr>
      </w:pPr>
    </w:p>
    <w:p w14:paraId="2F3AFFE9" w14:textId="77777777" w:rsidR="00A465AF" w:rsidRPr="00E15015" w:rsidRDefault="00A465AF" w:rsidP="00A465AF">
      <w:pPr>
        <w:pStyle w:val="BodyText"/>
        <w:spacing w:before="11" w:line="252" w:lineRule="auto"/>
        <w:ind w:left="720" w:right="268"/>
        <w:rPr>
          <w:rFonts w:ascii="Garamond" w:hAnsi="Garamond"/>
          <w:b/>
          <w:bCs/>
          <w:sz w:val="22"/>
          <w:szCs w:val="22"/>
        </w:rPr>
      </w:pPr>
      <w:r w:rsidRPr="00E15015">
        <w:rPr>
          <w:rFonts w:ascii="Garamond" w:hAnsi="Garamond"/>
          <w:b/>
          <w:bCs/>
          <w:sz w:val="22"/>
          <w:szCs w:val="22"/>
        </w:rPr>
        <w:t>Level I Introductory Field Experience</w:t>
      </w:r>
    </w:p>
    <w:p w14:paraId="057865B0" w14:textId="77777777" w:rsidR="00A465AF" w:rsidRPr="00E15015" w:rsidRDefault="00A465AF" w:rsidP="00A465AF">
      <w:pPr>
        <w:pStyle w:val="BodyText"/>
        <w:spacing w:before="11" w:line="252" w:lineRule="auto"/>
        <w:ind w:left="720" w:right="268"/>
        <w:rPr>
          <w:rFonts w:ascii="Garamond" w:hAnsi="Garamond"/>
          <w:sz w:val="22"/>
          <w:szCs w:val="22"/>
        </w:rPr>
      </w:pPr>
      <w:r w:rsidRPr="00E15015">
        <w:rPr>
          <w:rFonts w:ascii="Garamond" w:hAnsi="Garamond"/>
          <w:sz w:val="22"/>
          <w:szCs w:val="22"/>
        </w:rPr>
        <w:t xml:space="preserve">Level I field experiences are integrated in TE 2003, Introduction to Education (K-6, 4-8, and specific K-12 special education and Spanish) and SCED 2513, Introduction to Secondary Teaching (7-12 and K-12). Candidates will be assigned to an area elementary or secondary school for the equivalent of 30 clock-hours of observation and related experiences. The experiences and specific assignments will be supervised by the instructor of the introductory class. The observations are a required component of the class. If observations are not documented as complete, candidates will receive an “I” (incomplete) or a grade of F. </w:t>
      </w:r>
    </w:p>
    <w:p w14:paraId="76E1D4D2" w14:textId="77777777" w:rsidR="00A465AF" w:rsidRPr="00E15015" w:rsidRDefault="00A465AF" w:rsidP="00A465AF">
      <w:pPr>
        <w:ind w:left="720"/>
      </w:pPr>
    </w:p>
    <w:p w14:paraId="50AE6BDB" w14:textId="77777777" w:rsidR="00A465AF" w:rsidRPr="00E15015" w:rsidRDefault="00A465AF" w:rsidP="00A465AF">
      <w:pPr>
        <w:ind w:left="720"/>
        <w:rPr>
          <w:rFonts w:ascii="Garamond" w:hAnsi="Garamond"/>
          <w:b/>
          <w:bCs/>
          <w:iCs/>
          <w:strike/>
        </w:rPr>
      </w:pPr>
      <w:r w:rsidRPr="00E15015">
        <w:rPr>
          <w:rFonts w:ascii="Garamond" w:hAnsi="Garamond"/>
          <w:b/>
          <w:bCs/>
          <w:iCs/>
          <w:spacing w:val="-2"/>
        </w:rPr>
        <w:t>Residency I</w:t>
      </w:r>
    </w:p>
    <w:p w14:paraId="4E6C9C3B" w14:textId="77777777" w:rsidR="00A465AF" w:rsidRPr="00E15015" w:rsidRDefault="00A465AF" w:rsidP="00A465AF">
      <w:pPr>
        <w:pStyle w:val="BodyText"/>
        <w:spacing w:before="11" w:line="252" w:lineRule="auto"/>
        <w:ind w:left="720" w:right="268"/>
        <w:rPr>
          <w:rFonts w:ascii="Garamond" w:hAnsi="Garamond"/>
          <w:iCs/>
          <w:sz w:val="22"/>
          <w:szCs w:val="22"/>
        </w:rPr>
      </w:pPr>
      <w:r w:rsidRPr="00E15015">
        <w:rPr>
          <w:rFonts w:ascii="Garamond" w:hAnsi="Garamond"/>
          <w:sz w:val="22"/>
          <w:szCs w:val="22"/>
        </w:rPr>
        <w:t>Residents are engaged in authentic field-based experiences for 50% of their semester credit load. The remainder of the semester is designated for participation in professional studies using effective instructional delivery methods (Arkansas State University Residency Handbook, 2025).</w:t>
      </w:r>
    </w:p>
    <w:p w14:paraId="37B25DF3" w14:textId="77777777" w:rsidR="00A465AF" w:rsidRPr="00E15015" w:rsidRDefault="00A465AF" w:rsidP="00A465AF">
      <w:pPr>
        <w:ind w:left="720"/>
        <w:rPr>
          <w:rFonts w:ascii="Garamond" w:hAnsi="Garamond"/>
        </w:rPr>
      </w:pPr>
    </w:p>
    <w:p w14:paraId="50CAF6F0" w14:textId="77777777" w:rsidR="00A465AF" w:rsidRPr="00E15015" w:rsidRDefault="00A465AF" w:rsidP="00A465AF">
      <w:pPr>
        <w:ind w:left="720"/>
        <w:rPr>
          <w:rFonts w:ascii="Garamond" w:hAnsi="Garamond"/>
          <w:b/>
          <w:bCs/>
          <w:iCs/>
          <w:strike/>
        </w:rPr>
      </w:pPr>
      <w:r w:rsidRPr="00E15015">
        <w:rPr>
          <w:rFonts w:ascii="Garamond" w:hAnsi="Garamond"/>
          <w:b/>
          <w:bCs/>
          <w:iCs/>
          <w:spacing w:val="-2"/>
        </w:rPr>
        <w:t>Residency II</w:t>
      </w:r>
    </w:p>
    <w:p w14:paraId="15702FDB" w14:textId="77777777" w:rsidR="00A465AF" w:rsidRPr="00E15015" w:rsidRDefault="00A465AF" w:rsidP="00A465AF">
      <w:pPr>
        <w:ind w:left="720"/>
        <w:rPr>
          <w:rFonts w:ascii="Garamond" w:hAnsi="Garamond"/>
          <w:iCs/>
        </w:rPr>
      </w:pPr>
      <w:r w:rsidRPr="00E15015">
        <w:rPr>
          <w:rFonts w:ascii="Garamond" w:hAnsi="Garamond"/>
          <w:iCs/>
        </w:rPr>
        <w:t>A culminating experience that generally takes place in a candidate’s final year of study and requires review, synthesis, and request for evaluation of what has been learned over the course of the candidate’s preparation program. The result may be a product (e.g., original research) or a performance (e.g., a teaching sequence). The capstone can provide evidence for assessment of a range of outcomes, (e.g., proficiencies) (adapted from the Western Association of Schools and Colleges glossary).</w:t>
      </w:r>
    </w:p>
    <w:p w14:paraId="0BE88FCC" w14:textId="77777777" w:rsidR="00A465AF" w:rsidRPr="00E15015" w:rsidRDefault="00A465AF" w:rsidP="00A465AF">
      <w:pPr>
        <w:pStyle w:val="BodyText"/>
        <w:spacing w:before="11" w:line="252" w:lineRule="auto"/>
        <w:ind w:left="720" w:right="268"/>
        <w:rPr>
          <w:rFonts w:ascii="Garamond" w:hAnsi="Garamond"/>
          <w:sz w:val="22"/>
          <w:szCs w:val="22"/>
        </w:rPr>
      </w:pPr>
    </w:p>
    <w:p w14:paraId="1FC6F894" w14:textId="5486A863" w:rsidR="00A465AF" w:rsidRPr="00A465AF" w:rsidRDefault="00A465AF" w:rsidP="00A465AF">
      <w:pPr>
        <w:pStyle w:val="BodyText"/>
        <w:spacing w:before="11" w:line="252" w:lineRule="auto"/>
        <w:ind w:left="720" w:right="268"/>
        <w:rPr>
          <w:rFonts w:ascii="Garamond" w:hAnsi="Garamond"/>
          <w:iCs/>
          <w:sz w:val="22"/>
          <w:szCs w:val="22"/>
        </w:rPr>
      </w:pPr>
      <w:r w:rsidRPr="00E15015">
        <w:rPr>
          <w:rFonts w:ascii="Garamond" w:hAnsi="Garamond"/>
          <w:sz w:val="22"/>
          <w:szCs w:val="22"/>
        </w:rPr>
        <w:t>Residency II provides candidates culminating opportunities on which to transition into the profession as competent and caring educators. residents are engaged in authentic experiences that will include co-teaching models, evidence-based learning, and reflective practice (Arkansas State University Residency Handbook, 2025).</w:t>
      </w:r>
    </w:p>
    <w:p w14:paraId="47645ECC" w14:textId="77777777" w:rsidR="0091596F" w:rsidRDefault="0091596F" w:rsidP="0079105D">
      <w:pPr>
        <w:rPr>
          <w:rFonts w:ascii="Garamond" w:hAnsi="Garamond"/>
          <w:sz w:val="24"/>
          <w:szCs w:val="24"/>
        </w:rPr>
      </w:pPr>
    </w:p>
    <w:p w14:paraId="7DCDFDC5" w14:textId="77777777" w:rsidR="002A2336" w:rsidRDefault="0017433F" w:rsidP="0017433F">
      <w:pPr>
        <w:ind w:firstLine="270"/>
        <w:rPr>
          <w:rFonts w:ascii="Garamond" w:hAnsi="Garamond"/>
          <w:b/>
          <w:bCs/>
          <w:sz w:val="24"/>
          <w:szCs w:val="24"/>
        </w:rPr>
      </w:pPr>
      <w:r>
        <w:rPr>
          <w:rFonts w:ascii="Garamond" w:hAnsi="Garamond"/>
          <w:b/>
          <w:bCs/>
          <w:sz w:val="24"/>
          <w:szCs w:val="24"/>
        </w:rPr>
        <w:t xml:space="preserve"> </w:t>
      </w:r>
    </w:p>
    <w:p w14:paraId="3081B241" w14:textId="6A3B3E32" w:rsidR="0017433F" w:rsidRDefault="0017433F" w:rsidP="0017433F">
      <w:pPr>
        <w:ind w:firstLine="270"/>
        <w:rPr>
          <w:rFonts w:ascii="Garamond" w:hAnsi="Garamond"/>
          <w:b/>
          <w:bCs/>
          <w:sz w:val="24"/>
          <w:szCs w:val="24"/>
        </w:rPr>
      </w:pPr>
      <w:r>
        <w:rPr>
          <w:rFonts w:ascii="Garamond" w:hAnsi="Garamond"/>
          <w:b/>
          <w:bCs/>
          <w:sz w:val="24"/>
          <w:szCs w:val="24"/>
        </w:rPr>
        <w:lastRenderedPageBreak/>
        <w:t xml:space="preserve">  </w:t>
      </w:r>
      <w:r w:rsidRPr="0064485E">
        <w:rPr>
          <w:rFonts w:ascii="Garamond" w:hAnsi="Garamond"/>
          <w:b/>
          <w:bCs/>
          <w:sz w:val="24"/>
          <w:szCs w:val="24"/>
        </w:rPr>
        <w:t>I.</w:t>
      </w:r>
      <w:r>
        <w:rPr>
          <w:rFonts w:ascii="Garamond" w:hAnsi="Garamond"/>
          <w:b/>
          <w:bCs/>
          <w:sz w:val="24"/>
          <w:szCs w:val="24"/>
        </w:rPr>
        <w:t>D</w:t>
      </w:r>
      <w:r w:rsidRPr="0064485E">
        <w:rPr>
          <w:rFonts w:ascii="Garamond" w:hAnsi="Garamond"/>
          <w:b/>
          <w:bCs/>
          <w:sz w:val="24"/>
          <w:szCs w:val="24"/>
        </w:rPr>
        <w:t>.</w:t>
      </w:r>
      <w:r>
        <w:rPr>
          <w:rFonts w:ascii="Garamond" w:hAnsi="Garamond"/>
          <w:b/>
          <w:bCs/>
          <w:sz w:val="24"/>
          <w:szCs w:val="24"/>
        </w:rPr>
        <w:t>2</w:t>
      </w:r>
      <w:r w:rsidRPr="0064485E">
        <w:rPr>
          <w:rFonts w:ascii="Garamond" w:hAnsi="Garamond"/>
          <w:b/>
          <w:bCs/>
          <w:sz w:val="24"/>
          <w:szCs w:val="24"/>
        </w:rPr>
        <w:t xml:space="preserve"> </w:t>
      </w:r>
      <w:r w:rsidR="005F2734" w:rsidRPr="005F2734">
        <w:rPr>
          <w:rFonts w:ascii="Garamond" w:hAnsi="Garamond"/>
          <w:b/>
          <w:bCs/>
          <w:sz w:val="24"/>
          <w:szCs w:val="24"/>
        </w:rPr>
        <w:t xml:space="preserve">Educator Program Advisory Council </w:t>
      </w:r>
      <w:r>
        <w:rPr>
          <w:rFonts w:ascii="Garamond" w:hAnsi="Garamond"/>
          <w:b/>
          <w:bCs/>
          <w:sz w:val="24"/>
          <w:szCs w:val="24"/>
        </w:rPr>
        <w:t>(EPAC)</w:t>
      </w:r>
    </w:p>
    <w:p w14:paraId="7AA028DF" w14:textId="77777777" w:rsidR="0017433F" w:rsidRDefault="0017433F" w:rsidP="0017433F">
      <w:pPr>
        <w:ind w:firstLine="270"/>
        <w:rPr>
          <w:rFonts w:ascii="Garamond" w:hAnsi="Garamond"/>
          <w:b/>
          <w:bCs/>
          <w:sz w:val="24"/>
          <w:szCs w:val="24"/>
        </w:rPr>
      </w:pPr>
    </w:p>
    <w:p w14:paraId="4DE554E2" w14:textId="7CFB5B74" w:rsidR="00A30ACF" w:rsidRDefault="00825666" w:rsidP="00825666">
      <w:pPr>
        <w:ind w:left="720"/>
        <w:rPr>
          <w:rFonts w:ascii="Garamond" w:hAnsi="Garamond"/>
          <w:sz w:val="24"/>
          <w:szCs w:val="24"/>
        </w:rPr>
      </w:pPr>
      <w:r w:rsidRPr="00825666">
        <w:rPr>
          <w:rFonts w:ascii="Garamond" w:hAnsi="Garamond"/>
          <w:iCs/>
        </w:rPr>
        <w:t>The EPP communicates with stakeholders throughout each Academic Year for all levels of field experiences and meet annually with the Educator Program Advisory Council (EPAC) to make program adjustments and to implement learning opportunities for public school educators and P-12 students to grow academically. As the major stakeholder advisory committee for the EPP, EPAC gives advice regarding curriculum, clinical field experiences, and assessment practices.</w:t>
      </w:r>
      <w:r w:rsidR="00A30ACF">
        <w:rPr>
          <w:rFonts w:ascii="Garamond" w:hAnsi="Garamond"/>
          <w:sz w:val="24"/>
          <w:szCs w:val="24"/>
        </w:rPr>
        <w:br w:type="page"/>
      </w:r>
    </w:p>
    <w:p w14:paraId="0625569F" w14:textId="4549645F" w:rsidR="00A30ACF" w:rsidRPr="00E14EDB" w:rsidRDefault="00A30ACF" w:rsidP="00A30ACF">
      <w:pPr>
        <w:spacing w:line="276" w:lineRule="auto"/>
        <w:rPr>
          <w:rFonts w:ascii="Garamond" w:hAnsi="Garamond"/>
          <w:sz w:val="28"/>
          <w:szCs w:val="28"/>
          <w:u w:val="single"/>
        </w:rPr>
      </w:pPr>
      <w:r w:rsidRPr="00E14EDB">
        <w:rPr>
          <w:rFonts w:ascii="Garamond" w:hAnsi="Garamond"/>
          <w:sz w:val="28"/>
          <w:szCs w:val="28"/>
          <w:u w:val="single"/>
        </w:rPr>
        <w:lastRenderedPageBreak/>
        <w:t>SECTION I</w:t>
      </w:r>
      <w:r>
        <w:rPr>
          <w:rFonts w:ascii="Garamond" w:hAnsi="Garamond"/>
          <w:sz w:val="28"/>
          <w:szCs w:val="28"/>
          <w:u w:val="single"/>
        </w:rPr>
        <w:t>I</w:t>
      </w:r>
      <w:r w:rsidRPr="00E14EDB">
        <w:rPr>
          <w:rFonts w:ascii="Garamond" w:hAnsi="Garamond"/>
          <w:sz w:val="28"/>
          <w:szCs w:val="28"/>
          <w:u w:val="single"/>
        </w:rPr>
        <w:t xml:space="preserve">: </w:t>
      </w:r>
      <w:r w:rsidR="00B83E82">
        <w:rPr>
          <w:rFonts w:ascii="Garamond" w:hAnsi="Garamond"/>
          <w:sz w:val="28"/>
          <w:szCs w:val="28"/>
          <w:u w:val="single"/>
        </w:rPr>
        <w:t>ACCOUNTABILITY AND PLANNING</w:t>
      </w:r>
    </w:p>
    <w:p w14:paraId="6178D306" w14:textId="77777777" w:rsidR="00A30ACF" w:rsidRPr="00E14EDB" w:rsidRDefault="00A30ACF" w:rsidP="00A30ACF">
      <w:pPr>
        <w:spacing w:line="276" w:lineRule="auto"/>
        <w:rPr>
          <w:rFonts w:ascii="Garamond" w:hAnsi="Garamond"/>
          <w:sz w:val="28"/>
          <w:szCs w:val="28"/>
          <w:u w:val="single"/>
        </w:rPr>
      </w:pPr>
    </w:p>
    <w:p w14:paraId="30382CB8" w14:textId="1FB3949E" w:rsidR="00CC7170" w:rsidRPr="00965645" w:rsidRDefault="00CC7170" w:rsidP="00CC7170">
      <w:pPr>
        <w:spacing w:line="276" w:lineRule="auto"/>
        <w:ind w:left="360"/>
        <w:rPr>
          <w:rFonts w:ascii="Garamond" w:hAnsi="Garamond"/>
          <w:b/>
          <w:bCs/>
          <w:sz w:val="24"/>
          <w:szCs w:val="24"/>
        </w:rPr>
      </w:pPr>
      <w:r w:rsidRPr="00F443BD">
        <w:rPr>
          <w:rFonts w:ascii="Garamond" w:hAnsi="Garamond"/>
          <w:b/>
          <w:bCs/>
          <w:sz w:val="24"/>
          <w:szCs w:val="24"/>
        </w:rPr>
        <w:t>I</w:t>
      </w:r>
      <w:r>
        <w:rPr>
          <w:rFonts w:ascii="Garamond" w:hAnsi="Garamond"/>
          <w:b/>
          <w:bCs/>
          <w:sz w:val="24"/>
          <w:szCs w:val="24"/>
        </w:rPr>
        <w:t>I</w:t>
      </w:r>
      <w:r w:rsidRPr="00F443BD">
        <w:rPr>
          <w:rFonts w:ascii="Garamond" w:hAnsi="Garamond"/>
          <w:b/>
          <w:bCs/>
          <w:sz w:val="24"/>
          <w:szCs w:val="24"/>
        </w:rPr>
        <w:t>.</w:t>
      </w:r>
      <w:r>
        <w:rPr>
          <w:rFonts w:ascii="Garamond" w:hAnsi="Garamond"/>
          <w:b/>
          <w:bCs/>
          <w:sz w:val="24"/>
          <w:szCs w:val="24"/>
        </w:rPr>
        <w:t>A</w:t>
      </w:r>
      <w:r w:rsidRPr="00F443BD">
        <w:rPr>
          <w:rFonts w:ascii="Garamond" w:hAnsi="Garamond"/>
          <w:b/>
          <w:bCs/>
          <w:sz w:val="24"/>
          <w:szCs w:val="24"/>
        </w:rPr>
        <w:t xml:space="preserve">. </w:t>
      </w:r>
      <w:r w:rsidRPr="00CC7170">
        <w:rPr>
          <w:rFonts w:ascii="Garamond" w:hAnsi="Garamond"/>
          <w:b/>
          <w:bCs/>
          <w:sz w:val="24"/>
          <w:szCs w:val="24"/>
        </w:rPr>
        <w:t>Accreditation and Accountability</w:t>
      </w:r>
    </w:p>
    <w:p w14:paraId="76185520" w14:textId="77777777" w:rsidR="00CC7170" w:rsidRDefault="00CC7170" w:rsidP="00CC7170">
      <w:pPr>
        <w:pStyle w:val="BodyText"/>
        <w:spacing w:line="259" w:lineRule="auto"/>
        <w:ind w:left="360" w:right="158"/>
        <w:rPr>
          <w:rFonts w:ascii="Garamond" w:hAnsi="Garamond"/>
        </w:rPr>
      </w:pPr>
    </w:p>
    <w:p w14:paraId="769BADDE" w14:textId="02351339" w:rsidR="006B0D8A" w:rsidRDefault="00EB5C35" w:rsidP="00EB5C35">
      <w:pPr>
        <w:ind w:left="630"/>
        <w:rPr>
          <w:rFonts w:ascii="Garamond" w:hAnsi="Garamond"/>
        </w:rPr>
      </w:pPr>
      <w:r>
        <w:rPr>
          <w:rFonts w:ascii="Garamond" w:hAnsi="Garamond"/>
        </w:rPr>
        <w:t xml:space="preserve">A-State </w:t>
      </w:r>
      <w:r w:rsidR="0094571C" w:rsidRPr="00FF09E8">
        <w:rPr>
          <w:rFonts w:ascii="Garamond" w:hAnsi="Garamond"/>
        </w:rPr>
        <w:t xml:space="preserve">is a </w:t>
      </w:r>
      <w:r>
        <w:rPr>
          <w:rFonts w:ascii="Garamond" w:hAnsi="Garamond"/>
        </w:rPr>
        <w:t xml:space="preserve">regional </w:t>
      </w:r>
      <w:r w:rsidR="0094571C" w:rsidRPr="00FF09E8">
        <w:rPr>
          <w:rFonts w:ascii="Garamond" w:hAnsi="Garamond"/>
        </w:rPr>
        <w:t>public institution, accredited by the Higher Learning Commission (HLC) of the North Central Association</w:t>
      </w:r>
      <w:r>
        <w:rPr>
          <w:rFonts w:ascii="Garamond" w:hAnsi="Garamond"/>
        </w:rPr>
        <w:t>, and is Carnegie classified as a Research 2 institution</w:t>
      </w:r>
      <w:r w:rsidR="0094571C" w:rsidRPr="00FF09E8">
        <w:rPr>
          <w:rFonts w:ascii="Garamond" w:hAnsi="Garamond"/>
        </w:rPr>
        <w:t xml:space="preserve">. The university includes </w:t>
      </w:r>
      <w:r w:rsidR="006B0D8A">
        <w:rPr>
          <w:rFonts w:ascii="Garamond" w:hAnsi="Garamond"/>
        </w:rPr>
        <w:t>nine</w:t>
      </w:r>
      <w:r w:rsidR="0094571C" w:rsidRPr="00FF09E8">
        <w:rPr>
          <w:rFonts w:ascii="Garamond" w:hAnsi="Garamond"/>
        </w:rPr>
        <w:t xml:space="preserve"> colleges: </w:t>
      </w:r>
      <w:r w:rsidR="006B0D8A">
        <w:rPr>
          <w:rFonts w:ascii="Garamond" w:hAnsi="Garamond"/>
        </w:rPr>
        <w:t xml:space="preserve">College of Agriculture; Neil Griffin College of Business; College of Education and Behavioral Science; College of Engineering and Computer Science; College of Liberal Arts and Communication; College of Nursing and Health Professions; Beck College of Science and Mathematics; University College; Veterinary Medicine; and the Graduate School. In addition to the Main Campus, the A-State System includes campuses: ASU-Beebe; ASU-Mountain Home; ASU-Mid-South; ASU-Newport; ASU-Three Rivers; and Henderson State University. </w:t>
      </w:r>
    </w:p>
    <w:p w14:paraId="3B63D8F2" w14:textId="77777777" w:rsidR="009D4B4B" w:rsidRDefault="009D4B4B" w:rsidP="00EB5C35">
      <w:pPr>
        <w:ind w:left="630"/>
        <w:rPr>
          <w:rFonts w:ascii="Garamond" w:hAnsi="Garamond"/>
        </w:rPr>
      </w:pPr>
    </w:p>
    <w:p w14:paraId="4299C7E9" w14:textId="62C8366A" w:rsidR="009D4B4B" w:rsidRDefault="009D4B4B" w:rsidP="00EB5C35">
      <w:pPr>
        <w:ind w:left="630"/>
        <w:rPr>
          <w:rFonts w:ascii="Garamond" w:hAnsi="Garamond"/>
        </w:rPr>
      </w:pPr>
      <w:r>
        <w:rPr>
          <w:rFonts w:ascii="Garamond" w:hAnsi="Garamond"/>
        </w:rPr>
        <w:t>The Higher Learning Commission accredits the institution campus-wide.</w:t>
      </w:r>
    </w:p>
    <w:p w14:paraId="64EF928F" w14:textId="77777777" w:rsidR="009D4B4B" w:rsidRDefault="009D4B4B" w:rsidP="00EB5C35">
      <w:pPr>
        <w:ind w:left="630"/>
        <w:rPr>
          <w:rFonts w:ascii="Garamond" w:hAnsi="Garamond"/>
        </w:rPr>
      </w:pPr>
    </w:p>
    <w:p w14:paraId="1B57152F" w14:textId="6DB42B3F" w:rsidR="009D4B4B" w:rsidRDefault="009D4B4B" w:rsidP="009D4B4B">
      <w:pPr>
        <w:pStyle w:val="ListParagraph"/>
        <w:numPr>
          <w:ilvl w:val="0"/>
          <w:numId w:val="35"/>
        </w:numPr>
        <w:rPr>
          <w:rFonts w:ascii="Garamond" w:hAnsi="Garamond"/>
        </w:rPr>
      </w:pPr>
      <w:r>
        <w:rPr>
          <w:rFonts w:ascii="Garamond" w:hAnsi="Garamond"/>
        </w:rPr>
        <w:t xml:space="preserve">Current HLC Criteria for Accreditation (through August 31, 2025): </w:t>
      </w:r>
      <w:hyperlink r:id="rId11" w:history="1">
        <w:r w:rsidRPr="00813AB9">
          <w:rPr>
            <w:rStyle w:val="Hyperlink"/>
            <w:rFonts w:ascii="Garamond" w:hAnsi="Garamond"/>
          </w:rPr>
          <w:t>https://www.hlcommission.org/accreditation/policies/criteria/2020-criteria/</w:t>
        </w:r>
      </w:hyperlink>
    </w:p>
    <w:p w14:paraId="5F35D9F6" w14:textId="266E5C72" w:rsidR="009D4B4B" w:rsidRDefault="009D4B4B" w:rsidP="009D4B4B">
      <w:pPr>
        <w:pStyle w:val="ListParagraph"/>
        <w:numPr>
          <w:ilvl w:val="0"/>
          <w:numId w:val="35"/>
        </w:numPr>
        <w:rPr>
          <w:rFonts w:ascii="Garamond" w:hAnsi="Garamond"/>
        </w:rPr>
      </w:pPr>
      <w:r>
        <w:rPr>
          <w:rFonts w:ascii="Garamond" w:hAnsi="Garamond"/>
        </w:rPr>
        <w:t xml:space="preserve">HLC Criteria for Accreditation (beginning September 1, 2025): </w:t>
      </w:r>
      <w:hyperlink r:id="rId12" w:history="1">
        <w:r w:rsidRPr="00813AB9">
          <w:rPr>
            <w:rStyle w:val="Hyperlink"/>
            <w:rFonts w:ascii="Garamond" w:hAnsi="Garamond"/>
          </w:rPr>
          <w:t>https://www.hlcommission.org/accreditation/policies/criteria/2025-criteria/</w:t>
        </w:r>
      </w:hyperlink>
    </w:p>
    <w:p w14:paraId="247AACD1" w14:textId="77777777" w:rsidR="009D4B4B" w:rsidRPr="009D4B4B" w:rsidRDefault="009D4B4B" w:rsidP="009D4B4B">
      <w:pPr>
        <w:ind w:left="990"/>
        <w:rPr>
          <w:rFonts w:ascii="Garamond" w:hAnsi="Garamond"/>
        </w:rPr>
      </w:pPr>
    </w:p>
    <w:p w14:paraId="0D26DA0D" w14:textId="77777777" w:rsidR="0094571C" w:rsidRDefault="0094571C" w:rsidP="008E6AA3">
      <w:pPr>
        <w:ind w:left="630"/>
        <w:rPr>
          <w:rFonts w:ascii="Garamond" w:hAnsi="Garamond"/>
        </w:rPr>
      </w:pPr>
      <w:r w:rsidRPr="00FF09E8">
        <w:rPr>
          <w:rFonts w:ascii="Garamond" w:hAnsi="Garamond"/>
        </w:rPr>
        <w:t xml:space="preserve">The Council for the Accreditation of Educator Preparation (CAEP) accredits the teacher education programs at the initial teacher preparation and advanced levels. </w:t>
      </w:r>
    </w:p>
    <w:p w14:paraId="320B3382" w14:textId="77777777" w:rsidR="007D56E8" w:rsidRDefault="007D56E8" w:rsidP="007D56E8">
      <w:pPr>
        <w:ind w:left="630" w:firstLine="90"/>
        <w:rPr>
          <w:rFonts w:ascii="Garamond" w:hAnsi="Garamond"/>
        </w:rPr>
      </w:pPr>
    </w:p>
    <w:p w14:paraId="2687E217" w14:textId="6F879BAF" w:rsidR="0094571C" w:rsidRPr="001E0FEA" w:rsidRDefault="0094571C" w:rsidP="001E0FEA">
      <w:pPr>
        <w:pStyle w:val="ListParagraph"/>
        <w:numPr>
          <w:ilvl w:val="0"/>
          <w:numId w:val="34"/>
        </w:numPr>
        <w:rPr>
          <w:rFonts w:ascii="Garamond" w:hAnsi="Garamond"/>
        </w:rPr>
      </w:pPr>
      <w:r w:rsidRPr="001E0FEA">
        <w:rPr>
          <w:rFonts w:ascii="Garamond" w:hAnsi="Garamond"/>
        </w:rPr>
        <w:t xml:space="preserve">CAEP Standards for Initial Programs - </w:t>
      </w:r>
      <w:hyperlink r:id="rId13" w:history="1">
        <w:r w:rsidR="00B46DB4" w:rsidRPr="00813AB9">
          <w:rPr>
            <w:rStyle w:val="Hyperlink"/>
            <w:rFonts w:ascii="Garamond" w:hAnsi="Garamond"/>
          </w:rPr>
          <w:t>http://bit.ly/3YFBf0c</w:t>
        </w:r>
      </w:hyperlink>
      <w:r w:rsidR="00B46DB4">
        <w:rPr>
          <w:rFonts w:ascii="Garamond" w:hAnsi="Garamond"/>
        </w:rPr>
        <w:t xml:space="preserve"> </w:t>
      </w:r>
    </w:p>
    <w:p w14:paraId="45F95D21" w14:textId="05CC2FEB" w:rsidR="0094571C" w:rsidRPr="001E0FEA" w:rsidRDefault="0094571C" w:rsidP="001E0FEA">
      <w:pPr>
        <w:pStyle w:val="ListParagraph"/>
        <w:numPr>
          <w:ilvl w:val="0"/>
          <w:numId w:val="34"/>
        </w:numPr>
        <w:rPr>
          <w:rFonts w:ascii="Garamond" w:hAnsi="Garamond"/>
        </w:rPr>
      </w:pPr>
      <w:r w:rsidRPr="001E0FEA">
        <w:rPr>
          <w:rFonts w:ascii="Garamond" w:hAnsi="Garamond"/>
        </w:rPr>
        <w:t xml:space="preserve">CAEP Standards for Advanced Programs - </w:t>
      </w:r>
      <w:hyperlink r:id="rId14" w:history="1">
        <w:r w:rsidR="00B46DB4" w:rsidRPr="00813AB9">
          <w:rPr>
            <w:rStyle w:val="Hyperlink"/>
            <w:rFonts w:ascii="Garamond" w:hAnsi="Garamond"/>
          </w:rPr>
          <w:t>https://bit.ly/4jR5mKt</w:t>
        </w:r>
      </w:hyperlink>
      <w:r w:rsidR="00B46DB4">
        <w:rPr>
          <w:rFonts w:ascii="Garamond" w:hAnsi="Garamond"/>
        </w:rPr>
        <w:t xml:space="preserve"> </w:t>
      </w:r>
    </w:p>
    <w:p w14:paraId="0A768D7D" w14:textId="77777777" w:rsidR="0094571C" w:rsidRDefault="0094571C" w:rsidP="007D56E8">
      <w:pPr>
        <w:ind w:left="630" w:firstLine="90"/>
        <w:rPr>
          <w:rFonts w:ascii="Garamond" w:hAnsi="Garamond"/>
        </w:rPr>
      </w:pPr>
    </w:p>
    <w:p w14:paraId="1E869501" w14:textId="4FE8145E" w:rsidR="00CC7170" w:rsidRPr="0094571C" w:rsidRDefault="0094571C" w:rsidP="008E6AA3">
      <w:pPr>
        <w:ind w:left="630"/>
        <w:rPr>
          <w:rFonts w:ascii="Garamond" w:hAnsi="Garamond"/>
        </w:rPr>
      </w:pPr>
      <w:r w:rsidRPr="00FF09E8">
        <w:rPr>
          <w:rFonts w:ascii="Garamond" w:hAnsi="Garamond"/>
        </w:rPr>
        <w:t xml:space="preserve">The </w:t>
      </w:r>
      <w:r w:rsidR="001E0FEA">
        <w:rPr>
          <w:rFonts w:ascii="Garamond" w:hAnsi="Garamond"/>
        </w:rPr>
        <w:t xml:space="preserve">A-State </w:t>
      </w:r>
      <w:r w:rsidRPr="00FF09E8">
        <w:rPr>
          <w:rFonts w:ascii="Garamond" w:hAnsi="Garamond"/>
        </w:rPr>
        <w:t xml:space="preserve">EPP </w:t>
      </w:r>
      <w:r w:rsidR="00307E0E">
        <w:rPr>
          <w:rFonts w:ascii="Garamond" w:hAnsi="Garamond"/>
        </w:rPr>
        <w:t>uses a</w:t>
      </w:r>
      <w:r w:rsidRPr="00FF09E8">
        <w:rPr>
          <w:rFonts w:ascii="Garamond" w:hAnsi="Garamond"/>
        </w:rPr>
        <w:t xml:space="preserve"> continuous improvement system </w:t>
      </w:r>
      <w:r w:rsidR="00307E0E">
        <w:rPr>
          <w:rFonts w:ascii="Garamond" w:hAnsi="Garamond"/>
        </w:rPr>
        <w:t>that includes data colle</w:t>
      </w:r>
      <w:r w:rsidR="00F32492">
        <w:rPr>
          <w:rFonts w:ascii="Garamond" w:hAnsi="Garamond"/>
        </w:rPr>
        <w:t xml:space="preserve">ction </w:t>
      </w:r>
      <w:r w:rsidR="00307E0E">
        <w:rPr>
          <w:rFonts w:ascii="Garamond" w:hAnsi="Garamond"/>
        </w:rPr>
        <w:t xml:space="preserve">from the </w:t>
      </w:r>
      <w:r w:rsidRPr="00FF09E8">
        <w:rPr>
          <w:rFonts w:ascii="Garamond" w:hAnsi="Garamond"/>
        </w:rPr>
        <w:t>annual Arkansas</w:t>
      </w:r>
      <w:r w:rsidR="00F32492">
        <w:rPr>
          <w:rFonts w:ascii="Garamond" w:hAnsi="Garamond"/>
        </w:rPr>
        <w:t xml:space="preserve"> State Review of </w:t>
      </w:r>
      <w:r w:rsidRPr="00FF09E8">
        <w:rPr>
          <w:rFonts w:ascii="Garamond" w:hAnsi="Garamond"/>
        </w:rPr>
        <w:t>Educator Preparation Program</w:t>
      </w:r>
      <w:r w:rsidR="00F32492">
        <w:rPr>
          <w:rFonts w:ascii="Garamond" w:hAnsi="Garamond"/>
        </w:rPr>
        <w:t>s</w:t>
      </w:r>
      <w:r w:rsidRPr="00FF09E8">
        <w:rPr>
          <w:rFonts w:ascii="Garamond" w:hAnsi="Garamond"/>
        </w:rPr>
        <w:t xml:space="preserve">, the annual CAEP report, annual Federal Title II report, </w:t>
      </w:r>
      <w:r w:rsidR="00F32492">
        <w:rPr>
          <w:rFonts w:ascii="Garamond" w:hAnsi="Garamond"/>
        </w:rPr>
        <w:t xml:space="preserve">and </w:t>
      </w:r>
      <w:r w:rsidRPr="00FF09E8">
        <w:rPr>
          <w:rFonts w:ascii="Garamond" w:hAnsi="Garamond"/>
        </w:rPr>
        <w:t>annual</w:t>
      </w:r>
      <w:r w:rsidR="00F32492">
        <w:rPr>
          <w:rFonts w:ascii="Garamond" w:hAnsi="Garamond"/>
        </w:rPr>
        <w:t xml:space="preserve"> A-State Assessment Reports</w:t>
      </w:r>
      <w:r w:rsidRPr="00FF09E8">
        <w:rPr>
          <w:rFonts w:ascii="Garamond" w:hAnsi="Garamond"/>
        </w:rPr>
        <w:t xml:space="preserve">. </w:t>
      </w:r>
      <w:r w:rsidR="00F32492">
        <w:rPr>
          <w:rFonts w:ascii="Garamond" w:hAnsi="Garamond"/>
        </w:rPr>
        <w:t xml:space="preserve">All public current reporting can be found here: </w:t>
      </w:r>
      <w:hyperlink r:id="rId15" w:history="1">
        <w:r w:rsidR="00F32492" w:rsidRPr="00F32492">
          <w:rPr>
            <w:rStyle w:val="Hyperlink"/>
            <w:rFonts w:ascii="Garamond" w:hAnsi="Garamond"/>
          </w:rPr>
          <w:t>https://www.astate.edu/college/education/epp-effectiveness/epp-annual-reporting-measures-and-consumer-information-new</w:t>
        </w:r>
      </w:hyperlink>
      <w:r w:rsidR="00F32492">
        <w:rPr>
          <w:rFonts w:ascii="Garamond" w:hAnsi="Garamond"/>
        </w:rPr>
        <w:t>.</w:t>
      </w:r>
    </w:p>
    <w:p w14:paraId="12DC8071" w14:textId="77777777" w:rsidR="00CC7170" w:rsidRDefault="00CC7170" w:rsidP="00CC7170">
      <w:pPr>
        <w:spacing w:line="276" w:lineRule="auto"/>
        <w:rPr>
          <w:rFonts w:ascii="Garamond" w:hAnsi="Garamond"/>
          <w:b/>
          <w:bCs/>
          <w:sz w:val="24"/>
          <w:szCs w:val="24"/>
        </w:rPr>
      </w:pPr>
    </w:p>
    <w:p w14:paraId="4E3647E9" w14:textId="61F00086" w:rsidR="008E6AA3" w:rsidRPr="00965645" w:rsidRDefault="008E6AA3" w:rsidP="008E6AA3">
      <w:pPr>
        <w:spacing w:line="276" w:lineRule="auto"/>
        <w:ind w:left="360"/>
        <w:rPr>
          <w:rFonts w:ascii="Garamond" w:hAnsi="Garamond"/>
          <w:b/>
          <w:bCs/>
          <w:sz w:val="24"/>
          <w:szCs w:val="24"/>
        </w:rPr>
      </w:pPr>
      <w:r w:rsidRPr="00F443BD">
        <w:rPr>
          <w:rFonts w:ascii="Garamond" w:hAnsi="Garamond"/>
          <w:b/>
          <w:bCs/>
          <w:sz w:val="24"/>
          <w:szCs w:val="24"/>
        </w:rPr>
        <w:t>I</w:t>
      </w:r>
      <w:r>
        <w:rPr>
          <w:rFonts w:ascii="Garamond" w:hAnsi="Garamond"/>
          <w:b/>
          <w:bCs/>
          <w:sz w:val="24"/>
          <w:szCs w:val="24"/>
        </w:rPr>
        <w:t>I</w:t>
      </w:r>
      <w:r w:rsidRPr="00F443BD">
        <w:rPr>
          <w:rFonts w:ascii="Garamond" w:hAnsi="Garamond"/>
          <w:b/>
          <w:bCs/>
          <w:sz w:val="24"/>
          <w:szCs w:val="24"/>
        </w:rPr>
        <w:t>.</w:t>
      </w:r>
      <w:r>
        <w:rPr>
          <w:rFonts w:ascii="Garamond" w:hAnsi="Garamond"/>
          <w:b/>
          <w:bCs/>
          <w:sz w:val="24"/>
          <w:szCs w:val="24"/>
        </w:rPr>
        <w:t>B</w:t>
      </w:r>
      <w:r w:rsidRPr="00F443BD">
        <w:rPr>
          <w:rFonts w:ascii="Garamond" w:hAnsi="Garamond"/>
          <w:b/>
          <w:bCs/>
          <w:sz w:val="24"/>
          <w:szCs w:val="24"/>
        </w:rPr>
        <w:t xml:space="preserve">. </w:t>
      </w:r>
      <w:r w:rsidRPr="008E6AA3">
        <w:rPr>
          <w:rFonts w:ascii="Garamond" w:hAnsi="Garamond"/>
          <w:b/>
          <w:bCs/>
          <w:sz w:val="24"/>
          <w:szCs w:val="24"/>
        </w:rPr>
        <w:t>Specialized Professional Associations (SPAs)/Program Review</w:t>
      </w:r>
    </w:p>
    <w:p w14:paraId="13718931" w14:textId="77777777" w:rsidR="008E6AA3" w:rsidRDefault="008E6AA3" w:rsidP="008E6AA3">
      <w:pPr>
        <w:pStyle w:val="BodyText"/>
        <w:spacing w:line="259" w:lineRule="auto"/>
        <w:ind w:left="360" w:right="158"/>
        <w:rPr>
          <w:rFonts w:ascii="Garamond" w:hAnsi="Garamond"/>
        </w:rPr>
      </w:pPr>
    </w:p>
    <w:p w14:paraId="0B6D0957" w14:textId="79A643DB" w:rsidR="008E6AA3" w:rsidRPr="00C74A94" w:rsidRDefault="008E6AA3" w:rsidP="002916A4">
      <w:pPr>
        <w:ind w:left="630"/>
        <w:rPr>
          <w:rFonts w:ascii="Garamond" w:hAnsi="Garamond"/>
        </w:rPr>
      </w:pPr>
      <w:r w:rsidRPr="00C74A94">
        <w:rPr>
          <w:rFonts w:ascii="Garamond" w:hAnsi="Garamond"/>
        </w:rPr>
        <w:t>All EPP programs are aligned with the Arkansas Teaching Standards (ATS) (</w:t>
      </w:r>
      <w:hyperlink r:id="rId16" w:history="1">
        <w:r w:rsidR="00B46DB4" w:rsidRPr="00813AB9">
          <w:rPr>
            <w:rStyle w:val="Hyperlink"/>
            <w:rFonts w:ascii="Garamond" w:hAnsi="Garamond"/>
          </w:rPr>
          <w:t>https://bit.ly/4iqXIoH</w:t>
        </w:r>
      </w:hyperlink>
      <w:r w:rsidR="00B46DB4">
        <w:rPr>
          <w:rFonts w:ascii="Garamond" w:hAnsi="Garamond"/>
        </w:rPr>
        <w:t xml:space="preserve">). </w:t>
      </w:r>
      <w:r w:rsidRPr="00C74A94">
        <w:rPr>
          <w:rFonts w:ascii="Garamond" w:hAnsi="Garamond"/>
        </w:rPr>
        <w:t xml:space="preserve">Each program has gone through </w:t>
      </w:r>
      <w:r w:rsidR="000B5D5C">
        <w:rPr>
          <w:rFonts w:ascii="Garamond" w:hAnsi="Garamond"/>
        </w:rPr>
        <w:t xml:space="preserve">either </w:t>
      </w:r>
      <w:r w:rsidRPr="00C74A94">
        <w:rPr>
          <w:rFonts w:ascii="Garamond" w:hAnsi="Garamond"/>
        </w:rPr>
        <w:t>a state review process as outlined by ADE</w:t>
      </w:r>
      <w:r w:rsidR="000B5D5C">
        <w:rPr>
          <w:rFonts w:ascii="Garamond" w:hAnsi="Garamond"/>
        </w:rPr>
        <w:t xml:space="preserve"> or maintains </w:t>
      </w:r>
      <w:proofErr w:type="gramStart"/>
      <w:r w:rsidR="000B5D5C">
        <w:rPr>
          <w:rFonts w:ascii="Garamond" w:hAnsi="Garamond"/>
        </w:rPr>
        <w:t>a</w:t>
      </w:r>
      <w:proofErr w:type="gramEnd"/>
      <w:r w:rsidR="000B5D5C">
        <w:rPr>
          <w:rFonts w:ascii="Garamond" w:hAnsi="Garamond"/>
        </w:rPr>
        <w:t xml:space="preserve"> applicable Specialized Professional Association (SPA) designation</w:t>
      </w:r>
      <w:r w:rsidRPr="00C74A94">
        <w:rPr>
          <w:rFonts w:ascii="Garamond" w:hAnsi="Garamond"/>
        </w:rPr>
        <w:t xml:space="preserve">. All approved programs are listed on the ADE Approved Programs Matrix </w:t>
      </w:r>
      <w:r w:rsidR="000B5D5C">
        <w:rPr>
          <w:rFonts w:ascii="Garamond" w:hAnsi="Garamond"/>
        </w:rPr>
        <w:t>(</w:t>
      </w:r>
      <w:hyperlink r:id="rId17" w:history="1">
        <w:r w:rsidR="000B5D5C" w:rsidRPr="00813AB9">
          <w:rPr>
            <w:rStyle w:val="Hyperlink"/>
            <w:rFonts w:ascii="Garamond" w:hAnsi="Garamond"/>
          </w:rPr>
          <w:t>https://bit.ly/4lA8pYW</w:t>
        </w:r>
      </w:hyperlink>
      <w:r w:rsidR="000B5D5C">
        <w:rPr>
          <w:rFonts w:ascii="Garamond" w:hAnsi="Garamond"/>
        </w:rPr>
        <w:t>)</w:t>
      </w:r>
      <w:r w:rsidRPr="00C74A94">
        <w:rPr>
          <w:rFonts w:ascii="Garamond" w:hAnsi="Garamond"/>
        </w:rPr>
        <w:t xml:space="preserve">. ADE periodically updates the competencies and requires EPP programs to revise and update curriculum and to resubmit evidence for this work. </w:t>
      </w:r>
    </w:p>
    <w:p w14:paraId="5B9546AE" w14:textId="77777777" w:rsidR="00077977" w:rsidRDefault="00077977" w:rsidP="00077977">
      <w:pPr>
        <w:rPr>
          <w:rFonts w:ascii="Garamond" w:hAnsi="Garamond"/>
        </w:rPr>
      </w:pPr>
    </w:p>
    <w:p w14:paraId="640CF9EC" w14:textId="742BF2A5" w:rsidR="00077977" w:rsidRDefault="00077977" w:rsidP="00077977">
      <w:pPr>
        <w:ind w:left="450" w:hanging="180"/>
        <w:rPr>
          <w:rFonts w:ascii="Garamond" w:hAnsi="Garamond"/>
          <w:b/>
          <w:bCs/>
          <w:sz w:val="24"/>
          <w:szCs w:val="24"/>
        </w:rPr>
      </w:pPr>
      <w:r>
        <w:rPr>
          <w:rFonts w:ascii="Garamond" w:hAnsi="Garamond"/>
          <w:b/>
          <w:bCs/>
          <w:sz w:val="24"/>
          <w:szCs w:val="24"/>
        </w:rPr>
        <w:t xml:space="preserve">   II.B</w:t>
      </w:r>
      <w:r w:rsidRPr="0064485E">
        <w:rPr>
          <w:rFonts w:ascii="Garamond" w:hAnsi="Garamond"/>
          <w:b/>
          <w:bCs/>
          <w:sz w:val="24"/>
          <w:szCs w:val="24"/>
        </w:rPr>
        <w:t>.</w:t>
      </w:r>
      <w:r>
        <w:rPr>
          <w:rFonts w:ascii="Garamond" w:hAnsi="Garamond"/>
          <w:b/>
          <w:bCs/>
          <w:sz w:val="24"/>
          <w:szCs w:val="24"/>
        </w:rPr>
        <w:t>1</w:t>
      </w:r>
      <w:r w:rsidRPr="0064485E">
        <w:rPr>
          <w:rFonts w:ascii="Garamond" w:hAnsi="Garamond"/>
          <w:b/>
          <w:bCs/>
          <w:sz w:val="24"/>
          <w:szCs w:val="24"/>
        </w:rPr>
        <w:t xml:space="preserve"> </w:t>
      </w:r>
      <w:r>
        <w:rPr>
          <w:rFonts w:ascii="Garamond" w:hAnsi="Garamond"/>
          <w:b/>
          <w:bCs/>
          <w:sz w:val="24"/>
          <w:szCs w:val="24"/>
        </w:rPr>
        <w:t>Specialized Accreditation Abbreviations</w:t>
      </w:r>
    </w:p>
    <w:p w14:paraId="60DCCDFD" w14:textId="77777777" w:rsidR="00077977" w:rsidRPr="00566DD2" w:rsidRDefault="00077977" w:rsidP="00077977">
      <w:pPr>
        <w:rPr>
          <w:rFonts w:ascii="Garamond" w:hAnsi="Garamond"/>
        </w:rPr>
      </w:pPr>
    </w:p>
    <w:p w14:paraId="299B213C" w14:textId="1A494D11" w:rsidR="00F923C1" w:rsidRDefault="00F923C1" w:rsidP="00F923C1">
      <w:pPr>
        <w:ind w:left="630"/>
        <w:rPr>
          <w:rFonts w:ascii="Garamond" w:hAnsi="Garamond"/>
        </w:rPr>
      </w:pPr>
      <w:r>
        <w:rPr>
          <w:rFonts w:ascii="Garamond" w:hAnsi="Garamond"/>
        </w:rPr>
        <w:t xml:space="preserve">EPP programs </w:t>
      </w:r>
      <w:r w:rsidRPr="00C74A94">
        <w:rPr>
          <w:rFonts w:ascii="Garamond" w:hAnsi="Garamond"/>
        </w:rPr>
        <w:t xml:space="preserve">align to </w:t>
      </w:r>
      <w:r>
        <w:rPr>
          <w:rFonts w:ascii="Garamond" w:hAnsi="Garamond"/>
        </w:rPr>
        <w:t>applicable</w:t>
      </w:r>
      <w:r w:rsidRPr="00C74A94">
        <w:rPr>
          <w:rFonts w:ascii="Garamond" w:hAnsi="Garamond"/>
        </w:rPr>
        <w:t xml:space="preserve"> Specialized Professional Associations (SPAs) for each content area and s</w:t>
      </w:r>
      <w:r>
        <w:rPr>
          <w:rFonts w:ascii="Garamond" w:hAnsi="Garamond"/>
        </w:rPr>
        <w:t>ubmit to th</w:t>
      </w:r>
      <w:r w:rsidR="00BC5462">
        <w:rPr>
          <w:rFonts w:ascii="Garamond" w:hAnsi="Garamond"/>
        </w:rPr>
        <w:t>at</w:t>
      </w:r>
      <w:r w:rsidRPr="00C74A94">
        <w:rPr>
          <w:rFonts w:ascii="Garamond" w:hAnsi="Garamond"/>
        </w:rPr>
        <w:t xml:space="preserve"> SP</w:t>
      </w:r>
      <w:r>
        <w:rPr>
          <w:rFonts w:ascii="Garamond" w:hAnsi="Garamond"/>
        </w:rPr>
        <w:t xml:space="preserve">A. Some programs opt to seek specialized program-level accreditation through the </w:t>
      </w:r>
      <w:r w:rsidRPr="009D4B4B">
        <w:rPr>
          <w:rFonts w:ascii="Garamond" w:hAnsi="Garamond"/>
        </w:rPr>
        <w:t>CAEP Evidence Review of Standard One</w:t>
      </w:r>
      <w:r>
        <w:rPr>
          <w:rFonts w:ascii="Garamond" w:hAnsi="Garamond"/>
        </w:rPr>
        <w:t xml:space="preserve"> process. Additionally, some programs seek specialized accreditation through the program/department content accreditor.</w:t>
      </w:r>
      <w:r w:rsidR="00BC5462">
        <w:rPr>
          <w:rFonts w:ascii="Garamond" w:hAnsi="Garamond"/>
        </w:rPr>
        <w:t xml:space="preserve"> Below </w:t>
      </w:r>
      <w:proofErr w:type="gramStart"/>
      <w:r w:rsidR="00BC5462">
        <w:rPr>
          <w:rFonts w:ascii="Garamond" w:hAnsi="Garamond"/>
        </w:rPr>
        <w:t>are</w:t>
      </w:r>
      <w:proofErr w:type="gramEnd"/>
      <w:r w:rsidR="00BC5462">
        <w:rPr>
          <w:rFonts w:ascii="Garamond" w:hAnsi="Garamond"/>
        </w:rPr>
        <w:t xml:space="preserve"> a list of current SPAs within the A-State EPP.</w:t>
      </w:r>
    </w:p>
    <w:p w14:paraId="0DDA0E88" w14:textId="77777777" w:rsidR="00077977" w:rsidRDefault="00077977" w:rsidP="00077977">
      <w:pPr>
        <w:rPr>
          <w:rFonts w:ascii="Garamond" w:hAnsi="Garamond"/>
          <w:sz w:val="28"/>
          <w:szCs w:val="28"/>
        </w:rPr>
      </w:pPr>
    </w:p>
    <w:p w14:paraId="63159AD8" w14:textId="77777777" w:rsidR="00C4604E" w:rsidRDefault="00C4604E" w:rsidP="00077977">
      <w:pPr>
        <w:rPr>
          <w:rFonts w:ascii="Garamond" w:hAnsi="Garamond"/>
          <w:sz w:val="28"/>
          <w:szCs w:val="28"/>
        </w:rPr>
      </w:pPr>
    </w:p>
    <w:tbl>
      <w:tblPr>
        <w:tblW w:w="9515"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85"/>
        <w:gridCol w:w="7830"/>
      </w:tblGrid>
      <w:tr w:rsidR="00077977" w14:paraId="59763D5E" w14:textId="77777777" w:rsidTr="00747C7A">
        <w:trPr>
          <w:trHeight w:val="352"/>
        </w:trPr>
        <w:tc>
          <w:tcPr>
            <w:tcW w:w="1685" w:type="dxa"/>
            <w:shd w:val="clear" w:color="auto" w:fill="EA5251"/>
          </w:tcPr>
          <w:p w14:paraId="016C2CE9" w14:textId="77777777" w:rsidR="00077977" w:rsidRPr="00C62E1C" w:rsidRDefault="00077977" w:rsidP="00747C7A">
            <w:pPr>
              <w:ind w:left="150"/>
              <w:rPr>
                <w:rFonts w:ascii="Garamond" w:hAnsi="Garamond"/>
                <w:b/>
                <w:bCs/>
              </w:rPr>
            </w:pPr>
            <w:r w:rsidRPr="00C62E1C">
              <w:rPr>
                <w:rFonts w:ascii="Garamond" w:hAnsi="Garamond"/>
                <w:b/>
                <w:bCs/>
              </w:rPr>
              <w:lastRenderedPageBreak/>
              <w:t>Acronym or Abbreviation:</w:t>
            </w:r>
          </w:p>
        </w:tc>
        <w:tc>
          <w:tcPr>
            <w:tcW w:w="7830" w:type="dxa"/>
            <w:shd w:val="clear" w:color="auto" w:fill="EA5251"/>
          </w:tcPr>
          <w:p w14:paraId="2E038E48" w14:textId="77777777" w:rsidR="00077977" w:rsidRPr="00C62E1C" w:rsidRDefault="00077977" w:rsidP="00747C7A">
            <w:pPr>
              <w:ind w:left="150"/>
              <w:rPr>
                <w:rFonts w:ascii="Garamond" w:hAnsi="Garamond"/>
                <w:b/>
                <w:bCs/>
              </w:rPr>
            </w:pPr>
            <w:r w:rsidRPr="00C62E1C">
              <w:rPr>
                <w:rFonts w:ascii="Garamond" w:hAnsi="Garamond"/>
                <w:b/>
                <w:bCs/>
              </w:rPr>
              <w:t>Definition:</w:t>
            </w:r>
          </w:p>
        </w:tc>
      </w:tr>
      <w:tr w:rsidR="00077977" w14:paraId="679C9CDB" w14:textId="77777777" w:rsidTr="00747C7A">
        <w:trPr>
          <w:trHeight w:val="352"/>
        </w:trPr>
        <w:tc>
          <w:tcPr>
            <w:tcW w:w="1685" w:type="dxa"/>
            <w:vAlign w:val="center"/>
          </w:tcPr>
          <w:p w14:paraId="281D22FE" w14:textId="77777777" w:rsidR="00077977" w:rsidRPr="00C62E1C" w:rsidRDefault="00077977" w:rsidP="00747C7A">
            <w:pPr>
              <w:ind w:left="150"/>
              <w:rPr>
                <w:rFonts w:ascii="Garamond" w:hAnsi="Garamond"/>
                <w:b/>
                <w:bCs/>
              </w:rPr>
            </w:pPr>
            <w:r>
              <w:rPr>
                <w:rFonts w:ascii="Garamond" w:hAnsi="Garamond"/>
                <w:b/>
                <w:bCs/>
              </w:rPr>
              <w:t>AMLE</w:t>
            </w:r>
          </w:p>
        </w:tc>
        <w:tc>
          <w:tcPr>
            <w:tcW w:w="7830" w:type="dxa"/>
            <w:vAlign w:val="center"/>
          </w:tcPr>
          <w:p w14:paraId="00D4325C" w14:textId="77777777" w:rsidR="00077977" w:rsidRPr="004E601C" w:rsidRDefault="00077977" w:rsidP="00747C7A">
            <w:pPr>
              <w:ind w:left="213"/>
              <w:rPr>
                <w:rFonts w:ascii="Garamond" w:hAnsi="Garamond"/>
              </w:rPr>
            </w:pPr>
            <w:r>
              <w:rPr>
                <w:rFonts w:ascii="Garamond" w:hAnsi="Garamond"/>
              </w:rPr>
              <w:t>Association for Middle Level Education</w:t>
            </w:r>
          </w:p>
        </w:tc>
      </w:tr>
      <w:tr w:rsidR="00077977" w14:paraId="5DF7FF22" w14:textId="77777777" w:rsidTr="00747C7A">
        <w:trPr>
          <w:trHeight w:val="352"/>
        </w:trPr>
        <w:tc>
          <w:tcPr>
            <w:tcW w:w="1685" w:type="dxa"/>
            <w:vAlign w:val="center"/>
          </w:tcPr>
          <w:p w14:paraId="7E3A688E" w14:textId="77777777" w:rsidR="00077977" w:rsidRPr="00C62E1C" w:rsidRDefault="00077977" w:rsidP="00747C7A">
            <w:pPr>
              <w:ind w:left="150"/>
              <w:rPr>
                <w:rFonts w:ascii="Garamond" w:hAnsi="Garamond"/>
                <w:b/>
                <w:bCs/>
              </w:rPr>
            </w:pPr>
            <w:r>
              <w:rPr>
                <w:rFonts w:ascii="Garamond" w:hAnsi="Garamond"/>
                <w:b/>
                <w:bCs/>
              </w:rPr>
              <w:t>CEC</w:t>
            </w:r>
          </w:p>
        </w:tc>
        <w:tc>
          <w:tcPr>
            <w:tcW w:w="7830" w:type="dxa"/>
            <w:vAlign w:val="center"/>
          </w:tcPr>
          <w:p w14:paraId="21CA0394" w14:textId="77777777" w:rsidR="00077977" w:rsidRPr="004E601C" w:rsidRDefault="00077977" w:rsidP="00747C7A">
            <w:pPr>
              <w:ind w:left="213"/>
              <w:rPr>
                <w:rFonts w:ascii="Garamond" w:hAnsi="Garamond"/>
              </w:rPr>
            </w:pPr>
            <w:r>
              <w:rPr>
                <w:rFonts w:ascii="Garamond" w:hAnsi="Garamond"/>
              </w:rPr>
              <w:t>Council for Exceptional Child</w:t>
            </w:r>
          </w:p>
        </w:tc>
      </w:tr>
      <w:tr w:rsidR="00077977" w14:paraId="187C5778" w14:textId="77777777" w:rsidTr="00747C7A">
        <w:trPr>
          <w:trHeight w:val="366"/>
        </w:trPr>
        <w:tc>
          <w:tcPr>
            <w:tcW w:w="1685" w:type="dxa"/>
            <w:vAlign w:val="center"/>
          </w:tcPr>
          <w:p w14:paraId="0E03A84D" w14:textId="77777777" w:rsidR="00077977" w:rsidRPr="00C62E1C" w:rsidRDefault="00077977" w:rsidP="00747C7A">
            <w:pPr>
              <w:ind w:left="150"/>
              <w:rPr>
                <w:rFonts w:ascii="Garamond" w:hAnsi="Garamond"/>
                <w:b/>
                <w:bCs/>
              </w:rPr>
            </w:pPr>
            <w:r>
              <w:rPr>
                <w:rFonts w:ascii="Garamond" w:hAnsi="Garamond"/>
                <w:b/>
                <w:bCs/>
              </w:rPr>
              <w:t>NAGC</w:t>
            </w:r>
          </w:p>
        </w:tc>
        <w:tc>
          <w:tcPr>
            <w:tcW w:w="7830" w:type="dxa"/>
            <w:vAlign w:val="center"/>
          </w:tcPr>
          <w:p w14:paraId="3D5C497F" w14:textId="4F4A9D07" w:rsidR="00077977" w:rsidRPr="004E601C" w:rsidRDefault="00C53215" w:rsidP="00747C7A">
            <w:pPr>
              <w:ind w:left="213"/>
              <w:rPr>
                <w:rFonts w:ascii="Garamond" w:hAnsi="Garamond"/>
              </w:rPr>
            </w:pPr>
            <w:r>
              <w:rPr>
                <w:rFonts w:ascii="Garamond" w:hAnsi="Garamond"/>
              </w:rPr>
              <w:t>National Association Gifted Creative Education Professionals</w:t>
            </w:r>
          </w:p>
        </w:tc>
      </w:tr>
      <w:tr w:rsidR="00077977" w14:paraId="6E67B4A8" w14:textId="77777777" w:rsidTr="00747C7A">
        <w:trPr>
          <w:trHeight w:val="366"/>
        </w:trPr>
        <w:tc>
          <w:tcPr>
            <w:tcW w:w="1685" w:type="dxa"/>
            <w:vAlign w:val="center"/>
          </w:tcPr>
          <w:p w14:paraId="75345142" w14:textId="77777777" w:rsidR="00077977" w:rsidRPr="00C62E1C" w:rsidRDefault="00077977" w:rsidP="00747C7A">
            <w:pPr>
              <w:ind w:left="150"/>
              <w:rPr>
                <w:rFonts w:ascii="Garamond" w:hAnsi="Garamond"/>
                <w:b/>
                <w:bCs/>
              </w:rPr>
            </w:pPr>
            <w:r>
              <w:rPr>
                <w:rFonts w:ascii="Garamond" w:hAnsi="Garamond"/>
                <w:b/>
                <w:bCs/>
              </w:rPr>
              <w:t>NASAD</w:t>
            </w:r>
          </w:p>
        </w:tc>
        <w:tc>
          <w:tcPr>
            <w:tcW w:w="7830" w:type="dxa"/>
            <w:vAlign w:val="center"/>
          </w:tcPr>
          <w:p w14:paraId="731E59CB" w14:textId="77777777" w:rsidR="00077977" w:rsidRPr="004E601C" w:rsidRDefault="00077977" w:rsidP="00747C7A">
            <w:pPr>
              <w:ind w:left="213"/>
              <w:rPr>
                <w:rFonts w:ascii="Garamond" w:hAnsi="Garamond"/>
              </w:rPr>
            </w:pPr>
            <w:r w:rsidRPr="00995F9F">
              <w:rPr>
                <w:rFonts w:ascii="Garamond" w:hAnsi="Garamond"/>
              </w:rPr>
              <w:t>National Association of Schools</w:t>
            </w:r>
            <w:r>
              <w:rPr>
                <w:rFonts w:ascii="Garamond" w:hAnsi="Garamond"/>
              </w:rPr>
              <w:t xml:space="preserve"> of Art and Design</w:t>
            </w:r>
          </w:p>
        </w:tc>
      </w:tr>
      <w:tr w:rsidR="00077977" w14:paraId="4AA0C0DB" w14:textId="77777777" w:rsidTr="00747C7A">
        <w:trPr>
          <w:trHeight w:val="352"/>
        </w:trPr>
        <w:tc>
          <w:tcPr>
            <w:tcW w:w="1685" w:type="dxa"/>
            <w:vAlign w:val="center"/>
          </w:tcPr>
          <w:p w14:paraId="1B8A913C" w14:textId="77777777" w:rsidR="00077977" w:rsidRPr="00C62E1C" w:rsidRDefault="00077977" w:rsidP="00747C7A">
            <w:pPr>
              <w:ind w:left="150"/>
              <w:rPr>
                <w:rFonts w:ascii="Garamond" w:hAnsi="Garamond"/>
                <w:b/>
                <w:bCs/>
              </w:rPr>
            </w:pPr>
            <w:r>
              <w:rPr>
                <w:rFonts w:ascii="Garamond" w:hAnsi="Garamond"/>
                <w:b/>
                <w:bCs/>
              </w:rPr>
              <w:t>NASM</w:t>
            </w:r>
          </w:p>
        </w:tc>
        <w:tc>
          <w:tcPr>
            <w:tcW w:w="7830" w:type="dxa"/>
            <w:vAlign w:val="center"/>
          </w:tcPr>
          <w:p w14:paraId="2DF27C8C" w14:textId="77777777" w:rsidR="00077977" w:rsidRPr="004E601C" w:rsidRDefault="00077977" w:rsidP="00747C7A">
            <w:pPr>
              <w:ind w:left="213"/>
              <w:rPr>
                <w:rFonts w:ascii="Garamond" w:hAnsi="Garamond"/>
              </w:rPr>
            </w:pPr>
            <w:r w:rsidRPr="00995F9F">
              <w:rPr>
                <w:rFonts w:ascii="Garamond" w:hAnsi="Garamond"/>
              </w:rPr>
              <w:t>National Association of Schools of Music</w:t>
            </w:r>
          </w:p>
        </w:tc>
      </w:tr>
      <w:tr w:rsidR="00077977" w14:paraId="18B550EC" w14:textId="77777777" w:rsidTr="00747C7A">
        <w:trPr>
          <w:trHeight w:val="352"/>
        </w:trPr>
        <w:tc>
          <w:tcPr>
            <w:tcW w:w="1685" w:type="dxa"/>
            <w:vAlign w:val="center"/>
          </w:tcPr>
          <w:p w14:paraId="14135BAA" w14:textId="77777777" w:rsidR="00077977" w:rsidRPr="00C62E1C" w:rsidRDefault="00077977" w:rsidP="00747C7A">
            <w:pPr>
              <w:ind w:left="150"/>
              <w:rPr>
                <w:rFonts w:ascii="Garamond" w:hAnsi="Garamond"/>
                <w:b/>
                <w:bCs/>
              </w:rPr>
            </w:pPr>
            <w:r>
              <w:rPr>
                <w:rFonts w:ascii="Garamond" w:hAnsi="Garamond"/>
                <w:b/>
                <w:bCs/>
              </w:rPr>
              <w:t>NCSS</w:t>
            </w:r>
          </w:p>
        </w:tc>
        <w:tc>
          <w:tcPr>
            <w:tcW w:w="7830" w:type="dxa"/>
            <w:vAlign w:val="center"/>
          </w:tcPr>
          <w:p w14:paraId="45B054E3" w14:textId="77777777" w:rsidR="00077977" w:rsidRPr="004E601C" w:rsidRDefault="00077977" w:rsidP="00747C7A">
            <w:pPr>
              <w:ind w:left="213"/>
              <w:rPr>
                <w:rFonts w:ascii="Garamond" w:hAnsi="Garamond"/>
              </w:rPr>
            </w:pPr>
            <w:r>
              <w:rPr>
                <w:rFonts w:ascii="Garamond" w:hAnsi="Garamond"/>
              </w:rPr>
              <w:t>National Council for the Social Studies</w:t>
            </w:r>
          </w:p>
        </w:tc>
      </w:tr>
      <w:tr w:rsidR="00077977" w14:paraId="37A66828" w14:textId="77777777" w:rsidTr="00747C7A">
        <w:trPr>
          <w:trHeight w:val="350"/>
        </w:trPr>
        <w:tc>
          <w:tcPr>
            <w:tcW w:w="1685" w:type="dxa"/>
            <w:vAlign w:val="center"/>
          </w:tcPr>
          <w:p w14:paraId="7EEE3A02" w14:textId="77777777" w:rsidR="00077977" w:rsidRPr="00C62E1C" w:rsidRDefault="00077977" w:rsidP="00747C7A">
            <w:pPr>
              <w:ind w:left="150"/>
              <w:rPr>
                <w:rFonts w:ascii="Garamond" w:hAnsi="Garamond"/>
                <w:b/>
                <w:bCs/>
              </w:rPr>
            </w:pPr>
            <w:r>
              <w:rPr>
                <w:rFonts w:ascii="Garamond" w:hAnsi="Garamond"/>
                <w:b/>
                <w:bCs/>
              </w:rPr>
              <w:t>NCTE</w:t>
            </w:r>
          </w:p>
        </w:tc>
        <w:tc>
          <w:tcPr>
            <w:tcW w:w="7830" w:type="dxa"/>
            <w:vAlign w:val="center"/>
          </w:tcPr>
          <w:p w14:paraId="14345B7C" w14:textId="77777777" w:rsidR="00077977" w:rsidRPr="004E601C" w:rsidRDefault="00077977" w:rsidP="00747C7A">
            <w:pPr>
              <w:ind w:left="213"/>
              <w:rPr>
                <w:rFonts w:ascii="Garamond" w:hAnsi="Garamond"/>
              </w:rPr>
            </w:pPr>
            <w:r>
              <w:rPr>
                <w:rFonts w:ascii="Garamond" w:hAnsi="Garamond"/>
              </w:rPr>
              <w:t>National Council of Teachers of English</w:t>
            </w:r>
          </w:p>
        </w:tc>
      </w:tr>
      <w:tr w:rsidR="00077977" w14:paraId="286D2E3C" w14:textId="77777777" w:rsidTr="00747C7A">
        <w:trPr>
          <w:trHeight w:val="352"/>
        </w:trPr>
        <w:tc>
          <w:tcPr>
            <w:tcW w:w="1685" w:type="dxa"/>
            <w:vAlign w:val="center"/>
          </w:tcPr>
          <w:p w14:paraId="05F6A4A5" w14:textId="77777777" w:rsidR="00077977" w:rsidRPr="00C62E1C" w:rsidRDefault="00077977" w:rsidP="00747C7A">
            <w:pPr>
              <w:ind w:left="150"/>
              <w:rPr>
                <w:rFonts w:ascii="Garamond" w:hAnsi="Garamond"/>
                <w:b/>
                <w:bCs/>
              </w:rPr>
            </w:pPr>
            <w:r>
              <w:rPr>
                <w:rFonts w:ascii="Garamond" w:hAnsi="Garamond"/>
                <w:b/>
                <w:bCs/>
              </w:rPr>
              <w:t>NCTM</w:t>
            </w:r>
          </w:p>
        </w:tc>
        <w:tc>
          <w:tcPr>
            <w:tcW w:w="7830" w:type="dxa"/>
            <w:vAlign w:val="center"/>
          </w:tcPr>
          <w:p w14:paraId="621706CF" w14:textId="77777777" w:rsidR="00077977" w:rsidRPr="004E601C" w:rsidRDefault="00077977" w:rsidP="00747C7A">
            <w:pPr>
              <w:ind w:left="213"/>
              <w:rPr>
                <w:rFonts w:ascii="Garamond" w:hAnsi="Garamond"/>
              </w:rPr>
            </w:pPr>
            <w:r>
              <w:rPr>
                <w:rFonts w:ascii="Garamond" w:hAnsi="Garamond"/>
              </w:rPr>
              <w:t>National Council of Teachers of Mathematics</w:t>
            </w:r>
          </w:p>
        </w:tc>
      </w:tr>
      <w:tr w:rsidR="00077977" w14:paraId="3ECB169F" w14:textId="77777777" w:rsidTr="00747C7A">
        <w:trPr>
          <w:trHeight w:val="369"/>
        </w:trPr>
        <w:tc>
          <w:tcPr>
            <w:tcW w:w="1685" w:type="dxa"/>
            <w:vAlign w:val="center"/>
          </w:tcPr>
          <w:p w14:paraId="7F937102" w14:textId="77777777" w:rsidR="00077977" w:rsidRPr="00C62E1C" w:rsidRDefault="00077977" w:rsidP="00747C7A">
            <w:pPr>
              <w:ind w:left="150"/>
              <w:rPr>
                <w:rFonts w:ascii="Garamond" w:hAnsi="Garamond"/>
                <w:b/>
                <w:bCs/>
              </w:rPr>
            </w:pPr>
            <w:r>
              <w:rPr>
                <w:rFonts w:ascii="Garamond" w:hAnsi="Garamond"/>
                <w:b/>
                <w:bCs/>
              </w:rPr>
              <w:t>NELP</w:t>
            </w:r>
          </w:p>
        </w:tc>
        <w:tc>
          <w:tcPr>
            <w:tcW w:w="7830" w:type="dxa"/>
            <w:vAlign w:val="center"/>
          </w:tcPr>
          <w:p w14:paraId="5663694A" w14:textId="77777777" w:rsidR="00077977" w:rsidRPr="004E601C" w:rsidRDefault="00077977" w:rsidP="00747C7A">
            <w:pPr>
              <w:ind w:left="213"/>
              <w:rPr>
                <w:rFonts w:ascii="Garamond" w:hAnsi="Garamond"/>
              </w:rPr>
            </w:pPr>
            <w:r w:rsidRPr="00995F9F">
              <w:rPr>
                <w:rFonts w:ascii="Garamond" w:hAnsi="Garamond"/>
              </w:rPr>
              <w:t>National Educational Leadership Preparation</w:t>
            </w:r>
          </w:p>
        </w:tc>
      </w:tr>
    </w:tbl>
    <w:p w14:paraId="77CA3BB0" w14:textId="77777777" w:rsidR="009D4B4B" w:rsidRPr="00077977" w:rsidRDefault="009D4B4B" w:rsidP="009D4B4B">
      <w:pPr>
        <w:ind w:left="630"/>
        <w:rPr>
          <w:rFonts w:ascii="Garamond" w:hAnsi="Garamond"/>
          <w:sz w:val="24"/>
          <w:szCs w:val="24"/>
        </w:rPr>
      </w:pPr>
    </w:p>
    <w:p w14:paraId="01F74060" w14:textId="56A562DD" w:rsidR="00AB5ABD" w:rsidRPr="00965645" w:rsidRDefault="00AB5ABD" w:rsidP="00AB5ABD">
      <w:pPr>
        <w:spacing w:line="276" w:lineRule="auto"/>
        <w:ind w:left="360"/>
        <w:rPr>
          <w:rFonts w:ascii="Garamond" w:hAnsi="Garamond"/>
          <w:b/>
          <w:bCs/>
          <w:sz w:val="24"/>
          <w:szCs w:val="24"/>
        </w:rPr>
      </w:pPr>
      <w:r w:rsidRPr="00F443BD">
        <w:rPr>
          <w:rFonts w:ascii="Garamond" w:hAnsi="Garamond"/>
          <w:b/>
          <w:bCs/>
          <w:sz w:val="24"/>
          <w:szCs w:val="24"/>
        </w:rPr>
        <w:t>I</w:t>
      </w:r>
      <w:r>
        <w:rPr>
          <w:rFonts w:ascii="Garamond" w:hAnsi="Garamond"/>
          <w:b/>
          <w:bCs/>
          <w:sz w:val="24"/>
          <w:szCs w:val="24"/>
        </w:rPr>
        <w:t>I</w:t>
      </w:r>
      <w:r w:rsidRPr="00F443BD">
        <w:rPr>
          <w:rFonts w:ascii="Garamond" w:hAnsi="Garamond"/>
          <w:b/>
          <w:bCs/>
          <w:sz w:val="24"/>
          <w:szCs w:val="24"/>
        </w:rPr>
        <w:t>.</w:t>
      </w:r>
      <w:r>
        <w:rPr>
          <w:rFonts w:ascii="Garamond" w:hAnsi="Garamond"/>
          <w:b/>
          <w:bCs/>
          <w:sz w:val="24"/>
          <w:szCs w:val="24"/>
        </w:rPr>
        <w:t>C</w:t>
      </w:r>
      <w:r w:rsidRPr="00F443BD">
        <w:rPr>
          <w:rFonts w:ascii="Garamond" w:hAnsi="Garamond"/>
          <w:b/>
          <w:bCs/>
          <w:sz w:val="24"/>
          <w:szCs w:val="24"/>
        </w:rPr>
        <w:t xml:space="preserve">. </w:t>
      </w:r>
      <w:r w:rsidRPr="00AB5ABD">
        <w:rPr>
          <w:rFonts w:ascii="Garamond" w:hAnsi="Garamond"/>
          <w:b/>
          <w:bCs/>
          <w:sz w:val="24"/>
          <w:szCs w:val="24"/>
        </w:rPr>
        <w:t>Overview of Student Learning Assessment</w:t>
      </w:r>
    </w:p>
    <w:p w14:paraId="056D5FCC" w14:textId="77777777" w:rsidR="00AB5ABD" w:rsidRDefault="00AB5ABD" w:rsidP="00AB5ABD">
      <w:pPr>
        <w:pStyle w:val="BodyText"/>
        <w:spacing w:line="259" w:lineRule="auto"/>
        <w:ind w:left="360" w:right="158"/>
        <w:rPr>
          <w:rFonts w:ascii="Garamond" w:hAnsi="Garamond"/>
        </w:rPr>
      </w:pPr>
    </w:p>
    <w:p w14:paraId="6CBF1492" w14:textId="77777777" w:rsidR="00937A89" w:rsidRPr="00937A89" w:rsidRDefault="00937A89" w:rsidP="00937A89">
      <w:pPr>
        <w:ind w:left="720"/>
        <w:rPr>
          <w:rFonts w:ascii="Garamond" w:hAnsi="Garamond"/>
          <w:iCs/>
        </w:rPr>
      </w:pPr>
      <w:r w:rsidRPr="00937A89">
        <w:rPr>
          <w:rFonts w:ascii="Garamond" w:hAnsi="Garamond"/>
          <w:iCs/>
        </w:rPr>
        <w:t>Assessment is part of a four-step process of helping students learn. These four steps do not represent a one-and-done process but a continuous four-step cycle. The four-step teaching-learning-assessment process is:</w:t>
      </w:r>
    </w:p>
    <w:p w14:paraId="79850BC3" w14:textId="77777777" w:rsidR="00937A89" w:rsidRPr="00937A89" w:rsidRDefault="00937A89" w:rsidP="00937A89">
      <w:pPr>
        <w:numPr>
          <w:ilvl w:val="0"/>
          <w:numId w:val="30"/>
        </w:numPr>
        <w:ind w:left="1260"/>
        <w:rPr>
          <w:rFonts w:ascii="Garamond" w:hAnsi="Garamond"/>
          <w:iCs/>
        </w:rPr>
      </w:pPr>
      <w:r w:rsidRPr="00937A89">
        <w:rPr>
          <w:rFonts w:ascii="Garamond" w:hAnsi="Garamond"/>
          <w:iCs/>
        </w:rPr>
        <w:t>Establish clear, observable expected goals for student learning</w:t>
      </w:r>
    </w:p>
    <w:p w14:paraId="0021393F" w14:textId="77777777" w:rsidR="00937A89" w:rsidRPr="00937A89" w:rsidRDefault="00937A89" w:rsidP="00937A89">
      <w:pPr>
        <w:numPr>
          <w:ilvl w:val="0"/>
          <w:numId w:val="30"/>
        </w:numPr>
        <w:ind w:left="1260"/>
        <w:rPr>
          <w:rFonts w:ascii="Garamond" w:hAnsi="Garamond"/>
          <w:iCs/>
        </w:rPr>
      </w:pPr>
      <w:r w:rsidRPr="00937A89">
        <w:rPr>
          <w:rFonts w:ascii="Garamond" w:hAnsi="Garamond"/>
          <w:iCs/>
        </w:rPr>
        <w:t>Ensure that students have sufficient opportunities to achieve those goals</w:t>
      </w:r>
    </w:p>
    <w:p w14:paraId="159DCDAD" w14:textId="77777777" w:rsidR="00937A89" w:rsidRPr="00937A89" w:rsidRDefault="00937A89" w:rsidP="00937A89">
      <w:pPr>
        <w:numPr>
          <w:ilvl w:val="0"/>
          <w:numId w:val="30"/>
        </w:numPr>
        <w:ind w:left="1260"/>
        <w:rPr>
          <w:rFonts w:ascii="Garamond" w:hAnsi="Garamond"/>
          <w:iCs/>
        </w:rPr>
      </w:pPr>
      <w:r w:rsidRPr="00937A89">
        <w:rPr>
          <w:rFonts w:ascii="Garamond" w:hAnsi="Garamond"/>
          <w:iCs/>
        </w:rPr>
        <w:t>Systemically gather, analyze, and interpret evidence of how well student learning meets those goals</w:t>
      </w:r>
    </w:p>
    <w:p w14:paraId="5000BC13" w14:textId="767B954A" w:rsidR="00AB5ABD" w:rsidRPr="00D0774A" w:rsidRDefault="00937A89" w:rsidP="00937A89">
      <w:pPr>
        <w:numPr>
          <w:ilvl w:val="0"/>
          <w:numId w:val="30"/>
        </w:numPr>
        <w:ind w:left="1260"/>
        <w:rPr>
          <w:rFonts w:ascii="Garamond" w:hAnsi="Garamond"/>
          <w:iCs/>
        </w:rPr>
      </w:pPr>
      <w:r w:rsidRPr="00937A89">
        <w:rPr>
          <w:rFonts w:ascii="Garamond" w:hAnsi="Garamond"/>
          <w:iCs/>
        </w:rPr>
        <w:t>Use the resulting information to understand and improve student learning (Suskie, 2018)</w:t>
      </w:r>
    </w:p>
    <w:p w14:paraId="473C00C1" w14:textId="77777777" w:rsidR="00AB5ABD" w:rsidRDefault="00AB5ABD" w:rsidP="00AB5ABD">
      <w:pPr>
        <w:rPr>
          <w:rFonts w:ascii="Garamond" w:hAnsi="Garamond"/>
          <w:sz w:val="24"/>
          <w:szCs w:val="24"/>
        </w:rPr>
      </w:pPr>
    </w:p>
    <w:p w14:paraId="63F5D131" w14:textId="7CE8CFAE" w:rsidR="00AB5ABD" w:rsidRDefault="00AB5ABD" w:rsidP="00AB5ABD">
      <w:pPr>
        <w:ind w:firstLine="270"/>
        <w:rPr>
          <w:rFonts w:ascii="Garamond" w:hAnsi="Garamond"/>
          <w:b/>
          <w:bCs/>
          <w:sz w:val="24"/>
          <w:szCs w:val="24"/>
        </w:rPr>
      </w:pPr>
      <w:r>
        <w:rPr>
          <w:rFonts w:ascii="Garamond" w:hAnsi="Garamond"/>
          <w:b/>
          <w:bCs/>
          <w:sz w:val="24"/>
          <w:szCs w:val="24"/>
        </w:rPr>
        <w:t xml:space="preserve">   </w:t>
      </w:r>
      <w:r w:rsidRPr="0064485E">
        <w:rPr>
          <w:rFonts w:ascii="Garamond" w:hAnsi="Garamond"/>
          <w:b/>
          <w:bCs/>
          <w:sz w:val="24"/>
          <w:szCs w:val="24"/>
        </w:rPr>
        <w:t>I</w:t>
      </w:r>
      <w:r>
        <w:rPr>
          <w:rFonts w:ascii="Garamond" w:hAnsi="Garamond"/>
          <w:b/>
          <w:bCs/>
          <w:sz w:val="24"/>
          <w:szCs w:val="24"/>
        </w:rPr>
        <w:t>I</w:t>
      </w:r>
      <w:r w:rsidRPr="0064485E">
        <w:rPr>
          <w:rFonts w:ascii="Garamond" w:hAnsi="Garamond"/>
          <w:b/>
          <w:bCs/>
          <w:sz w:val="24"/>
          <w:szCs w:val="24"/>
        </w:rPr>
        <w:t>.</w:t>
      </w:r>
      <w:r>
        <w:rPr>
          <w:rFonts w:ascii="Garamond" w:hAnsi="Garamond"/>
          <w:b/>
          <w:bCs/>
          <w:sz w:val="24"/>
          <w:szCs w:val="24"/>
        </w:rPr>
        <w:t>C</w:t>
      </w:r>
      <w:r w:rsidRPr="0064485E">
        <w:rPr>
          <w:rFonts w:ascii="Garamond" w:hAnsi="Garamond"/>
          <w:b/>
          <w:bCs/>
          <w:sz w:val="24"/>
          <w:szCs w:val="24"/>
        </w:rPr>
        <w:t>.</w:t>
      </w:r>
      <w:r>
        <w:rPr>
          <w:rFonts w:ascii="Garamond" w:hAnsi="Garamond"/>
          <w:b/>
          <w:bCs/>
          <w:sz w:val="24"/>
          <w:szCs w:val="24"/>
        </w:rPr>
        <w:t>1</w:t>
      </w:r>
      <w:r w:rsidRPr="0064485E">
        <w:rPr>
          <w:rFonts w:ascii="Garamond" w:hAnsi="Garamond"/>
          <w:b/>
          <w:bCs/>
          <w:sz w:val="24"/>
          <w:szCs w:val="24"/>
        </w:rPr>
        <w:t xml:space="preserve"> </w:t>
      </w:r>
      <w:r w:rsidRPr="00AB5ABD">
        <w:rPr>
          <w:rFonts w:ascii="Garamond" w:hAnsi="Garamond"/>
          <w:b/>
          <w:bCs/>
          <w:sz w:val="24"/>
          <w:szCs w:val="24"/>
        </w:rPr>
        <w:t>University-Level Student Learning Assessment Requirements</w:t>
      </w:r>
    </w:p>
    <w:p w14:paraId="68671FE9" w14:textId="77777777" w:rsidR="00AB5ABD" w:rsidRDefault="00AB5ABD" w:rsidP="00AB5ABD">
      <w:pPr>
        <w:ind w:firstLine="270"/>
        <w:rPr>
          <w:rFonts w:ascii="Garamond" w:hAnsi="Garamond"/>
          <w:b/>
          <w:bCs/>
          <w:sz w:val="24"/>
          <w:szCs w:val="24"/>
        </w:rPr>
      </w:pPr>
    </w:p>
    <w:p w14:paraId="5373B7C8" w14:textId="4D2E1D77" w:rsidR="00AB5ABD" w:rsidRDefault="00937A89" w:rsidP="00937A89">
      <w:pPr>
        <w:ind w:left="900"/>
        <w:rPr>
          <w:rFonts w:ascii="Garamond" w:hAnsi="Garamond"/>
        </w:rPr>
      </w:pPr>
      <w:r w:rsidRPr="00937A89">
        <w:rPr>
          <w:rFonts w:ascii="Garamond" w:hAnsi="Garamond"/>
        </w:rPr>
        <w:t>The overall intent of student learning assessment at A-State is continuous improvement of the curriculum and student learning opportunities. A process of assessment is essential to continuous improvement, and therefore commitment to assessment must be deeply embedded in our core values. Assessment applies not only to student learning and educational outcomes, but to our institution’s approach to improvement of institutional effectiveness (See Appendix A for relevant HLC standards).</w:t>
      </w:r>
    </w:p>
    <w:p w14:paraId="765381C6" w14:textId="77777777" w:rsidR="00937A89" w:rsidRDefault="00937A89" w:rsidP="00937A89">
      <w:pPr>
        <w:ind w:left="900"/>
        <w:rPr>
          <w:rFonts w:ascii="Garamond" w:hAnsi="Garamond"/>
        </w:rPr>
      </w:pPr>
    </w:p>
    <w:p w14:paraId="3515089B" w14:textId="10CCE061" w:rsidR="00937A89" w:rsidRDefault="00D0774A" w:rsidP="00D0774A">
      <w:pPr>
        <w:ind w:left="900"/>
        <w:rPr>
          <w:rFonts w:ascii="Garamond" w:hAnsi="Garamond"/>
        </w:rPr>
      </w:pPr>
      <w:r w:rsidRPr="00D0774A">
        <w:rPr>
          <w:rFonts w:ascii="Garamond" w:hAnsi="Garamond"/>
        </w:rPr>
        <w:t xml:space="preserve">Our commitment to assessing student learning proceeds from the institution’s mission and learning outcomes, involves faculty and co-curricular leaders at all points in the process, and analyzes the assessment results. Faculty and co-curricular leaders are subject-matter </w:t>
      </w:r>
      <w:proofErr w:type="gramStart"/>
      <w:r w:rsidRPr="00D0774A">
        <w:rPr>
          <w:rFonts w:ascii="Garamond" w:hAnsi="Garamond"/>
        </w:rPr>
        <w:t>experts</w:t>
      </w:r>
      <w:proofErr w:type="gramEnd"/>
      <w:r w:rsidRPr="00D0774A">
        <w:rPr>
          <w:rFonts w:ascii="Garamond" w:hAnsi="Garamond"/>
        </w:rPr>
        <w:t xml:space="preserve"> and their input is respected and critical for thorough and effective student-learning assessment. Furthermore, the assessment results are used to improve A-State’s academic programs, cocurricular learning opportunities, ancillary services, and/or other operations </w:t>
      </w:r>
      <w:proofErr w:type="gramStart"/>
      <w:r w:rsidRPr="00D0774A">
        <w:rPr>
          <w:rFonts w:ascii="Garamond" w:hAnsi="Garamond"/>
        </w:rPr>
        <w:t>on the basis of</w:t>
      </w:r>
      <w:proofErr w:type="gramEnd"/>
      <w:r w:rsidRPr="00D0774A">
        <w:rPr>
          <w:rFonts w:ascii="Garamond" w:hAnsi="Garamond"/>
        </w:rPr>
        <w:t xml:space="preserve"> those analyses. A-State is committed to improvement review of our academic programs and cocurricular learning opportunities, and seeks external judgment, advice, and/or benchmarks in our assessments.</w:t>
      </w:r>
    </w:p>
    <w:p w14:paraId="7D4C3E16" w14:textId="77777777" w:rsidR="00937A89" w:rsidRPr="00937A89" w:rsidRDefault="00937A89" w:rsidP="00937A89">
      <w:pPr>
        <w:ind w:left="900"/>
        <w:rPr>
          <w:rFonts w:ascii="Garamond" w:hAnsi="Garamond"/>
          <w:sz w:val="24"/>
          <w:szCs w:val="24"/>
        </w:rPr>
      </w:pPr>
    </w:p>
    <w:p w14:paraId="73446F09" w14:textId="24CDB3DC" w:rsidR="00A30ACF" w:rsidRPr="00965645" w:rsidRDefault="00A30ACF" w:rsidP="00A30ACF">
      <w:pPr>
        <w:spacing w:line="276" w:lineRule="auto"/>
        <w:ind w:left="360"/>
        <w:rPr>
          <w:rFonts w:ascii="Garamond" w:hAnsi="Garamond"/>
          <w:b/>
          <w:bCs/>
          <w:sz w:val="24"/>
          <w:szCs w:val="24"/>
        </w:rPr>
      </w:pPr>
      <w:r w:rsidRPr="00F443BD">
        <w:rPr>
          <w:rFonts w:ascii="Garamond" w:hAnsi="Garamond"/>
          <w:b/>
          <w:bCs/>
          <w:sz w:val="24"/>
          <w:szCs w:val="24"/>
        </w:rPr>
        <w:t>I</w:t>
      </w:r>
      <w:r w:rsidR="00B83E82">
        <w:rPr>
          <w:rFonts w:ascii="Garamond" w:hAnsi="Garamond"/>
          <w:b/>
          <w:bCs/>
          <w:sz w:val="24"/>
          <w:szCs w:val="24"/>
        </w:rPr>
        <w:t>I</w:t>
      </w:r>
      <w:r w:rsidRPr="00F443BD">
        <w:rPr>
          <w:rFonts w:ascii="Garamond" w:hAnsi="Garamond"/>
          <w:b/>
          <w:bCs/>
          <w:sz w:val="24"/>
          <w:szCs w:val="24"/>
        </w:rPr>
        <w:t>.</w:t>
      </w:r>
      <w:r w:rsidR="00CC7170">
        <w:rPr>
          <w:rFonts w:ascii="Garamond" w:hAnsi="Garamond"/>
          <w:b/>
          <w:bCs/>
          <w:sz w:val="24"/>
          <w:szCs w:val="24"/>
        </w:rPr>
        <w:t>D</w:t>
      </w:r>
      <w:r w:rsidRPr="00F443BD">
        <w:rPr>
          <w:rFonts w:ascii="Garamond" w:hAnsi="Garamond"/>
          <w:b/>
          <w:bCs/>
          <w:sz w:val="24"/>
          <w:szCs w:val="24"/>
        </w:rPr>
        <w:t xml:space="preserve">. </w:t>
      </w:r>
      <w:r w:rsidR="00B83E82" w:rsidRPr="00B83E82">
        <w:rPr>
          <w:rFonts w:ascii="Garamond" w:hAnsi="Garamond"/>
          <w:b/>
          <w:bCs/>
          <w:sz w:val="24"/>
          <w:szCs w:val="24"/>
        </w:rPr>
        <w:t>Initial-Level Programs Accountability and Planning</w:t>
      </w:r>
    </w:p>
    <w:p w14:paraId="23648EA7" w14:textId="77777777" w:rsidR="00A30ACF" w:rsidRDefault="00A30ACF" w:rsidP="00A30ACF">
      <w:pPr>
        <w:pStyle w:val="BodyText"/>
        <w:spacing w:line="259" w:lineRule="auto"/>
        <w:ind w:left="360" w:right="158"/>
        <w:rPr>
          <w:rFonts w:ascii="Garamond" w:hAnsi="Garamond"/>
        </w:rPr>
      </w:pPr>
    </w:p>
    <w:p w14:paraId="721F8F5F" w14:textId="77777777" w:rsidR="00375E3A" w:rsidRPr="00375E3A" w:rsidRDefault="00375E3A" w:rsidP="00375E3A">
      <w:pPr>
        <w:ind w:left="720"/>
        <w:rPr>
          <w:rFonts w:ascii="Garamond" w:hAnsi="Garamond"/>
        </w:rPr>
      </w:pPr>
      <w:r w:rsidRPr="00375E3A">
        <w:rPr>
          <w:rFonts w:ascii="Garamond" w:hAnsi="Garamond"/>
        </w:rPr>
        <w:t>The Initial Programs Assessment Committee (IPAC) will serve as the oversight committee for the initial program’s assessment activities of the EPP Unit. The CAEP Coordinator and the Professional Education Program Director will serve as Ex Officio members of the IPAC. Committee responsibilities will include:</w:t>
      </w:r>
    </w:p>
    <w:p w14:paraId="3FCC1D6F" w14:textId="77777777" w:rsidR="00375E3A" w:rsidRPr="00375E3A" w:rsidRDefault="00375E3A" w:rsidP="00375E3A">
      <w:pPr>
        <w:ind w:left="720"/>
        <w:rPr>
          <w:rFonts w:ascii="Garamond" w:hAnsi="Garamond"/>
        </w:rPr>
      </w:pPr>
    </w:p>
    <w:p w14:paraId="1491F0C9" w14:textId="77777777" w:rsidR="00375E3A" w:rsidRPr="00375E3A" w:rsidRDefault="00375E3A" w:rsidP="00375E3A">
      <w:pPr>
        <w:numPr>
          <w:ilvl w:val="0"/>
          <w:numId w:val="50"/>
        </w:numPr>
        <w:ind w:left="1260" w:hanging="270"/>
        <w:rPr>
          <w:rFonts w:ascii="Garamond" w:hAnsi="Garamond"/>
        </w:rPr>
      </w:pPr>
      <w:r w:rsidRPr="00375E3A">
        <w:rPr>
          <w:rFonts w:ascii="Garamond" w:hAnsi="Garamond"/>
        </w:rPr>
        <w:lastRenderedPageBreak/>
        <w:t>Annually review and analyze unit assessment artifacts.</w:t>
      </w:r>
    </w:p>
    <w:p w14:paraId="3DCF111B" w14:textId="77777777" w:rsidR="00375E3A" w:rsidRPr="00375E3A" w:rsidRDefault="00375E3A" w:rsidP="00375E3A">
      <w:pPr>
        <w:numPr>
          <w:ilvl w:val="0"/>
          <w:numId w:val="50"/>
        </w:numPr>
        <w:ind w:left="1260" w:hanging="270"/>
        <w:rPr>
          <w:rFonts w:ascii="Garamond" w:hAnsi="Garamond"/>
        </w:rPr>
      </w:pPr>
      <w:r w:rsidRPr="00375E3A">
        <w:rPr>
          <w:rFonts w:ascii="Garamond" w:hAnsi="Garamond"/>
        </w:rPr>
        <w:t>Annually review the assessment system as it applies to initial programs.</w:t>
      </w:r>
    </w:p>
    <w:p w14:paraId="4F196691" w14:textId="77777777" w:rsidR="00375E3A" w:rsidRDefault="00375E3A" w:rsidP="00375E3A">
      <w:pPr>
        <w:numPr>
          <w:ilvl w:val="0"/>
          <w:numId w:val="50"/>
        </w:numPr>
        <w:ind w:left="1260" w:hanging="270"/>
        <w:rPr>
          <w:rFonts w:ascii="Garamond" w:hAnsi="Garamond"/>
        </w:rPr>
      </w:pPr>
      <w:r w:rsidRPr="00375E3A">
        <w:rPr>
          <w:rFonts w:ascii="Garamond" w:hAnsi="Garamond"/>
        </w:rPr>
        <w:t xml:space="preserve">Annually review assessment procedures to ensure fairness, accuracy, consistency, and the </w:t>
      </w:r>
    </w:p>
    <w:p w14:paraId="4BD01A97" w14:textId="719DD5A1" w:rsidR="00375E3A" w:rsidRPr="00375E3A" w:rsidRDefault="00375E3A" w:rsidP="00375E3A">
      <w:pPr>
        <w:ind w:left="1260"/>
        <w:rPr>
          <w:rFonts w:ascii="Garamond" w:hAnsi="Garamond"/>
        </w:rPr>
      </w:pPr>
      <w:r w:rsidRPr="00375E3A">
        <w:rPr>
          <w:rFonts w:ascii="Garamond" w:hAnsi="Garamond"/>
        </w:rPr>
        <w:t>avoidance of bias.</w:t>
      </w:r>
    </w:p>
    <w:p w14:paraId="0998EE46" w14:textId="052169D0" w:rsidR="00375E3A" w:rsidRPr="00375E3A" w:rsidRDefault="00375E3A" w:rsidP="00375E3A">
      <w:pPr>
        <w:numPr>
          <w:ilvl w:val="0"/>
          <w:numId w:val="50"/>
        </w:numPr>
        <w:ind w:left="1260" w:hanging="270"/>
        <w:rPr>
          <w:rFonts w:ascii="Garamond" w:hAnsi="Garamond"/>
        </w:rPr>
      </w:pPr>
      <w:r w:rsidRPr="00375E3A">
        <w:rPr>
          <w:rFonts w:ascii="Garamond" w:hAnsi="Garamond"/>
        </w:rPr>
        <w:t>Prepare an annual unit assessment report. The completed report will be sent to the Head of</w:t>
      </w:r>
      <w:r>
        <w:rPr>
          <w:rFonts w:ascii="Garamond" w:hAnsi="Garamond"/>
        </w:rPr>
        <w:t xml:space="preserve"> the</w:t>
      </w:r>
      <w:r w:rsidRPr="00375E3A">
        <w:rPr>
          <w:rFonts w:ascii="Garamond" w:hAnsi="Garamond"/>
        </w:rPr>
        <w:t xml:space="preserve"> EPP no later than March 31 of each year. The report should include areas of strength and/or areas of improvement.</w:t>
      </w:r>
    </w:p>
    <w:p w14:paraId="11A195E4" w14:textId="77777777" w:rsidR="009E35B6" w:rsidRDefault="009E35B6" w:rsidP="009E35B6">
      <w:pPr>
        <w:rPr>
          <w:rFonts w:ascii="Garamond" w:hAnsi="Garamond"/>
          <w:sz w:val="24"/>
          <w:szCs w:val="24"/>
        </w:rPr>
      </w:pPr>
    </w:p>
    <w:p w14:paraId="7EFFFBA1" w14:textId="7C4836C7" w:rsidR="009E35B6" w:rsidRDefault="009E35B6" w:rsidP="009E35B6">
      <w:pPr>
        <w:ind w:firstLine="270"/>
        <w:rPr>
          <w:rFonts w:ascii="Garamond" w:hAnsi="Garamond"/>
          <w:b/>
          <w:bCs/>
          <w:sz w:val="24"/>
          <w:szCs w:val="24"/>
        </w:rPr>
      </w:pPr>
      <w:r>
        <w:rPr>
          <w:rFonts w:ascii="Garamond" w:hAnsi="Garamond"/>
          <w:b/>
          <w:bCs/>
          <w:sz w:val="24"/>
          <w:szCs w:val="24"/>
        </w:rPr>
        <w:t xml:space="preserve">   </w:t>
      </w:r>
      <w:r w:rsidRPr="0064485E">
        <w:rPr>
          <w:rFonts w:ascii="Garamond" w:hAnsi="Garamond"/>
          <w:b/>
          <w:bCs/>
          <w:sz w:val="24"/>
          <w:szCs w:val="24"/>
        </w:rPr>
        <w:t>I</w:t>
      </w:r>
      <w:r>
        <w:rPr>
          <w:rFonts w:ascii="Garamond" w:hAnsi="Garamond"/>
          <w:b/>
          <w:bCs/>
          <w:sz w:val="24"/>
          <w:szCs w:val="24"/>
        </w:rPr>
        <w:t>I</w:t>
      </w:r>
      <w:r w:rsidRPr="0064485E">
        <w:rPr>
          <w:rFonts w:ascii="Garamond" w:hAnsi="Garamond"/>
          <w:b/>
          <w:bCs/>
          <w:sz w:val="24"/>
          <w:szCs w:val="24"/>
        </w:rPr>
        <w:t>.</w:t>
      </w:r>
      <w:r w:rsidR="00CC7170">
        <w:rPr>
          <w:rFonts w:ascii="Garamond" w:hAnsi="Garamond"/>
          <w:b/>
          <w:bCs/>
          <w:sz w:val="24"/>
          <w:szCs w:val="24"/>
        </w:rPr>
        <w:t>D</w:t>
      </w:r>
      <w:r w:rsidRPr="0064485E">
        <w:rPr>
          <w:rFonts w:ascii="Garamond" w:hAnsi="Garamond"/>
          <w:b/>
          <w:bCs/>
          <w:sz w:val="24"/>
          <w:szCs w:val="24"/>
        </w:rPr>
        <w:t>.</w:t>
      </w:r>
      <w:r>
        <w:rPr>
          <w:rFonts w:ascii="Garamond" w:hAnsi="Garamond"/>
          <w:b/>
          <w:bCs/>
          <w:sz w:val="24"/>
          <w:szCs w:val="24"/>
        </w:rPr>
        <w:t>1</w:t>
      </w:r>
      <w:r w:rsidRPr="0064485E">
        <w:rPr>
          <w:rFonts w:ascii="Garamond" w:hAnsi="Garamond"/>
          <w:b/>
          <w:bCs/>
          <w:sz w:val="24"/>
          <w:szCs w:val="24"/>
        </w:rPr>
        <w:t xml:space="preserve"> </w:t>
      </w:r>
      <w:r>
        <w:rPr>
          <w:rFonts w:ascii="Garamond" w:hAnsi="Garamond"/>
          <w:b/>
          <w:bCs/>
          <w:sz w:val="24"/>
          <w:szCs w:val="24"/>
        </w:rPr>
        <w:t>EPP/CAEP Accountability Measures: Initial</w:t>
      </w:r>
      <w:r w:rsidR="00547369">
        <w:rPr>
          <w:rFonts w:ascii="Garamond" w:hAnsi="Garamond"/>
          <w:b/>
          <w:bCs/>
          <w:sz w:val="24"/>
          <w:szCs w:val="24"/>
        </w:rPr>
        <w:t>-Level</w:t>
      </w:r>
      <w:r>
        <w:rPr>
          <w:rFonts w:ascii="Garamond" w:hAnsi="Garamond"/>
          <w:b/>
          <w:bCs/>
          <w:sz w:val="24"/>
          <w:szCs w:val="24"/>
        </w:rPr>
        <w:t xml:space="preserve"> Programs</w:t>
      </w:r>
    </w:p>
    <w:p w14:paraId="3D654B58" w14:textId="77777777" w:rsidR="009E35B6" w:rsidRDefault="009E35B6" w:rsidP="009E35B6">
      <w:pPr>
        <w:ind w:firstLine="270"/>
        <w:rPr>
          <w:rFonts w:ascii="Garamond" w:hAnsi="Garamond"/>
          <w:b/>
          <w:bCs/>
          <w:sz w:val="24"/>
          <w:szCs w:val="24"/>
        </w:rPr>
      </w:pPr>
    </w:p>
    <w:p w14:paraId="045BED4F" w14:textId="77777777" w:rsidR="00964583" w:rsidRPr="00A444C6" w:rsidRDefault="00964583" w:rsidP="00964583">
      <w:pPr>
        <w:ind w:left="900"/>
        <w:rPr>
          <w:rFonts w:ascii="Garamond" w:hAnsi="Garamond"/>
        </w:rPr>
      </w:pPr>
      <w:r w:rsidRPr="00A444C6">
        <w:rPr>
          <w:rFonts w:ascii="Garamond" w:hAnsi="Garamond"/>
        </w:rPr>
        <w:t xml:space="preserve">CAEP will review the information that the EPP annually updates and shares with public through its main public-facing platform. The information will include the four CAEP Accountability Measures of (a) completer impact and effectiveness, (b) employer satisfaction and stakeholder involvement, (c) candidate competency at the time of program completion, and (d) ability of completers to be hired in positions for which they were prepared. The EPP is responsible for clearly identifying and prominently displaying data pertaining to each of the Accountability Measures on its website so that the information is easily understandable and accessible by public. </w:t>
      </w:r>
    </w:p>
    <w:p w14:paraId="55ABA0B4" w14:textId="77777777" w:rsidR="00964583" w:rsidRPr="00A444C6" w:rsidRDefault="00964583" w:rsidP="00964583">
      <w:pPr>
        <w:ind w:left="900"/>
        <w:rPr>
          <w:rFonts w:ascii="Garamond" w:hAnsi="Garamond"/>
        </w:rPr>
      </w:pPr>
    </w:p>
    <w:p w14:paraId="3440EB4A" w14:textId="5DE45327" w:rsidR="00964583" w:rsidRPr="00A444C6" w:rsidRDefault="00964583" w:rsidP="00964583">
      <w:pPr>
        <w:ind w:left="900"/>
        <w:rPr>
          <w:rFonts w:ascii="Garamond" w:hAnsi="Garamond"/>
        </w:rPr>
      </w:pPr>
      <w:r w:rsidRPr="00A444C6">
        <w:rPr>
          <w:rFonts w:ascii="Garamond" w:hAnsi="Garamond"/>
        </w:rPr>
        <w:t>On the annual report, the EPP will provide the direct link to the webpage that hosts information on the CAEP Accountability Measures (for initial and/or advanced programs, as applicable)</w:t>
      </w:r>
      <w:r>
        <w:rPr>
          <w:rFonts w:ascii="Garamond" w:hAnsi="Garamond"/>
        </w:rPr>
        <w:t>.</w:t>
      </w:r>
    </w:p>
    <w:p w14:paraId="398F3DD1" w14:textId="77777777" w:rsidR="00964583" w:rsidRPr="00A444C6" w:rsidRDefault="00964583" w:rsidP="00964583">
      <w:pPr>
        <w:ind w:left="900"/>
        <w:rPr>
          <w:rFonts w:ascii="Garamond" w:hAnsi="Garamond"/>
        </w:rPr>
      </w:pPr>
    </w:p>
    <w:p w14:paraId="47433CCA" w14:textId="374E54AA" w:rsidR="00964583" w:rsidRPr="00A444C6" w:rsidRDefault="00964583" w:rsidP="00964583">
      <w:pPr>
        <w:ind w:left="900"/>
        <w:rPr>
          <w:rFonts w:ascii="Garamond" w:hAnsi="Garamond"/>
        </w:rPr>
      </w:pPr>
      <w:r w:rsidRPr="00A444C6">
        <w:rPr>
          <w:rFonts w:ascii="Garamond" w:hAnsi="Garamond"/>
        </w:rPr>
        <w:t>It is important that the provider understand the importance of regularly monitoring and 16 analyzing data trends on the above measures, as represented in the annual report. This allows the EPP to gradually prepare for writing the CAEP self-study report and to use the information from the Annual Report as a repository for addressing certain components under Standards 3, 4, and 5</w:t>
      </w:r>
      <w:r>
        <w:rPr>
          <w:rFonts w:ascii="Garamond" w:hAnsi="Garamond"/>
        </w:rPr>
        <w:t xml:space="preserve"> (Adapted from </w:t>
      </w:r>
      <w:r w:rsidRPr="00964583">
        <w:rPr>
          <w:rFonts w:ascii="Garamond" w:hAnsi="Garamond"/>
        </w:rPr>
        <w:t>2023 EPP Annual Accreditation Report (Annual Report) Technical Guide</w:t>
      </w:r>
      <w:r>
        <w:rPr>
          <w:rFonts w:ascii="Garamond" w:hAnsi="Garamond"/>
        </w:rPr>
        <w:t>).</w:t>
      </w:r>
    </w:p>
    <w:p w14:paraId="77ACB888" w14:textId="77777777" w:rsidR="00EA0EFF" w:rsidRPr="00EA0EFF" w:rsidRDefault="00EA0EFF" w:rsidP="00EA0EFF">
      <w:pPr>
        <w:rPr>
          <w:rFonts w:ascii="Garamond" w:hAnsi="Garamond"/>
          <w:sz w:val="24"/>
          <w:szCs w:val="24"/>
        </w:rPr>
      </w:pPr>
    </w:p>
    <w:tbl>
      <w:tblPr>
        <w:tblStyle w:val="TableGrid"/>
        <w:tblW w:w="0" w:type="auto"/>
        <w:tblLook w:val="04A0" w:firstRow="1" w:lastRow="0" w:firstColumn="1" w:lastColumn="0" w:noHBand="0" w:noVBand="1"/>
      </w:tblPr>
      <w:tblGrid>
        <w:gridCol w:w="4795"/>
        <w:gridCol w:w="4795"/>
      </w:tblGrid>
      <w:tr w:rsidR="004E6359" w14:paraId="448C685C" w14:textId="77777777" w:rsidTr="00116552">
        <w:trPr>
          <w:tblHeader/>
        </w:trPr>
        <w:tc>
          <w:tcPr>
            <w:tcW w:w="9590" w:type="dxa"/>
            <w:gridSpan w:val="2"/>
            <w:shd w:val="clear" w:color="auto" w:fill="EA5251"/>
          </w:tcPr>
          <w:p w14:paraId="3AFADA10" w14:textId="69B0A1C1" w:rsidR="004E6359" w:rsidRPr="00EA0EFF" w:rsidRDefault="004E6359" w:rsidP="00EA0EFF">
            <w:pPr>
              <w:pStyle w:val="TableParagraph"/>
              <w:spacing w:before="1"/>
              <w:ind w:right="165"/>
              <w:jc w:val="center"/>
              <w:rPr>
                <w:rFonts w:ascii="Garamond" w:hAnsi="Garamond"/>
                <w:b/>
                <w:bCs/>
              </w:rPr>
            </w:pPr>
            <w:r>
              <w:rPr>
                <w:rFonts w:ascii="Garamond" w:hAnsi="Garamond"/>
                <w:b/>
                <w:bCs/>
                <w:sz w:val="24"/>
                <w:szCs w:val="24"/>
              </w:rPr>
              <w:t>EPP/CAEP Accountability Measures: Initial-Level Programs</w:t>
            </w:r>
          </w:p>
        </w:tc>
      </w:tr>
      <w:tr w:rsidR="00EA0EFF" w14:paraId="09BC06C6" w14:textId="77777777" w:rsidTr="00116552">
        <w:trPr>
          <w:tblHeader/>
        </w:trPr>
        <w:tc>
          <w:tcPr>
            <w:tcW w:w="4795" w:type="dxa"/>
            <w:shd w:val="clear" w:color="auto" w:fill="FF7E79"/>
          </w:tcPr>
          <w:p w14:paraId="3F099DDD" w14:textId="366B451F" w:rsidR="00EA0EFF" w:rsidRPr="00EA0EFF" w:rsidRDefault="00EA0EFF" w:rsidP="0044408B">
            <w:pPr>
              <w:rPr>
                <w:rFonts w:ascii="Garamond" w:hAnsi="Garamond" w:cstheme="minorHAnsi"/>
                <w:b/>
                <w:bCs/>
                <w:color w:val="000000"/>
              </w:rPr>
            </w:pPr>
            <w:r w:rsidRPr="00EA0EFF">
              <w:rPr>
                <w:rFonts w:ascii="Garamond" w:hAnsi="Garamond" w:cstheme="minorHAnsi"/>
                <w:b/>
                <w:bCs/>
                <w:color w:val="000000"/>
              </w:rPr>
              <w:t>Measure Description</w:t>
            </w:r>
            <w:r w:rsidR="0044408B">
              <w:rPr>
                <w:rFonts w:ascii="Garamond" w:hAnsi="Garamond" w:cstheme="minorHAnsi"/>
                <w:b/>
                <w:bCs/>
                <w:color w:val="000000"/>
              </w:rPr>
              <w:t>:</w:t>
            </w:r>
          </w:p>
        </w:tc>
        <w:tc>
          <w:tcPr>
            <w:tcW w:w="4795" w:type="dxa"/>
            <w:shd w:val="clear" w:color="auto" w:fill="FF7E79"/>
          </w:tcPr>
          <w:p w14:paraId="6EFA0C70" w14:textId="4C4786E2" w:rsidR="00EA0EFF" w:rsidRPr="004E6359" w:rsidRDefault="00EA0EFF" w:rsidP="0044408B">
            <w:pPr>
              <w:pStyle w:val="TableParagraph"/>
              <w:spacing w:before="1"/>
              <w:ind w:right="165"/>
              <w:rPr>
                <w:rFonts w:ascii="Garamond" w:hAnsi="Garamond"/>
                <w:b/>
                <w:bCs/>
              </w:rPr>
            </w:pPr>
            <w:r w:rsidRPr="00EA0EFF">
              <w:rPr>
                <w:rFonts w:ascii="Garamond" w:hAnsi="Garamond"/>
                <w:b/>
                <w:bCs/>
              </w:rPr>
              <w:t>A-STATE/Arkansas Instruments</w:t>
            </w:r>
            <w:r w:rsidR="0044408B">
              <w:rPr>
                <w:rFonts w:ascii="Garamond" w:hAnsi="Garamond"/>
                <w:b/>
                <w:bCs/>
              </w:rPr>
              <w:t>:</w:t>
            </w:r>
          </w:p>
        </w:tc>
      </w:tr>
      <w:tr w:rsidR="003F6818" w14:paraId="520079AB" w14:textId="77777777" w:rsidTr="003F6818">
        <w:tc>
          <w:tcPr>
            <w:tcW w:w="4795" w:type="dxa"/>
          </w:tcPr>
          <w:p w14:paraId="6868080D" w14:textId="71EB36EA" w:rsidR="00EA0EFF" w:rsidRPr="004A12B4" w:rsidRDefault="00EA0EFF" w:rsidP="00EA0EFF">
            <w:pPr>
              <w:rPr>
                <w:rFonts w:ascii="Garamond" w:hAnsi="Garamond" w:cstheme="minorHAnsi"/>
                <w:b/>
                <w:bCs/>
                <w:color w:val="000000"/>
              </w:rPr>
            </w:pPr>
            <w:r w:rsidRPr="004A12B4">
              <w:rPr>
                <w:rFonts w:ascii="Garamond" w:hAnsi="Garamond" w:cstheme="minorHAnsi"/>
                <w:b/>
                <w:bCs/>
                <w:color w:val="000000"/>
              </w:rPr>
              <w:t>Program Impact Measure #1: Completer effectiveness (R4.1) (Initial)</w:t>
            </w:r>
          </w:p>
          <w:p w14:paraId="24628EAE" w14:textId="77777777" w:rsidR="00EA0EFF" w:rsidRPr="004A12B4" w:rsidRDefault="00EA0EFF" w:rsidP="00EA0EFF">
            <w:pPr>
              <w:rPr>
                <w:rFonts w:ascii="Garamond" w:hAnsi="Garamond" w:cstheme="minorHAnsi"/>
                <w:color w:val="000000"/>
              </w:rPr>
            </w:pPr>
          </w:p>
          <w:p w14:paraId="50AA7DE2" w14:textId="77777777" w:rsidR="00375E3A" w:rsidRDefault="00EA0EFF" w:rsidP="00EA0EFF">
            <w:pPr>
              <w:rPr>
                <w:rFonts w:ascii="Garamond" w:hAnsi="Garamond" w:cstheme="minorHAnsi"/>
                <w:iCs/>
                <w:color w:val="000000"/>
              </w:rPr>
            </w:pPr>
            <w:r w:rsidRPr="004A12B4">
              <w:rPr>
                <w:rFonts w:ascii="Garamond" w:hAnsi="Garamond" w:cstheme="minorHAnsi"/>
                <w:iCs/>
                <w:color w:val="000000"/>
              </w:rPr>
              <w:t xml:space="preserve">Data must address: </w:t>
            </w:r>
          </w:p>
          <w:p w14:paraId="6E687895" w14:textId="77777777" w:rsidR="00375E3A" w:rsidRDefault="00EA0EFF" w:rsidP="00EA0EFF">
            <w:pPr>
              <w:rPr>
                <w:rFonts w:ascii="Garamond" w:hAnsi="Garamond" w:cstheme="minorHAnsi"/>
                <w:iCs/>
                <w:color w:val="000000"/>
              </w:rPr>
            </w:pPr>
            <w:r w:rsidRPr="004A12B4">
              <w:rPr>
                <w:rFonts w:ascii="Garamond" w:hAnsi="Garamond" w:cstheme="minorHAnsi"/>
                <w:iCs/>
                <w:color w:val="000000"/>
              </w:rPr>
              <w:t xml:space="preserve">(a) completer impact in contributing to P-12 student learning growth </w:t>
            </w:r>
          </w:p>
          <w:p w14:paraId="6507C639" w14:textId="6DD9246A" w:rsidR="00375E3A" w:rsidRDefault="00EA0EFF" w:rsidP="00EA0EFF">
            <w:pPr>
              <w:rPr>
                <w:rFonts w:ascii="Garamond" w:hAnsi="Garamond" w:cstheme="minorHAnsi"/>
                <w:iCs/>
                <w:color w:val="000000"/>
              </w:rPr>
            </w:pPr>
            <w:r w:rsidRPr="004A12B4">
              <w:rPr>
                <w:rFonts w:ascii="Garamond" w:hAnsi="Garamond" w:cstheme="minorHAnsi"/>
                <w:iCs/>
                <w:color w:val="000000"/>
              </w:rPr>
              <w:t xml:space="preserve">AND </w:t>
            </w:r>
          </w:p>
          <w:p w14:paraId="17BD1CA5" w14:textId="277D4A4D" w:rsidR="003F6818" w:rsidRPr="004A12B4" w:rsidRDefault="00EA0EFF" w:rsidP="00EA0EFF">
            <w:pPr>
              <w:rPr>
                <w:rFonts w:ascii="Garamond" w:hAnsi="Garamond" w:cstheme="minorHAnsi"/>
                <w:iCs/>
                <w:color w:val="000000"/>
              </w:rPr>
            </w:pPr>
            <w:r w:rsidRPr="004A12B4">
              <w:rPr>
                <w:rFonts w:ascii="Garamond" w:hAnsi="Garamond" w:cstheme="minorHAnsi"/>
                <w:iCs/>
                <w:color w:val="000000"/>
              </w:rPr>
              <w:t>(b) completer effectiveness in applying professional knowledge, skills, and dispositions</w:t>
            </w:r>
          </w:p>
          <w:p w14:paraId="09567AC0" w14:textId="729C4906" w:rsidR="00EA0EFF" w:rsidRPr="004A12B4" w:rsidRDefault="00EA0EFF" w:rsidP="00EA0EFF">
            <w:pPr>
              <w:rPr>
                <w:rFonts w:ascii="Garamond" w:hAnsi="Garamond"/>
                <w:iCs/>
              </w:rPr>
            </w:pPr>
          </w:p>
        </w:tc>
        <w:tc>
          <w:tcPr>
            <w:tcW w:w="4795" w:type="dxa"/>
          </w:tcPr>
          <w:p w14:paraId="5E649F88" w14:textId="43CD2702" w:rsidR="00EA0EFF" w:rsidRPr="004A12B4" w:rsidRDefault="00EA0EFF" w:rsidP="00EA0EFF">
            <w:pPr>
              <w:pStyle w:val="TableParagraph"/>
              <w:numPr>
                <w:ilvl w:val="0"/>
                <w:numId w:val="15"/>
              </w:numPr>
              <w:spacing w:before="1"/>
              <w:ind w:left="224" w:right="165" w:hanging="180"/>
              <w:rPr>
                <w:rFonts w:ascii="Garamond" w:hAnsi="Garamond"/>
              </w:rPr>
            </w:pPr>
            <w:r w:rsidRPr="004A12B4">
              <w:rPr>
                <w:rFonts w:ascii="Garamond" w:hAnsi="Garamond"/>
              </w:rPr>
              <w:t>A-State</w:t>
            </w:r>
            <w:r w:rsidRPr="004A12B4">
              <w:rPr>
                <w:rFonts w:ascii="Garamond" w:hAnsi="Garamond"/>
                <w:spacing w:val="-15"/>
              </w:rPr>
              <w:t xml:space="preserve"> </w:t>
            </w:r>
            <w:r w:rsidRPr="004A12B4">
              <w:rPr>
                <w:rFonts w:ascii="Garamond" w:hAnsi="Garamond"/>
              </w:rPr>
              <w:t>EPP</w:t>
            </w:r>
            <w:r w:rsidRPr="004A12B4">
              <w:rPr>
                <w:rFonts w:ascii="Garamond" w:hAnsi="Garamond"/>
                <w:spacing w:val="-13"/>
              </w:rPr>
              <w:t xml:space="preserve"> </w:t>
            </w:r>
            <w:r w:rsidRPr="004A12B4">
              <w:rPr>
                <w:rFonts w:ascii="Garamond" w:hAnsi="Garamond"/>
              </w:rPr>
              <w:t>Growth</w:t>
            </w:r>
            <w:r w:rsidRPr="004A12B4">
              <w:rPr>
                <w:rFonts w:ascii="Garamond" w:hAnsi="Garamond"/>
                <w:spacing w:val="-15"/>
              </w:rPr>
              <w:t xml:space="preserve"> </w:t>
            </w:r>
            <w:r w:rsidRPr="004A12B4">
              <w:rPr>
                <w:rFonts w:ascii="Garamond" w:hAnsi="Garamond"/>
              </w:rPr>
              <w:t xml:space="preserve">Report </w:t>
            </w:r>
          </w:p>
          <w:p w14:paraId="554905BD" w14:textId="305E5730" w:rsidR="00EA0EFF" w:rsidRPr="004A12B4" w:rsidRDefault="00EA0EFF" w:rsidP="00EA0EFF">
            <w:pPr>
              <w:pStyle w:val="TableParagraph"/>
              <w:numPr>
                <w:ilvl w:val="0"/>
                <w:numId w:val="15"/>
              </w:numPr>
              <w:ind w:left="224" w:right="165" w:hanging="180"/>
              <w:rPr>
                <w:rFonts w:ascii="Garamond" w:hAnsi="Garamond"/>
              </w:rPr>
            </w:pPr>
            <w:r w:rsidRPr="004A12B4">
              <w:rPr>
                <w:rFonts w:ascii="Garamond" w:hAnsi="Garamond"/>
              </w:rPr>
              <w:t>Novice</w:t>
            </w:r>
            <w:r w:rsidRPr="004A12B4">
              <w:rPr>
                <w:rFonts w:ascii="Garamond" w:hAnsi="Garamond"/>
                <w:spacing w:val="-15"/>
              </w:rPr>
              <w:t xml:space="preserve"> </w:t>
            </w:r>
            <w:r w:rsidRPr="004A12B4">
              <w:rPr>
                <w:rFonts w:ascii="Garamond" w:hAnsi="Garamond"/>
              </w:rPr>
              <w:t>Teacher</w:t>
            </w:r>
            <w:r w:rsidRPr="004A12B4">
              <w:rPr>
                <w:rFonts w:ascii="Garamond" w:hAnsi="Garamond"/>
                <w:spacing w:val="-15"/>
              </w:rPr>
              <w:t xml:space="preserve"> </w:t>
            </w:r>
            <w:r w:rsidRPr="004A12B4">
              <w:rPr>
                <w:rFonts w:ascii="Garamond" w:hAnsi="Garamond"/>
              </w:rPr>
              <w:t xml:space="preserve">Supervisor Survey </w:t>
            </w:r>
          </w:p>
          <w:p w14:paraId="109745E5" w14:textId="2E438FA6" w:rsidR="00EA0EFF" w:rsidRPr="004A12B4" w:rsidRDefault="00EA0EFF" w:rsidP="00EA0EFF">
            <w:pPr>
              <w:pStyle w:val="TableParagraph"/>
              <w:numPr>
                <w:ilvl w:val="0"/>
                <w:numId w:val="15"/>
              </w:numPr>
              <w:ind w:left="224" w:hanging="180"/>
              <w:rPr>
                <w:rFonts w:ascii="Garamond" w:hAnsi="Garamond"/>
                <w:spacing w:val="-2"/>
              </w:rPr>
            </w:pPr>
            <w:r w:rsidRPr="004A12B4">
              <w:rPr>
                <w:rFonts w:ascii="Garamond" w:hAnsi="Garamond"/>
              </w:rPr>
              <w:t>Employer</w:t>
            </w:r>
            <w:r w:rsidRPr="004A12B4">
              <w:rPr>
                <w:rFonts w:ascii="Garamond" w:hAnsi="Garamond"/>
                <w:spacing w:val="-10"/>
              </w:rPr>
              <w:t xml:space="preserve"> </w:t>
            </w:r>
            <w:r w:rsidRPr="004A12B4">
              <w:rPr>
                <w:rFonts w:ascii="Garamond" w:hAnsi="Garamond"/>
              </w:rPr>
              <w:t>Survey</w:t>
            </w:r>
            <w:r w:rsidRPr="004A12B4">
              <w:rPr>
                <w:rFonts w:ascii="Garamond" w:hAnsi="Garamond"/>
                <w:spacing w:val="-11"/>
              </w:rPr>
              <w:t xml:space="preserve"> </w:t>
            </w:r>
          </w:p>
          <w:p w14:paraId="55AFBD5D" w14:textId="70EAAA85" w:rsidR="003F6818" w:rsidRPr="004A12B4" w:rsidRDefault="00EA0EFF" w:rsidP="00EA0EFF">
            <w:pPr>
              <w:pStyle w:val="TableParagraph"/>
              <w:numPr>
                <w:ilvl w:val="0"/>
                <w:numId w:val="15"/>
              </w:numPr>
              <w:ind w:left="224" w:hanging="180"/>
              <w:rPr>
                <w:rFonts w:ascii="Garamond" w:hAnsi="Garamond"/>
              </w:rPr>
            </w:pPr>
            <w:r w:rsidRPr="004A12B4">
              <w:rPr>
                <w:rFonts w:ascii="Garamond" w:hAnsi="Garamond"/>
              </w:rPr>
              <w:t>Novice</w:t>
            </w:r>
            <w:r w:rsidRPr="004A12B4">
              <w:rPr>
                <w:rFonts w:ascii="Garamond" w:hAnsi="Garamond"/>
                <w:spacing w:val="-8"/>
              </w:rPr>
              <w:t xml:space="preserve"> </w:t>
            </w:r>
            <w:r w:rsidRPr="004A12B4">
              <w:rPr>
                <w:rFonts w:ascii="Garamond" w:hAnsi="Garamond"/>
              </w:rPr>
              <w:t>Teacher</w:t>
            </w:r>
            <w:r w:rsidRPr="004A12B4">
              <w:rPr>
                <w:rFonts w:ascii="Garamond" w:hAnsi="Garamond"/>
                <w:spacing w:val="-9"/>
              </w:rPr>
              <w:t xml:space="preserve"> </w:t>
            </w:r>
            <w:r w:rsidRPr="004A12B4">
              <w:rPr>
                <w:rFonts w:ascii="Garamond" w:hAnsi="Garamond"/>
              </w:rPr>
              <w:t>Survey</w:t>
            </w:r>
            <w:r w:rsidRPr="004A12B4">
              <w:rPr>
                <w:rFonts w:ascii="Garamond" w:hAnsi="Garamond"/>
                <w:spacing w:val="-7"/>
              </w:rPr>
              <w:t xml:space="preserve"> </w:t>
            </w:r>
          </w:p>
        </w:tc>
      </w:tr>
      <w:tr w:rsidR="00EA0EFF" w14:paraId="79A1EBDB" w14:textId="77777777" w:rsidTr="003F6818">
        <w:tc>
          <w:tcPr>
            <w:tcW w:w="4795" w:type="dxa"/>
          </w:tcPr>
          <w:p w14:paraId="004FD39F" w14:textId="56D04930" w:rsidR="00EA0EFF" w:rsidRPr="004A12B4" w:rsidRDefault="00EA0EFF" w:rsidP="00EA0EFF">
            <w:pPr>
              <w:rPr>
                <w:rFonts w:ascii="Garamond" w:hAnsi="Garamond" w:cstheme="minorHAnsi"/>
                <w:b/>
                <w:bCs/>
                <w:color w:val="000000"/>
              </w:rPr>
            </w:pPr>
            <w:r w:rsidRPr="004A12B4">
              <w:rPr>
                <w:rFonts w:ascii="Garamond" w:hAnsi="Garamond" w:cstheme="minorHAnsi"/>
                <w:b/>
                <w:bCs/>
                <w:color w:val="000000"/>
              </w:rPr>
              <w:t>Program Impact Measure # 2: Satisfaction of employers and stakeholder involvement (R4.2, R5.3, RA4.1) (Initial)</w:t>
            </w:r>
          </w:p>
          <w:p w14:paraId="6A5D12B2" w14:textId="77777777" w:rsidR="00EA0EFF" w:rsidRPr="004A12B4" w:rsidRDefault="00EA0EFF" w:rsidP="00EA0EFF">
            <w:pPr>
              <w:rPr>
                <w:rFonts w:ascii="Garamond" w:hAnsi="Garamond" w:cstheme="minorHAnsi"/>
                <w:b/>
                <w:bCs/>
                <w:color w:val="000000"/>
              </w:rPr>
            </w:pPr>
          </w:p>
          <w:p w14:paraId="2F547E24" w14:textId="77777777" w:rsidR="00EA0EFF" w:rsidRPr="004A12B4" w:rsidRDefault="00EA0EFF" w:rsidP="00EA0EFF">
            <w:pPr>
              <w:rPr>
                <w:rFonts w:ascii="Garamond" w:hAnsi="Garamond" w:cstheme="minorHAnsi"/>
                <w:color w:val="000000"/>
              </w:rPr>
            </w:pPr>
            <w:r w:rsidRPr="004A12B4">
              <w:rPr>
                <w:rFonts w:ascii="Garamond" w:hAnsi="Garamond" w:cstheme="minorHAnsi"/>
                <w:color w:val="000000"/>
              </w:rPr>
              <w:t>Data should be collected on employers’ satisfaction with program completers</w:t>
            </w:r>
          </w:p>
          <w:p w14:paraId="774869A3" w14:textId="52475BC4" w:rsidR="00EA0EFF" w:rsidRPr="004A12B4" w:rsidRDefault="00EA0EFF" w:rsidP="00EA0EFF">
            <w:pPr>
              <w:rPr>
                <w:rFonts w:ascii="Garamond" w:hAnsi="Garamond"/>
              </w:rPr>
            </w:pPr>
          </w:p>
        </w:tc>
        <w:tc>
          <w:tcPr>
            <w:tcW w:w="4795" w:type="dxa"/>
          </w:tcPr>
          <w:p w14:paraId="7BA2654F" w14:textId="759C9AA3" w:rsidR="00EA0EFF" w:rsidRPr="004A12B4" w:rsidRDefault="00EA0EFF" w:rsidP="00EA0EFF">
            <w:pPr>
              <w:pStyle w:val="TableParagraph"/>
              <w:numPr>
                <w:ilvl w:val="0"/>
                <w:numId w:val="15"/>
              </w:numPr>
              <w:spacing w:before="1"/>
              <w:ind w:left="224" w:right="165" w:hanging="180"/>
              <w:rPr>
                <w:rFonts w:ascii="Garamond" w:hAnsi="Garamond"/>
              </w:rPr>
            </w:pPr>
            <w:r w:rsidRPr="004A12B4">
              <w:rPr>
                <w:rFonts w:ascii="Garamond" w:hAnsi="Garamond"/>
              </w:rPr>
              <w:t xml:space="preserve">Employer Survey </w:t>
            </w:r>
          </w:p>
          <w:p w14:paraId="30098E39" w14:textId="13E555D4" w:rsidR="00EA0EFF" w:rsidRPr="004A12B4" w:rsidRDefault="00EA0EFF" w:rsidP="00EA0EFF">
            <w:pPr>
              <w:pStyle w:val="TableParagraph"/>
              <w:numPr>
                <w:ilvl w:val="0"/>
                <w:numId w:val="15"/>
              </w:numPr>
              <w:spacing w:before="1"/>
              <w:ind w:left="224" w:right="165" w:hanging="180"/>
              <w:rPr>
                <w:rFonts w:ascii="Garamond" w:hAnsi="Garamond"/>
              </w:rPr>
            </w:pPr>
            <w:r w:rsidRPr="004A12B4">
              <w:rPr>
                <w:rFonts w:ascii="Garamond" w:hAnsi="Garamond"/>
              </w:rPr>
              <w:t xml:space="preserve">Novice Teacher Supervisor Survey </w:t>
            </w:r>
          </w:p>
        </w:tc>
      </w:tr>
      <w:tr w:rsidR="00EA0EFF" w14:paraId="4D10D855" w14:textId="77777777" w:rsidTr="00235683">
        <w:tc>
          <w:tcPr>
            <w:tcW w:w="4795" w:type="dxa"/>
            <w:tcBorders>
              <w:bottom w:val="single" w:sz="4" w:space="0" w:color="auto"/>
            </w:tcBorders>
          </w:tcPr>
          <w:p w14:paraId="0C06462F" w14:textId="2A3060A9" w:rsidR="00EA0EFF" w:rsidRPr="004A12B4" w:rsidRDefault="00EA0EFF" w:rsidP="00EA0EFF">
            <w:pPr>
              <w:rPr>
                <w:rFonts w:ascii="Garamond" w:hAnsi="Garamond" w:cstheme="minorHAnsi"/>
                <w:b/>
                <w:bCs/>
                <w:color w:val="000000"/>
              </w:rPr>
            </w:pPr>
            <w:r w:rsidRPr="004A12B4">
              <w:rPr>
                <w:rFonts w:ascii="Garamond" w:hAnsi="Garamond" w:cstheme="minorHAnsi"/>
                <w:b/>
                <w:bCs/>
                <w:color w:val="000000"/>
              </w:rPr>
              <w:t>Program Impact Measure # 3: Candidate competency at completion (R3.3) (Initial)</w:t>
            </w:r>
          </w:p>
          <w:p w14:paraId="1D2E5C56" w14:textId="77777777" w:rsidR="00EA0EFF" w:rsidRPr="004A12B4" w:rsidRDefault="00EA0EFF" w:rsidP="00EA0EFF">
            <w:pPr>
              <w:rPr>
                <w:rFonts w:ascii="Garamond" w:hAnsi="Garamond" w:cstheme="minorHAnsi"/>
                <w:color w:val="000000"/>
              </w:rPr>
            </w:pPr>
          </w:p>
          <w:p w14:paraId="53E237E1" w14:textId="11D46B8B" w:rsidR="00EA0EFF" w:rsidRPr="004A12B4" w:rsidRDefault="00EA0EFF" w:rsidP="00EA0EFF">
            <w:pPr>
              <w:rPr>
                <w:rFonts w:ascii="Garamond" w:hAnsi="Garamond"/>
              </w:rPr>
            </w:pPr>
            <w:r w:rsidRPr="004A12B4">
              <w:rPr>
                <w:rFonts w:ascii="Garamond" w:hAnsi="Garamond" w:cstheme="minorHAnsi"/>
                <w:color w:val="000000"/>
              </w:rPr>
              <w:t xml:space="preserve">Data provided should relate to measures the EPP is using to determine if candidates are meeting program expectations and ready to be recommended for </w:t>
            </w:r>
            <w:r w:rsidRPr="004A12B4">
              <w:rPr>
                <w:rFonts w:ascii="Garamond" w:hAnsi="Garamond" w:cstheme="minorHAnsi"/>
                <w:color w:val="000000"/>
              </w:rPr>
              <w:lastRenderedPageBreak/>
              <w:t>licensure</w:t>
            </w:r>
          </w:p>
        </w:tc>
        <w:tc>
          <w:tcPr>
            <w:tcW w:w="4795" w:type="dxa"/>
            <w:tcBorders>
              <w:bottom w:val="single" w:sz="4" w:space="0" w:color="auto"/>
            </w:tcBorders>
          </w:tcPr>
          <w:p w14:paraId="2BC0F309" w14:textId="601A6E2C" w:rsidR="00EA0EFF" w:rsidRPr="004A12B4" w:rsidRDefault="00EA0EFF" w:rsidP="00EA0EFF">
            <w:pPr>
              <w:pStyle w:val="TableParagraph"/>
              <w:numPr>
                <w:ilvl w:val="0"/>
                <w:numId w:val="15"/>
              </w:numPr>
              <w:spacing w:before="1"/>
              <w:ind w:left="224" w:right="165" w:hanging="180"/>
              <w:rPr>
                <w:rFonts w:ascii="Garamond" w:hAnsi="Garamond"/>
              </w:rPr>
            </w:pPr>
            <w:r w:rsidRPr="004A12B4">
              <w:rPr>
                <w:rFonts w:ascii="Garamond" w:hAnsi="Garamond"/>
              </w:rPr>
              <w:lastRenderedPageBreak/>
              <w:t xml:space="preserve">Arkansas State University Status Report (Title II Report) </w:t>
            </w:r>
          </w:p>
          <w:p w14:paraId="24386415" w14:textId="710164C0" w:rsidR="00EA0EFF" w:rsidRPr="004A12B4" w:rsidRDefault="00EA0EFF" w:rsidP="00EA0EFF">
            <w:pPr>
              <w:pStyle w:val="TableParagraph"/>
              <w:numPr>
                <w:ilvl w:val="0"/>
                <w:numId w:val="15"/>
              </w:numPr>
              <w:spacing w:before="1"/>
              <w:ind w:left="224" w:right="165" w:hanging="180"/>
              <w:rPr>
                <w:rFonts w:ascii="Garamond" w:hAnsi="Garamond"/>
              </w:rPr>
            </w:pPr>
            <w:r w:rsidRPr="004A12B4">
              <w:rPr>
                <w:rFonts w:ascii="Garamond" w:hAnsi="Garamond"/>
              </w:rPr>
              <w:t xml:space="preserve">State of Arkansas EPPQR </w:t>
            </w:r>
          </w:p>
          <w:p w14:paraId="22643BDE" w14:textId="5D8300A0" w:rsidR="00EA0EFF" w:rsidRPr="004A12B4" w:rsidRDefault="00EA0EFF" w:rsidP="00EA0EFF">
            <w:pPr>
              <w:pStyle w:val="TableParagraph"/>
              <w:numPr>
                <w:ilvl w:val="0"/>
                <w:numId w:val="15"/>
              </w:numPr>
              <w:spacing w:before="1"/>
              <w:ind w:left="224" w:right="165" w:hanging="180"/>
              <w:rPr>
                <w:rFonts w:ascii="Garamond" w:hAnsi="Garamond"/>
              </w:rPr>
            </w:pPr>
            <w:proofErr w:type="spellStart"/>
            <w:r w:rsidRPr="004A12B4">
              <w:rPr>
                <w:rFonts w:ascii="Garamond" w:hAnsi="Garamond"/>
              </w:rPr>
              <w:t>edTPA</w:t>
            </w:r>
            <w:proofErr w:type="spellEnd"/>
            <w:r w:rsidRPr="004A12B4">
              <w:rPr>
                <w:rFonts w:ascii="Garamond" w:hAnsi="Garamond"/>
              </w:rPr>
              <w:t xml:space="preserve"> </w:t>
            </w:r>
          </w:p>
          <w:p w14:paraId="7A597D00" w14:textId="05BBE31A" w:rsidR="00EA0EFF" w:rsidRPr="004A12B4" w:rsidRDefault="00EA0EFF" w:rsidP="00EA0EFF">
            <w:pPr>
              <w:pStyle w:val="TableParagraph"/>
              <w:numPr>
                <w:ilvl w:val="0"/>
                <w:numId w:val="15"/>
              </w:numPr>
              <w:spacing w:before="1"/>
              <w:ind w:left="224" w:right="165" w:hanging="180"/>
              <w:rPr>
                <w:rFonts w:ascii="Garamond" w:hAnsi="Garamond"/>
              </w:rPr>
            </w:pPr>
            <w:r w:rsidRPr="004A12B4">
              <w:rPr>
                <w:rFonts w:ascii="Garamond" w:hAnsi="Garamond"/>
              </w:rPr>
              <w:t xml:space="preserve">EDA </w:t>
            </w:r>
          </w:p>
          <w:p w14:paraId="561D6288" w14:textId="14042248" w:rsidR="00EA0EFF" w:rsidRPr="004A12B4" w:rsidRDefault="00EA0EFF" w:rsidP="00EA0EFF">
            <w:pPr>
              <w:pStyle w:val="TableParagraph"/>
              <w:numPr>
                <w:ilvl w:val="0"/>
                <w:numId w:val="15"/>
              </w:numPr>
              <w:spacing w:before="1"/>
              <w:ind w:left="224" w:right="165" w:hanging="180"/>
              <w:rPr>
                <w:rFonts w:ascii="Garamond" w:hAnsi="Garamond"/>
              </w:rPr>
            </w:pPr>
            <w:r w:rsidRPr="004A12B4">
              <w:rPr>
                <w:rFonts w:ascii="Garamond" w:hAnsi="Garamond"/>
              </w:rPr>
              <w:t xml:space="preserve">Internship Summative Evaluations </w:t>
            </w:r>
          </w:p>
          <w:p w14:paraId="4059ED39" w14:textId="7DA3E2B8" w:rsidR="00EA0EFF" w:rsidRPr="004A12B4" w:rsidRDefault="00EA0EFF" w:rsidP="00EA0EFF">
            <w:pPr>
              <w:pStyle w:val="TableParagraph"/>
              <w:numPr>
                <w:ilvl w:val="0"/>
                <w:numId w:val="15"/>
              </w:numPr>
              <w:spacing w:before="1"/>
              <w:ind w:left="224" w:right="165" w:hanging="180"/>
              <w:rPr>
                <w:rFonts w:ascii="Garamond" w:hAnsi="Garamond"/>
              </w:rPr>
            </w:pPr>
            <w:r w:rsidRPr="004A12B4">
              <w:rPr>
                <w:rFonts w:ascii="Garamond" w:hAnsi="Garamond"/>
              </w:rPr>
              <w:lastRenderedPageBreak/>
              <w:t xml:space="preserve">EPP Intern Exit Survey </w:t>
            </w:r>
          </w:p>
          <w:p w14:paraId="54EE7A2C" w14:textId="133DA063" w:rsidR="00EA0EFF" w:rsidRPr="004A12B4" w:rsidRDefault="00EA0EFF" w:rsidP="00EA0EFF">
            <w:pPr>
              <w:pStyle w:val="TableParagraph"/>
              <w:numPr>
                <w:ilvl w:val="0"/>
                <w:numId w:val="15"/>
              </w:numPr>
              <w:spacing w:before="1"/>
              <w:ind w:left="224" w:right="165" w:hanging="180"/>
              <w:rPr>
                <w:rFonts w:ascii="Garamond" w:hAnsi="Garamond"/>
              </w:rPr>
            </w:pPr>
            <w:r w:rsidRPr="004A12B4">
              <w:rPr>
                <w:rFonts w:ascii="Garamond" w:hAnsi="Garamond"/>
              </w:rPr>
              <w:t xml:space="preserve">Capstone Internship Diversity Survey </w:t>
            </w:r>
          </w:p>
          <w:p w14:paraId="5BD1DB59" w14:textId="3E3EAD0A" w:rsidR="00EA0EFF" w:rsidRPr="004A12B4" w:rsidRDefault="00EA0EFF" w:rsidP="00EA0EFF">
            <w:pPr>
              <w:pStyle w:val="TableParagraph"/>
              <w:numPr>
                <w:ilvl w:val="0"/>
                <w:numId w:val="15"/>
              </w:numPr>
              <w:spacing w:before="1"/>
              <w:ind w:left="224" w:right="165" w:hanging="180"/>
              <w:rPr>
                <w:rFonts w:ascii="Garamond" w:hAnsi="Garamond"/>
              </w:rPr>
            </w:pPr>
            <w:r w:rsidRPr="004A12B4">
              <w:rPr>
                <w:rFonts w:ascii="Garamond" w:hAnsi="Garamond"/>
              </w:rPr>
              <w:t xml:space="preserve">Praxis Exams Pass Rates </w:t>
            </w:r>
          </w:p>
          <w:p w14:paraId="28868E61" w14:textId="4DB19129" w:rsidR="00EA0EFF" w:rsidRPr="004A12B4" w:rsidRDefault="00EA0EFF" w:rsidP="00EA0EFF">
            <w:pPr>
              <w:spacing w:before="1"/>
              <w:ind w:left="44" w:right="165"/>
              <w:rPr>
                <w:rFonts w:ascii="Garamond" w:hAnsi="Garamond"/>
              </w:rPr>
            </w:pPr>
          </w:p>
        </w:tc>
      </w:tr>
      <w:tr w:rsidR="00EA0EFF" w14:paraId="3450D062" w14:textId="77777777" w:rsidTr="003F6818">
        <w:tc>
          <w:tcPr>
            <w:tcW w:w="4795" w:type="dxa"/>
          </w:tcPr>
          <w:p w14:paraId="58C64664" w14:textId="77777777" w:rsidR="00EA0EFF" w:rsidRPr="004A12B4" w:rsidRDefault="00EA0EFF" w:rsidP="00EA0EFF">
            <w:pPr>
              <w:rPr>
                <w:rFonts w:ascii="Garamond" w:hAnsi="Garamond" w:cstheme="minorHAnsi"/>
                <w:b/>
                <w:bCs/>
                <w:color w:val="000000"/>
              </w:rPr>
            </w:pPr>
            <w:r w:rsidRPr="004A12B4">
              <w:rPr>
                <w:rFonts w:ascii="Garamond" w:hAnsi="Garamond" w:cstheme="minorHAnsi"/>
                <w:b/>
                <w:bCs/>
                <w:color w:val="000000"/>
              </w:rPr>
              <w:lastRenderedPageBreak/>
              <w:t>Program Impact Measure # 4: Ability of completers to be hired</w:t>
            </w:r>
          </w:p>
          <w:p w14:paraId="49873CD3" w14:textId="26A794E5" w:rsidR="00EA0EFF" w:rsidRPr="004A12B4" w:rsidRDefault="00EA0EFF" w:rsidP="00EA0EFF">
            <w:pPr>
              <w:rPr>
                <w:rFonts w:ascii="Garamond" w:hAnsi="Garamond" w:cstheme="minorHAnsi"/>
                <w:b/>
                <w:bCs/>
                <w:color w:val="000000"/>
              </w:rPr>
            </w:pPr>
            <w:r w:rsidRPr="004A12B4">
              <w:rPr>
                <w:rFonts w:ascii="Garamond" w:hAnsi="Garamond" w:cstheme="minorHAnsi"/>
                <w:b/>
                <w:bCs/>
                <w:color w:val="000000"/>
              </w:rPr>
              <w:t>(Initial)</w:t>
            </w:r>
          </w:p>
          <w:p w14:paraId="643543F7" w14:textId="77777777" w:rsidR="00EA0EFF" w:rsidRPr="004A12B4" w:rsidRDefault="00EA0EFF" w:rsidP="00EA0EFF">
            <w:pPr>
              <w:rPr>
                <w:rFonts w:ascii="Garamond" w:hAnsi="Garamond" w:cstheme="minorHAnsi"/>
                <w:b/>
                <w:bCs/>
                <w:color w:val="000000"/>
              </w:rPr>
            </w:pPr>
          </w:p>
          <w:p w14:paraId="4F4B7C0B" w14:textId="77777777" w:rsidR="00EA0EFF" w:rsidRPr="004A12B4" w:rsidRDefault="00EA0EFF" w:rsidP="00EA0EFF">
            <w:pPr>
              <w:rPr>
                <w:rFonts w:ascii="Garamond" w:hAnsi="Garamond" w:cstheme="minorHAnsi"/>
                <w:color w:val="000000"/>
              </w:rPr>
            </w:pPr>
            <w:r w:rsidRPr="004A12B4">
              <w:rPr>
                <w:rFonts w:ascii="Garamond" w:hAnsi="Garamond" w:cstheme="minorHAnsi"/>
                <w:color w:val="000000"/>
              </w:rPr>
              <w:t>Hired into positions for which they have prepared</w:t>
            </w:r>
          </w:p>
          <w:p w14:paraId="1A481E75" w14:textId="04519A9C" w:rsidR="00EA0EFF" w:rsidRPr="004A12B4" w:rsidRDefault="00EA0EFF" w:rsidP="00EA0EFF">
            <w:pPr>
              <w:rPr>
                <w:rFonts w:ascii="Garamond" w:hAnsi="Garamond"/>
              </w:rPr>
            </w:pPr>
          </w:p>
        </w:tc>
        <w:tc>
          <w:tcPr>
            <w:tcW w:w="4795" w:type="dxa"/>
          </w:tcPr>
          <w:p w14:paraId="48372D3C" w14:textId="05811F85" w:rsidR="00EA0EFF" w:rsidRPr="004A12B4" w:rsidRDefault="00EA0EFF" w:rsidP="00EA0EFF">
            <w:pPr>
              <w:pStyle w:val="TableParagraph"/>
              <w:numPr>
                <w:ilvl w:val="0"/>
                <w:numId w:val="15"/>
              </w:numPr>
              <w:spacing w:before="1"/>
              <w:ind w:left="224" w:right="165" w:hanging="180"/>
              <w:rPr>
                <w:rFonts w:ascii="Garamond" w:hAnsi="Garamond"/>
              </w:rPr>
            </w:pPr>
            <w:r w:rsidRPr="004A12B4">
              <w:rPr>
                <w:rFonts w:ascii="Garamond" w:hAnsi="Garamond"/>
              </w:rPr>
              <w:t xml:space="preserve">State of Arkansas EPPQR </w:t>
            </w:r>
          </w:p>
          <w:p w14:paraId="23BA23C4" w14:textId="45A2DE59" w:rsidR="00EA0EFF" w:rsidRPr="004A12B4" w:rsidRDefault="00EA0EFF" w:rsidP="00EA0EFF">
            <w:pPr>
              <w:pStyle w:val="TableParagraph"/>
              <w:numPr>
                <w:ilvl w:val="0"/>
                <w:numId w:val="15"/>
              </w:numPr>
              <w:spacing w:before="1"/>
              <w:ind w:left="224" w:right="165" w:hanging="180"/>
              <w:rPr>
                <w:rFonts w:ascii="Garamond" w:hAnsi="Garamond"/>
              </w:rPr>
            </w:pPr>
            <w:r w:rsidRPr="004A12B4">
              <w:rPr>
                <w:rFonts w:ascii="Garamond" w:hAnsi="Garamond"/>
              </w:rPr>
              <w:t xml:space="preserve">Employer Survey </w:t>
            </w:r>
          </w:p>
          <w:p w14:paraId="4EBA07FB" w14:textId="1438DC8B" w:rsidR="00EA0EFF" w:rsidRPr="004A12B4" w:rsidRDefault="00EA0EFF" w:rsidP="00EA0EFF">
            <w:pPr>
              <w:pStyle w:val="TableParagraph"/>
              <w:numPr>
                <w:ilvl w:val="0"/>
                <w:numId w:val="15"/>
              </w:numPr>
              <w:spacing w:before="1"/>
              <w:ind w:left="224" w:right="165" w:hanging="180"/>
              <w:rPr>
                <w:rFonts w:ascii="Garamond" w:hAnsi="Garamond"/>
              </w:rPr>
            </w:pPr>
            <w:r w:rsidRPr="004A12B4">
              <w:rPr>
                <w:rFonts w:ascii="Garamond" w:hAnsi="Garamond"/>
              </w:rPr>
              <w:t xml:space="preserve">Novice Teacher Survey </w:t>
            </w:r>
          </w:p>
          <w:p w14:paraId="5BC51F5B" w14:textId="0607E465" w:rsidR="00EA0EFF" w:rsidRPr="004A12B4" w:rsidRDefault="00EA0EFF" w:rsidP="00EA0EFF">
            <w:pPr>
              <w:rPr>
                <w:rFonts w:ascii="Garamond" w:hAnsi="Garamond"/>
              </w:rPr>
            </w:pPr>
          </w:p>
        </w:tc>
      </w:tr>
    </w:tbl>
    <w:p w14:paraId="52F2CC60" w14:textId="12C59546" w:rsidR="003F6818" w:rsidRDefault="003F6818">
      <w:pPr>
        <w:rPr>
          <w:rFonts w:ascii="Garamond" w:hAnsi="Garamond"/>
          <w:sz w:val="24"/>
          <w:szCs w:val="24"/>
        </w:rPr>
      </w:pPr>
    </w:p>
    <w:p w14:paraId="0E97EAF4" w14:textId="0195FEE5" w:rsidR="004A12B4" w:rsidRDefault="004A12B4" w:rsidP="004A12B4">
      <w:pPr>
        <w:ind w:firstLine="270"/>
        <w:rPr>
          <w:rFonts w:ascii="Garamond" w:hAnsi="Garamond"/>
          <w:b/>
          <w:bCs/>
          <w:sz w:val="24"/>
          <w:szCs w:val="24"/>
        </w:rPr>
      </w:pPr>
      <w:r>
        <w:rPr>
          <w:rFonts w:ascii="Garamond" w:hAnsi="Garamond"/>
          <w:b/>
          <w:bCs/>
          <w:sz w:val="24"/>
          <w:szCs w:val="24"/>
        </w:rPr>
        <w:t xml:space="preserve">   </w:t>
      </w:r>
      <w:r w:rsidRPr="0064485E">
        <w:rPr>
          <w:rFonts w:ascii="Garamond" w:hAnsi="Garamond"/>
          <w:b/>
          <w:bCs/>
          <w:sz w:val="24"/>
          <w:szCs w:val="24"/>
        </w:rPr>
        <w:t>I</w:t>
      </w:r>
      <w:r>
        <w:rPr>
          <w:rFonts w:ascii="Garamond" w:hAnsi="Garamond"/>
          <w:b/>
          <w:bCs/>
          <w:sz w:val="24"/>
          <w:szCs w:val="24"/>
        </w:rPr>
        <w:t>I</w:t>
      </w:r>
      <w:r w:rsidRPr="0064485E">
        <w:rPr>
          <w:rFonts w:ascii="Garamond" w:hAnsi="Garamond"/>
          <w:b/>
          <w:bCs/>
          <w:sz w:val="24"/>
          <w:szCs w:val="24"/>
        </w:rPr>
        <w:t>.</w:t>
      </w:r>
      <w:r w:rsidR="00CC7170">
        <w:rPr>
          <w:rFonts w:ascii="Garamond" w:hAnsi="Garamond"/>
          <w:b/>
          <w:bCs/>
          <w:sz w:val="24"/>
          <w:szCs w:val="24"/>
        </w:rPr>
        <w:t>D</w:t>
      </w:r>
      <w:r w:rsidRPr="0064485E">
        <w:rPr>
          <w:rFonts w:ascii="Garamond" w:hAnsi="Garamond"/>
          <w:b/>
          <w:bCs/>
          <w:sz w:val="24"/>
          <w:szCs w:val="24"/>
        </w:rPr>
        <w:t>.</w:t>
      </w:r>
      <w:r w:rsidR="00CC7170">
        <w:rPr>
          <w:rFonts w:ascii="Garamond" w:hAnsi="Garamond"/>
          <w:b/>
          <w:bCs/>
          <w:sz w:val="24"/>
          <w:szCs w:val="24"/>
        </w:rPr>
        <w:t>2</w:t>
      </w:r>
      <w:r w:rsidRPr="0064485E">
        <w:rPr>
          <w:rFonts w:ascii="Garamond" w:hAnsi="Garamond"/>
          <w:b/>
          <w:bCs/>
          <w:sz w:val="24"/>
          <w:szCs w:val="24"/>
        </w:rPr>
        <w:t xml:space="preserve"> </w:t>
      </w:r>
      <w:r>
        <w:rPr>
          <w:rFonts w:ascii="Garamond" w:hAnsi="Garamond"/>
          <w:b/>
          <w:bCs/>
          <w:sz w:val="24"/>
          <w:szCs w:val="24"/>
        </w:rPr>
        <w:t>Initial-Level Programs Checkpoints</w:t>
      </w:r>
    </w:p>
    <w:p w14:paraId="751D4A16" w14:textId="77777777" w:rsidR="004A12B4" w:rsidRDefault="004A12B4" w:rsidP="004A12B4">
      <w:pPr>
        <w:ind w:firstLine="270"/>
        <w:rPr>
          <w:rFonts w:ascii="Garamond" w:hAnsi="Garamond"/>
          <w:b/>
          <w:bCs/>
          <w:sz w:val="24"/>
          <w:szCs w:val="24"/>
        </w:rPr>
      </w:pPr>
    </w:p>
    <w:p w14:paraId="6F22F545" w14:textId="77777777" w:rsidR="00375E3A" w:rsidRPr="00375E3A" w:rsidRDefault="00375E3A" w:rsidP="00375E3A">
      <w:pPr>
        <w:ind w:left="900"/>
        <w:rPr>
          <w:rFonts w:ascii="Garamond" w:hAnsi="Garamond" w:cs="Arial"/>
        </w:rPr>
      </w:pPr>
      <w:r w:rsidRPr="00375E3A">
        <w:rPr>
          <w:rFonts w:ascii="Garamond" w:hAnsi="Garamond" w:cs="Arial"/>
        </w:rPr>
        <w:t>Candidates will not be permitted to enroll in specified professional education courses until they have been formally admitted into the teacher education program. Such courses are designated by an asterisk in the Undergraduate Bulletin. When the candidate application is approved by the Professional Education Programs Director, candidates will receive an official notification via email. Official admittance to the teacher education program does not carry a guarantee of continuance in the program. In addition to the retention checkpoints, candidates must maintain academic proficiency, effective dispositional behaviors, moral responsibility, emotional stability, and satisfactory professional growth to continue in the program.</w:t>
      </w:r>
    </w:p>
    <w:p w14:paraId="2B283DD2" w14:textId="77777777" w:rsidR="00375E3A" w:rsidRPr="00375E3A" w:rsidRDefault="00375E3A" w:rsidP="00375E3A">
      <w:pPr>
        <w:ind w:left="900"/>
        <w:rPr>
          <w:rFonts w:ascii="Garamond" w:hAnsi="Garamond" w:cs="Arial"/>
        </w:rPr>
      </w:pPr>
    </w:p>
    <w:p w14:paraId="41D86E8A" w14:textId="77777777" w:rsidR="00375E3A" w:rsidRPr="00375E3A" w:rsidRDefault="00375E3A" w:rsidP="00375E3A">
      <w:pPr>
        <w:ind w:left="900"/>
        <w:rPr>
          <w:rFonts w:ascii="Garamond" w:hAnsi="Garamond" w:cs="Arial"/>
        </w:rPr>
      </w:pPr>
      <w:r w:rsidRPr="00375E3A">
        <w:rPr>
          <w:rFonts w:ascii="Garamond" w:hAnsi="Garamond" w:cs="Arial"/>
        </w:rPr>
        <w:t>After being admitted into the teacher education program, candidates must also meet specific performance measures to continue in the program. Candidates will be required to complete certain unit assessments as outlined in course syllabi and post their work to the unit’s electronic portfolio system. As candidates progress through the teacher education program, four additional performance checkpoint requirements must be met to continue in the program.</w:t>
      </w:r>
    </w:p>
    <w:p w14:paraId="27158864" w14:textId="77777777" w:rsidR="00375E3A" w:rsidRPr="00375E3A" w:rsidRDefault="00375E3A" w:rsidP="00375E3A">
      <w:pPr>
        <w:ind w:left="900"/>
        <w:rPr>
          <w:rFonts w:ascii="Garamond" w:hAnsi="Garamond" w:cs="Arial"/>
        </w:rPr>
      </w:pPr>
    </w:p>
    <w:p w14:paraId="001E1928" w14:textId="77777777" w:rsidR="00375E3A" w:rsidRPr="00375E3A" w:rsidRDefault="00375E3A" w:rsidP="00375E3A">
      <w:pPr>
        <w:ind w:left="900"/>
        <w:rPr>
          <w:rFonts w:ascii="Garamond" w:hAnsi="Garamond" w:cs="Arial"/>
        </w:rPr>
      </w:pPr>
      <w:r w:rsidRPr="00375E3A">
        <w:rPr>
          <w:rFonts w:ascii="Garamond" w:hAnsi="Garamond" w:cs="Arial"/>
        </w:rPr>
        <w:t>These checkpoints include the following:</w:t>
      </w:r>
    </w:p>
    <w:p w14:paraId="1DB7C92F" w14:textId="77777777" w:rsidR="00375E3A" w:rsidRPr="00375E3A" w:rsidRDefault="00375E3A" w:rsidP="00375E3A">
      <w:pPr>
        <w:pStyle w:val="ListParagraph"/>
        <w:numPr>
          <w:ilvl w:val="0"/>
          <w:numId w:val="15"/>
        </w:numPr>
        <w:ind w:left="900" w:firstLine="0"/>
        <w:contextualSpacing/>
        <w:rPr>
          <w:rFonts w:ascii="Garamond" w:hAnsi="Garamond" w:cs="Arial"/>
        </w:rPr>
      </w:pPr>
      <w:r w:rsidRPr="00375E3A">
        <w:rPr>
          <w:rFonts w:ascii="Garamond" w:hAnsi="Garamond" w:cs="Arial"/>
        </w:rPr>
        <w:t>Checkpoint 1 – Admission into the Teacher Education Program</w:t>
      </w:r>
    </w:p>
    <w:p w14:paraId="2EADC5A7" w14:textId="77777777" w:rsidR="00375E3A" w:rsidRPr="00375E3A" w:rsidRDefault="00375E3A" w:rsidP="00375E3A">
      <w:pPr>
        <w:pStyle w:val="ListParagraph"/>
        <w:numPr>
          <w:ilvl w:val="0"/>
          <w:numId w:val="15"/>
        </w:numPr>
        <w:ind w:left="900" w:firstLine="0"/>
        <w:contextualSpacing/>
        <w:rPr>
          <w:rFonts w:ascii="Garamond" w:hAnsi="Garamond" w:cs="Arial"/>
        </w:rPr>
      </w:pPr>
      <w:r w:rsidRPr="00375E3A">
        <w:rPr>
          <w:rFonts w:ascii="Garamond" w:hAnsi="Garamond" w:cs="Arial"/>
        </w:rPr>
        <w:t>Checkpoint 2 – Pre-Teacher Intern Check</w:t>
      </w:r>
    </w:p>
    <w:p w14:paraId="5B8454A9" w14:textId="77777777" w:rsidR="00375E3A" w:rsidRPr="00375E3A" w:rsidRDefault="00375E3A" w:rsidP="00375E3A">
      <w:pPr>
        <w:pStyle w:val="ListParagraph"/>
        <w:numPr>
          <w:ilvl w:val="0"/>
          <w:numId w:val="15"/>
        </w:numPr>
        <w:ind w:left="900" w:firstLine="0"/>
        <w:contextualSpacing/>
        <w:rPr>
          <w:rFonts w:ascii="Garamond" w:hAnsi="Garamond" w:cs="Arial"/>
        </w:rPr>
      </w:pPr>
      <w:r w:rsidRPr="00375E3A">
        <w:rPr>
          <w:rFonts w:ascii="Garamond" w:hAnsi="Garamond" w:cs="Arial"/>
        </w:rPr>
        <w:t>Checkpoint 3 – Intent for Capstone Teaching Internship Check</w:t>
      </w:r>
    </w:p>
    <w:p w14:paraId="7EB0ABAF" w14:textId="77777777" w:rsidR="00375E3A" w:rsidRPr="00375E3A" w:rsidRDefault="00375E3A" w:rsidP="00375E3A">
      <w:pPr>
        <w:pStyle w:val="ListParagraph"/>
        <w:numPr>
          <w:ilvl w:val="0"/>
          <w:numId w:val="15"/>
        </w:numPr>
        <w:ind w:left="900" w:firstLine="0"/>
        <w:contextualSpacing/>
        <w:rPr>
          <w:rFonts w:ascii="Garamond" w:hAnsi="Garamond" w:cs="Arial"/>
        </w:rPr>
      </w:pPr>
      <w:r w:rsidRPr="00375E3A">
        <w:rPr>
          <w:rFonts w:ascii="Garamond" w:hAnsi="Garamond" w:cs="Arial"/>
        </w:rPr>
        <w:t>Checkpoint 4 – Capstone Internship Check</w:t>
      </w:r>
    </w:p>
    <w:p w14:paraId="5AB7660A" w14:textId="77777777" w:rsidR="00375E3A" w:rsidRPr="00375E3A" w:rsidRDefault="00375E3A" w:rsidP="00375E3A">
      <w:pPr>
        <w:pStyle w:val="ListParagraph"/>
        <w:numPr>
          <w:ilvl w:val="0"/>
          <w:numId w:val="15"/>
        </w:numPr>
        <w:ind w:left="900" w:firstLine="0"/>
        <w:contextualSpacing/>
        <w:rPr>
          <w:rFonts w:ascii="Garamond" w:hAnsi="Garamond" w:cs="Arial"/>
        </w:rPr>
      </w:pPr>
      <w:r w:rsidRPr="00375E3A">
        <w:rPr>
          <w:rFonts w:ascii="Garamond" w:hAnsi="Garamond" w:cs="Arial"/>
        </w:rPr>
        <w:t>Checkpoint 5 – Exit Assessment Check</w:t>
      </w:r>
    </w:p>
    <w:p w14:paraId="239D04D0" w14:textId="77777777" w:rsidR="004A12B4" w:rsidRDefault="004A12B4" w:rsidP="004A12B4">
      <w:pPr>
        <w:rPr>
          <w:rFonts w:ascii="Garamond" w:hAnsi="Garamond"/>
          <w:sz w:val="24"/>
          <w:szCs w:val="24"/>
        </w:rPr>
      </w:pPr>
    </w:p>
    <w:tbl>
      <w:tblPr>
        <w:tblStyle w:val="TableGrid"/>
        <w:tblW w:w="0" w:type="auto"/>
        <w:tblLook w:val="04A0" w:firstRow="1" w:lastRow="0" w:firstColumn="1" w:lastColumn="0" w:noHBand="0" w:noVBand="1"/>
      </w:tblPr>
      <w:tblGrid>
        <w:gridCol w:w="2397"/>
        <w:gridCol w:w="2397"/>
        <w:gridCol w:w="2398"/>
        <w:gridCol w:w="2398"/>
      </w:tblGrid>
      <w:tr w:rsidR="004A12B4" w14:paraId="7C05CCF1" w14:textId="77777777" w:rsidTr="00116552">
        <w:trPr>
          <w:tblHeader/>
        </w:trPr>
        <w:tc>
          <w:tcPr>
            <w:tcW w:w="9590" w:type="dxa"/>
            <w:gridSpan w:val="4"/>
            <w:shd w:val="clear" w:color="auto" w:fill="EA5251"/>
          </w:tcPr>
          <w:p w14:paraId="5EB25F7B" w14:textId="6050B82B" w:rsidR="004A12B4" w:rsidRDefault="004A12B4" w:rsidP="004A12B4">
            <w:pPr>
              <w:jc w:val="center"/>
              <w:rPr>
                <w:rFonts w:ascii="Garamond" w:hAnsi="Garamond"/>
                <w:sz w:val="24"/>
                <w:szCs w:val="24"/>
              </w:rPr>
            </w:pPr>
            <w:r>
              <w:rPr>
                <w:rFonts w:ascii="Garamond" w:hAnsi="Garamond"/>
                <w:b/>
                <w:bCs/>
                <w:sz w:val="24"/>
                <w:szCs w:val="24"/>
              </w:rPr>
              <w:t>Initial-Level Programs Checkpoints</w:t>
            </w:r>
          </w:p>
        </w:tc>
      </w:tr>
      <w:tr w:rsidR="004A12B4" w14:paraId="2E270F7C" w14:textId="77777777" w:rsidTr="00116552">
        <w:trPr>
          <w:tblHeader/>
        </w:trPr>
        <w:tc>
          <w:tcPr>
            <w:tcW w:w="2397" w:type="dxa"/>
            <w:shd w:val="clear" w:color="auto" w:fill="FF7E79"/>
          </w:tcPr>
          <w:p w14:paraId="059442E6" w14:textId="5BF7AD8B" w:rsidR="004A12B4" w:rsidRPr="004A12B4" w:rsidRDefault="004A12B4" w:rsidP="004A12B4">
            <w:pPr>
              <w:rPr>
                <w:rFonts w:ascii="Garamond" w:hAnsi="Garamond"/>
              </w:rPr>
            </w:pPr>
            <w:r w:rsidRPr="004A12B4">
              <w:rPr>
                <w:rFonts w:ascii="Garamond" w:hAnsi="Garamond"/>
                <w:b/>
                <w:bCs/>
              </w:rPr>
              <w:t>Checkpoint:</w:t>
            </w:r>
          </w:p>
        </w:tc>
        <w:tc>
          <w:tcPr>
            <w:tcW w:w="2397" w:type="dxa"/>
            <w:shd w:val="clear" w:color="auto" w:fill="FF7E79"/>
          </w:tcPr>
          <w:p w14:paraId="23D72316" w14:textId="09724BD4" w:rsidR="004A12B4" w:rsidRPr="004A12B4" w:rsidRDefault="004A12B4" w:rsidP="004A12B4">
            <w:pPr>
              <w:rPr>
                <w:rFonts w:ascii="Garamond" w:hAnsi="Garamond"/>
              </w:rPr>
            </w:pPr>
            <w:r w:rsidRPr="004A12B4">
              <w:rPr>
                <w:rFonts w:ascii="Garamond" w:hAnsi="Garamond"/>
                <w:b/>
                <w:bCs/>
              </w:rPr>
              <w:t>Documented Items</w:t>
            </w:r>
            <w:r w:rsidR="000E7755">
              <w:rPr>
                <w:rFonts w:ascii="Garamond" w:hAnsi="Garamond"/>
                <w:b/>
                <w:bCs/>
              </w:rPr>
              <w:t xml:space="preserve"> Needed at Checkpoint</w:t>
            </w:r>
            <w:r w:rsidRPr="004A12B4">
              <w:rPr>
                <w:rFonts w:ascii="Garamond" w:hAnsi="Garamond"/>
                <w:b/>
                <w:bCs/>
              </w:rPr>
              <w:t>:</w:t>
            </w:r>
          </w:p>
        </w:tc>
        <w:tc>
          <w:tcPr>
            <w:tcW w:w="2398" w:type="dxa"/>
            <w:shd w:val="clear" w:color="auto" w:fill="FF7E79"/>
          </w:tcPr>
          <w:p w14:paraId="0F69B8F2" w14:textId="0603743F" w:rsidR="004A12B4" w:rsidRPr="004A12B4" w:rsidRDefault="004A12B4" w:rsidP="004A12B4">
            <w:pPr>
              <w:rPr>
                <w:rFonts w:ascii="Garamond" w:hAnsi="Garamond"/>
                <w:b/>
                <w:bCs/>
              </w:rPr>
            </w:pPr>
            <w:r w:rsidRPr="004A12B4">
              <w:rPr>
                <w:rFonts w:ascii="Garamond" w:hAnsi="Garamond"/>
                <w:b/>
                <w:bCs/>
              </w:rPr>
              <w:t>Data</w:t>
            </w:r>
            <w:r w:rsidR="000E7755">
              <w:rPr>
                <w:rFonts w:ascii="Garamond" w:hAnsi="Garamond"/>
                <w:b/>
                <w:bCs/>
              </w:rPr>
              <w:t xml:space="preserve"> Points</w:t>
            </w:r>
            <w:r w:rsidRPr="004A12B4">
              <w:rPr>
                <w:rFonts w:ascii="Garamond" w:hAnsi="Garamond"/>
                <w:b/>
                <w:bCs/>
              </w:rPr>
              <w:t xml:space="preserve"> Collected:</w:t>
            </w:r>
          </w:p>
        </w:tc>
        <w:tc>
          <w:tcPr>
            <w:tcW w:w="2398" w:type="dxa"/>
            <w:shd w:val="clear" w:color="auto" w:fill="FF7E79"/>
          </w:tcPr>
          <w:p w14:paraId="65E8C6FF" w14:textId="34309F9D" w:rsidR="004A12B4" w:rsidRPr="004A12B4" w:rsidRDefault="004A12B4" w:rsidP="004A12B4">
            <w:pPr>
              <w:rPr>
                <w:rFonts w:ascii="Garamond" w:hAnsi="Garamond"/>
                <w:b/>
                <w:bCs/>
              </w:rPr>
            </w:pPr>
            <w:r>
              <w:rPr>
                <w:rFonts w:ascii="Garamond" w:hAnsi="Garamond"/>
                <w:b/>
                <w:bCs/>
              </w:rPr>
              <w:t>Result:</w:t>
            </w:r>
          </w:p>
        </w:tc>
      </w:tr>
      <w:tr w:rsidR="004A12B4" w14:paraId="5DF077B6" w14:textId="77777777" w:rsidTr="004A12B4">
        <w:tc>
          <w:tcPr>
            <w:tcW w:w="2397" w:type="dxa"/>
          </w:tcPr>
          <w:p w14:paraId="4850B06A" w14:textId="77777777" w:rsidR="004A12B4" w:rsidRPr="004A12B4" w:rsidRDefault="004A12B4" w:rsidP="000E7755">
            <w:pPr>
              <w:pStyle w:val="p1"/>
              <w:jc w:val="center"/>
              <w:rPr>
                <w:rFonts w:ascii="Garamond" w:hAnsi="Garamond"/>
                <w:sz w:val="22"/>
                <w:szCs w:val="22"/>
              </w:rPr>
            </w:pPr>
            <w:r w:rsidRPr="004A12B4">
              <w:rPr>
                <w:rFonts w:ascii="Garamond" w:hAnsi="Garamond"/>
                <w:b/>
                <w:bCs/>
                <w:sz w:val="22"/>
                <w:szCs w:val="22"/>
              </w:rPr>
              <w:t>Checkpoint 1:</w:t>
            </w:r>
          </w:p>
          <w:p w14:paraId="5A8CBFFA" w14:textId="77777777" w:rsidR="004A12B4" w:rsidRPr="004A12B4" w:rsidRDefault="004A12B4" w:rsidP="000E7755">
            <w:pPr>
              <w:pStyle w:val="p1"/>
              <w:jc w:val="center"/>
              <w:rPr>
                <w:rFonts w:ascii="Garamond" w:hAnsi="Garamond"/>
                <w:sz w:val="22"/>
                <w:szCs w:val="22"/>
              </w:rPr>
            </w:pPr>
            <w:r w:rsidRPr="004A12B4">
              <w:rPr>
                <w:rFonts w:ascii="Garamond" w:hAnsi="Garamond"/>
                <w:b/>
                <w:bCs/>
                <w:sz w:val="22"/>
                <w:szCs w:val="22"/>
              </w:rPr>
              <w:t>Admission into the</w:t>
            </w:r>
          </w:p>
          <w:p w14:paraId="64ADC21E" w14:textId="77777777" w:rsidR="004A12B4" w:rsidRPr="004A12B4" w:rsidRDefault="004A12B4" w:rsidP="000E7755">
            <w:pPr>
              <w:pStyle w:val="p1"/>
              <w:jc w:val="center"/>
              <w:rPr>
                <w:rFonts w:ascii="Garamond" w:hAnsi="Garamond"/>
                <w:sz w:val="22"/>
                <w:szCs w:val="22"/>
              </w:rPr>
            </w:pPr>
            <w:r w:rsidRPr="004A12B4">
              <w:rPr>
                <w:rFonts w:ascii="Garamond" w:hAnsi="Garamond"/>
                <w:b/>
                <w:bCs/>
                <w:sz w:val="22"/>
                <w:szCs w:val="22"/>
              </w:rPr>
              <w:t>Teacher Education</w:t>
            </w:r>
          </w:p>
          <w:p w14:paraId="78FCF31A" w14:textId="77777777" w:rsidR="004A12B4" w:rsidRPr="004A12B4" w:rsidRDefault="004A12B4" w:rsidP="000E7755">
            <w:pPr>
              <w:pStyle w:val="p1"/>
              <w:jc w:val="center"/>
              <w:rPr>
                <w:rFonts w:ascii="Garamond" w:hAnsi="Garamond"/>
                <w:sz w:val="22"/>
                <w:szCs w:val="22"/>
              </w:rPr>
            </w:pPr>
            <w:r w:rsidRPr="004A12B4">
              <w:rPr>
                <w:rFonts w:ascii="Garamond" w:hAnsi="Garamond"/>
                <w:b/>
                <w:bCs/>
                <w:sz w:val="22"/>
                <w:szCs w:val="22"/>
              </w:rPr>
              <w:t>Program</w:t>
            </w:r>
          </w:p>
          <w:p w14:paraId="75147009" w14:textId="77777777" w:rsidR="004A12B4" w:rsidRDefault="004A12B4" w:rsidP="004A12B4">
            <w:pPr>
              <w:rPr>
                <w:rFonts w:ascii="Garamond" w:hAnsi="Garamond"/>
              </w:rPr>
            </w:pPr>
          </w:p>
          <w:p w14:paraId="2B89E2A3" w14:textId="1A43CA3B" w:rsidR="00473336" w:rsidRPr="004A12B4" w:rsidRDefault="00473336" w:rsidP="00473336">
            <w:pPr>
              <w:jc w:val="center"/>
              <w:rPr>
                <w:rFonts w:ascii="Garamond" w:hAnsi="Garamond"/>
              </w:rPr>
            </w:pPr>
            <w:r w:rsidRPr="00994DF1">
              <w:rPr>
                <w:rFonts w:ascii="Garamond" w:hAnsi="Garamond"/>
                <w:b/>
                <w:bCs/>
              </w:rPr>
              <w:t>(CAEP</w:t>
            </w:r>
            <w:r>
              <w:rPr>
                <w:rFonts w:ascii="Garamond" w:hAnsi="Garamond"/>
                <w:b/>
                <w:bCs/>
              </w:rPr>
              <w:t xml:space="preserve"> </w:t>
            </w:r>
            <w:r w:rsidRPr="00994DF1">
              <w:rPr>
                <w:rFonts w:ascii="Garamond" w:hAnsi="Garamond"/>
                <w:b/>
                <w:bCs/>
              </w:rPr>
              <w:t>R3.</w:t>
            </w:r>
            <w:r>
              <w:rPr>
                <w:rFonts w:ascii="Garamond" w:hAnsi="Garamond"/>
                <w:b/>
                <w:bCs/>
              </w:rPr>
              <w:t>2</w:t>
            </w:r>
            <w:r w:rsidRPr="00994DF1">
              <w:rPr>
                <w:rFonts w:ascii="Garamond" w:hAnsi="Garamond"/>
                <w:b/>
                <w:bCs/>
              </w:rPr>
              <w:t>)</w:t>
            </w:r>
          </w:p>
        </w:tc>
        <w:tc>
          <w:tcPr>
            <w:tcW w:w="2397" w:type="dxa"/>
          </w:tcPr>
          <w:p w14:paraId="12590A38" w14:textId="28F1A994" w:rsidR="000E7755" w:rsidRDefault="000E7755" w:rsidP="000E7755">
            <w:pPr>
              <w:pStyle w:val="ListParagraph"/>
              <w:numPr>
                <w:ilvl w:val="0"/>
                <w:numId w:val="16"/>
              </w:numPr>
              <w:ind w:left="284" w:hanging="180"/>
              <w:rPr>
                <w:rFonts w:ascii="Garamond" w:hAnsi="Garamond"/>
              </w:rPr>
            </w:pPr>
            <w:r w:rsidRPr="000E7755">
              <w:rPr>
                <w:rFonts w:ascii="Garamond" w:hAnsi="Garamond"/>
              </w:rPr>
              <w:t>2.70 overall GPA/3.0 in area of</w:t>
            </w:r>
            <w:r>
              <w:rPr>
                <w:rFonts w:ascii="Garamond" w:hAnsi="Garamond"/>
              </w:rPr>
              <w:t xml:space="preserve"> </w:t>
            </w:r>
            <w:r w:rsidRPr="000E7755">
              <w:rPr>
                <w:rFonts w:ascii="Garamond" w:hAnsi="Garamond"/>
              </w:rPr>
              <w:t>study</w:t>
            </w:r>
          </w:p>
          <w:p w14:paraId="174E322F" w14:textId="77777777" w:rsidR="000E7755" w:rsidRDefault="000E7755" w:rsidP="000E7755">
            <w:pPr>
              <w:pStyle w:val="ListParagraph"/>
              <w:numPr>
                <w:ilvl w:val="0"/>
                <w:numId w:val="16"/>
              </w:numPr>
              <w:ind w:left="284" w:hanging="180"/>
              <w:rPr>
                <w:rFonts w:ascii="Garamond" w:hAnsi="Garamond"/>
              </w:rPr>
            </w:pPr>
            <w:r w:rsidRPr="000E7755">
              <w:rPr>
                <w:rFonts w:ascii="Garamond" w:hAnsi="Garamond"/>
              </w:rPr>
              <w:t>Complete 30</w:t>
            </w:r>
            <w:r>
              <w:rPr>
                <w:rFonts w:ascii="Garamond" w:hAnsi="Garamond"/>
              </w:rPr>
              <w:t xml:space="preserve"> </w:t>
            </w:r>
            <w:r w:rsidRPr="000E7755">
              <w:rPr>
                <w:rFonts w:ascii="Garamond" w:hAnsi="Garamond"/>
              </w:rPr>
              <w:t>hours</w:t>
            </w:r>
          </w:p>
          <w:p w14:paraId="16FEF3C6" w14:textId="77777777" w:rsidR="000E7755" w:rsidRDefault="000E7755" w:rsidP="000E7755">
            <w:pPr>
              <w:pStyle w:val="ListParagraph"/>
              <w:numPr>
                <w:ilvl w:val="0"/>
                <w:numId w:val="16"/>
              </w:numPr>
              <w:ind w:left="284" w:hanging="180"/>
              <w:rPr>
                <w:rFonts w:ascii="Garamond" w:hAnsi="Garamond"/>
              </w:rPr>
            </w:pPr>
            <w:r w:rsidRPr="000E7755">
              <w:rPr>
                <w:rFonts w:ascii="Garamond" w:hAnsi="Garamond"/>
              </w:rPr>
              <w:t>EDA</w:t>
            </w:r>
            <w:r>
              <w:rPr>
                <w:rFonts w:ascii="Garamond" w:hAnsi="Garamond"/>
              </w:rPr>
              <w:t xml:space="preserve"> </w:t>
            </w:r>
            <w:r w:rsidRPr="000E7755">
              <w:rPr>
                <w:rFonts w:ascii="Garamond" w:hAnsi="Garamond"/>
              </w:rPr>
              <w:t>Self-Assessment</w:t>
            </w:r>
          </w:p>
          <w:p w14:paraId="468DA090" w14:textId="77777777" w:rsidR="000E7755" w:rsidRDefault="000E7755" w:rsidP="000E7755">
            <w:pPr>
              <w:pStyle w:val="ListParagraph"/>
              <w:numPr>
                <w:ilvl w:val="0"/>
                <w:numId w:val="16"/>
              </w:numPr>
              <w:ind w:left="284" w:hanging="180"/>
              <w:rPr>
                <w:rFonts w:ascii="Garamond" w:hAnsi="Garamond"/>
              </w:rPr>
            </w:pPr>
            <w:r w:rsidRPr="000E7755">
              <w:rPr>
                <w:rFonts w:ascii="Garamond" w:hAnsi="Garamond"/>
              </w:rPr>
              <w:t>Cleared</w:t>
            </w:r>
            <w:r>
              <w:rPr>
                <w:rFonts w:ascii="Garamond" w:hAnsi="Garamond"/>
              </w:rPr>
              <w:t xml:space="preserve"> </w:t>
            </w:r>
            <w:r w:rsidRPr="000E7755">
              <w:rPr>
                <w:rFonts w:ascii="Garamond" w:hAnsi="Garamond"/>
              </w:rPr>
              <w:t>background</w:t>
            </w:r>
            <w:r>
              <w:rPr>
                <w:rFonts w:ascii="Garamond" w:hAnsi="Garamond"/>
              </w:rPr>
              <w:t xml:space="preserve"> </w:t>
            </w:r>
            <w:r w:rsidRPr="000E7755">
              <w:rPr>
                <w:rFonts w:ascii="Garamond" w:hAnsi="Garamond"/>
              </w:rPr>
              <w:t>check, Child</w:t>
            </w:r>
            <w:r>
              <w:rPr>
                <w:rFonts w:ascii="Garamond" w:hAnsi="Garamond"/>
              </w:rPr>
              <w:t xml:space="preserve"> </w:t>
            </w:r>
            <w:r w:rsidRPr="000E7755">
              <w:rPr>
                <w:rFonts w:ascii="Garamond" w:hAnsi="Garamond"/>
              </w:rPr>
              <w:t>Maltreatment,</w:t>
            </w:r>
            <w:r>
              <w:rPr>
                <w:rFonts w:ascii="Garamond" w:hAnsi="Garamond"/>
              </w:rPr>
              <w:t xml:space="preserve"> </w:t>
            </w:r>
            <w:r w:rsidRPr="000E7755">
              <w:rPr>
                <w:rFonts w:ascii="Garamond" w:hAnsi="Garamond"/>
              </w:rPr>
              <w:t>and ASP and FBI</w:t>
            </w:r>
            <w:r>
              <w:rPr>
                <w:rFonts w:ascii="Garamond" w:hAnsi="Garamond"/>
              </w:rPr>
              <w:t xml:space="preserve"> </w:t>
            </w:r>
            <w:r w:rsidRPr="000E7755">
              <w:rPr>
                <w:rFonts w:ascii="Garamond" w:hAnsi="Garamond"/>
              </w:rPr>
              <w:t>Background</w:t>
            </w:r>
            <w:r>
              <w:rPr>
                <w:rFonts w:ascii="Garamond" w:hAnsi="Garamond"/>
              </w:rPr>
              <w:t xml:space="preserve"> </w:t>
            </w:r>
            <w:r w:rsidRPr="000E7755">
              <w:rPr>
                <w:rFonts w:ascii="Garamond" w:hAnsi="Garamond"/>
              </w:rPr>
              <w:t>Check</w:t>
            </w:r>
          </w:p>
          <w:p w14:paraId="63C851D7" w14:textId="42F30B40" w:rsidR="004A12B4" w:rsidRPr="000E7755" w:rsidRDefault="000E7755" w:rsidP="000E7755">
            <w:pPr>
              <w:pStyle w:val="ListParagraph"/>
              <w:numPr>
                <w:ilvl w:val="0"/>
                <w:numId w:val="16"/>
              </w:numPr>
              <w:ind w:left="284" w:hanging="180"/>
              <w:rPr>
                <w:rFonts w:ascii="Garamond" w:hAnsi="Garamond"/>
              </w:rPr>
            </w:pPr>
            <w:r>
              <w:rPr>
                <w:rFonts w:ascii="Garamond" w:hAnsi="Garamond"/>
              </w:rPr>
              <w:t xml:space="preserve">Ethics Assessment </w:t>
            </w:r>
            <w:r>
              <w:rPr>
                <w:rFonts w:ascii="Garamond" w:hAnsi="Garamond"/>
              </w:rPr>
              <w:lastRenderedPageBreak/>
              <w:t>(AR IDEAS)</w:t>
            </w:r>
          </w:p>
        </w:tc>
        <w:tc>
          <w:tcPr>
            <w:tcW w:w="2398" w:type="dxa"/>
          </w:tcPr>
          <w:p w14:paraId="3FE7A007" w14:textId="77777777" w:rsidR="000E7755" w:rsidRPr="000E7755" w:rsidRDefault="000E7755" w:rsidP="000E7755">
            <w:pPr>
              <w:pStyle w:val="ListParagraph"/>
              <w:numPr>
                <w:ilvl w:val="0"/>
                <w:numId w:val="16"/>
              </w:numPr>
              <w:ind w:left="284" w:hanging="180"/>
              <w:rPr>
                <w:rFonts w:ascii="Garamond" w:hAnsi="Garamond"/>
              </w:rPr>
            </w:pPr>
            <w:r w:rsidRPr="000E7755">
              <w:rPr>
                <w:rFonts w:ascii="Garamond" w:hAnsi="Garamond"/>
              </w:rPr>
              <w:lastRenderedPageBreak/>
              <w:t>GPA</w:t>
            </w:r>
          </w:p>
          <w:p w14:paraId="032D0A63" w14:textId="566ABC30" w:rsidR="000E7755" w:rsidRPr="000E7755" w:rsidRDefault="000E7755" w:rsidP="000E7755">
            <w:pPr>
              <w:pStyle w:val="ListParagraph"/>
              <w:numPr>
                <w:ilvl w:val="0"/>
                <w:numId w:val="16"/>
              </w:numPr>
              <w:ind w:left="284" w:hanging="180"/>
              <w:rPr>
                <w:rFonts w:ascii="Garamond" w:hAnsi="Garamond"/>
              </w:rPr>
            </w:pPr>
            <w:r w:rsidRPr="000E7755">
              <w:rPr>
                <w:rFonts w:ascii="Garamond" w:hAnsi="Garamond"/>
              </w:rPr>
              <w:t>Cleared</w:t>
            </w:r>
            <w:r>
              <w:rPr>
                <w:rFonts w:ascii="Garamond" w:hAnsi="Garamond"/>
              </w:rPr>
              <w:t xml:space="preserve"> </w:t>
            </w:r>
            <w:r w:rsidRPr="000E7755">
              <w:rPr>
                <w:rFonts w:ascii="Garamond" w:hAnsi="Garamond"/>
              </w:rPr>
              <w:t>Background</w:t>
            </w:r>
            <w:r>
              <w:rPr>
                <w:rFonts w:ascii="Garamond" w:hAnsi="Garamond"/>
              </w:rPr>
              <w:t xml:space="preserve"> C</w:t>
            </w:r>
            <w:r w:rsidRPr="000E7755">
              <w:rPr>
                <w:rFonts w:ascii="Garamond" w:hAnsi="Garamond"/>
              </w:rPr>
              <w:t>heck</w:t>
            </w:r>
          </w:p>
          <w:p w14:paraId="61CEB25F" w14:textId="089E4974" w:rsidR="000E7755" w:rsidRPr="000E7755" w:rsidRDefault="000E7755" w:rsidP="000E7755">
            <w:pPr>
              <w:pStyle w:val="ListParagraph"/>
              <w:numPr>
                <w:ilvl w:val="0"/>
                <w:numId w:val="16"/>
              </w:numPr>
              <w:ind w:left="284" w:hanging="180"/>
              <w:rPr>
                <w:rFonts w:ascii="Garamond" w:hAnsi="Garamond"/>
              </w:rPr>
            </w:pPr>
            <w:r w:rsidRPr="000E7755">
              <w:rPr>
                <w:rFonts w:ascii="Garamond" w:hAnsi="Garamond"/>
              </w:rPr>
              <w:t>Passing</w:t>
            </w:r>
            <w:r>
              <w:rPr>
                <w:rFonts w:ascii="Garamond" w:hAnsi="Garamond"/>
              </w:rPr>
              <w:t xml:space="preserve"> S</w:t>
            </w:r>
            <w:r w:rsidRPr="000E7755">
              <w:rPr>
                <w:rFonts w:ascii="Garamond" w:hAnsi="Garamond"/>
              </w:rPr>
              <w:t>core on</w:t>
            </w:r>
            <w:r>
              <w:rPr>
                <w:rFonts w:ascii="Garamond" w:hAnsi="Garamond"/>
              </w:rPr>
              <w:t xml:space="preserve"> Ethics Assessment (AR IDEAS)</w:t>
            </w:r>
          </w:p>
          <w:p w14:paraId="16F8A204" w14:textId="77777777" w:rsidR="004A12B4" w:rsidRPr="004A12B4" w:rsidRDefault="004A12B4" w:rsidP="004A12B4">
            <w:pPr>
              <w:rPr>
                <w:rFonts w:ascii="Garamond" w:hAnsi="Garamond"/>
              </w:rPr>
            </w:pPr>
          </w:p>
        </w:tc>
        <w:tc>
          <w:tcPr>
            <w:tcW w:w="2398" w:type="dxa"/>
          </w:tcPr>
          <w:p w14:paraId="5B6C1F0F" w14:textId="0607E37C" w:rsidR="004A12B4" w:rsidRPr="004A12B4" w:rsidRDefault="000E7755" w:rsidP="004A12B4">
            <w:pPr>
              <w:rPr>
                <w:rFonts w:ascii="Garamond" w:hAnsi="Garamond"/>
              </w:rPr>
            </w:pPr>
            <w:r>
              <w:rPr>
                <w:rFonts w:ascii="Garamond" w:hAnsi="Garamond"/>
              </w:rPr>
              <w:t xml:space="preserve">Program Admission </w:t>
            </w:r>
            <w:r w:rsidR="00BB09CE">
              <w:rPr>
                <w:rFonts w:ascii="Garamond" w:hAnsi="Garamond"/>
              </w:rPr>
              <w:t>Criteria</w:t>
            </w:r>
          </w:p>
        </w:tc>
      </w:tr>
      <w:tr w:rsidR="00BB09CE" w14:paraId="2AA5F7ED" w14:textId="77777777" w:rsidTr="004A12B4">
        <w:tc>
          <w:tcPr>
            <w:tcW w:w="2397" w:type="dxa"/>
          </w:tcPr>
          <w:p w14:paraId="0921D28F" w14:textId="77777777" w:rsidR="00BB09CE" w:rsidRDefault="00BB09CE" w:rsidP="000E7755">
            <w:pPr>
              <w:pStyle w:val="p1"/>
              <w:jc w:val="center"/>
              <w:rPr>
                <w:rFonts w:ascii="Garamond" w:hAnsi="Garamond"/>
                <w:b/>
                <w:bCs/>
                <w:sz w:val="22"/>
                <w:szCs w:val="22"/>
              </w:rPr>
            </w:pPr>
            <w:r w:rsidRPr="00BB09CE">
              <w:rPr>
                <w:rFonts w:ascii="Garamond" w:hAnsi="Garamond"/>
                <w:b/>
                <w:bCs/>
                <w:sz w:val="22"/>
                <w:szCs w:val="22"/>
              </w:rPr>
              <w:t>Checkpoint 2: Pre-Teacher Intern Check</w:t>
            </w:r>
          </w:p>
          <w:p w14:paraId="56D35F5C" w14:textId="77777777" w:rsidR="00473336" w:rsidRDefault="00473336" w:rsidP="00473336">
            <w:pPr>
              <w:pStyle w:val="p1"/>
              <w:rPr>
                <w:rFonts w:ascii="Garamond" w:hAnsi="Garamond"/>
                <w:b/>
                <w:bCs/>
                <w:sz w:val="22"/>
                <w:szCs w:val="22"/>
              </w:rPr>
            </w:pPr>
          </w:p>
          <w:p w14:paraId="3891F2E3" w14:textId="272456B9" w:rsidR="00473336" w:rsidRPr="004A12B4" w:rsidRDefault="00473336" w:rsidP="00473336">
            <w:pPr>
              <w:pStyle w:val="p1"/>
              <w:jc w:val="center"/>
              <w:rPr>
                <w:rFonts w:ascii="Garamond" w:hAnsi="Garamond"/>
                <w:b/>
                <w:bCs/>
                <w:sz w:val="22"/>
                <w:szCs w:val="22"/>
              </w:rPr>
            </w:pPr>
            <w:r w:rsidRPr="00994DF1">
              <w:rPr>
                <w:rFonts w:ascii="Garamond" w:hAnsi="Garamond"/>
                <w:b/>
                <w:bCs/>
                <w:sz w:val="22"/>
                <w:szCs w:val="22"/>
              </w:rPr>
              <w:t>(CAEP</w:t>
            </w:r>
            <w:r>
              <w:rPr>
                <w:rFonts w:ascii="Garamond" w:hAnsi="Garamond"/>
                <w:b/>
                <w:bCs/>
                <w:sz w:val="22"/>
                <w:szCs w:val="22"/>
              </w:rPr>
              <w:t xml:space="preserve"> </w:t>
            </w:r>
            <w:r w:rsidRPr="00994DF1">
              <w:rPr>
                <w:rFonts w:ascii="Garamond" w:hAnsi="Garamond"/>
                <w:b/>
                <w:bCs/>
                <w:sz w:val="22"/>
                <w:szCs w:val="22"/>
              </w:rPr>
              <w:t>R3</w:t>
            </w:r>
            <w:r>
              <w:rPr>
                <w:rFonts w:ascii="Garamond" w:hAnsi="Garamond"/>
                <w:b/>
                <w:bCs/>
                <w:sz w:val="22"/>
                <w:szCs w:val="22"/>
              </w:rPr>
              <w:t>.2)</w:t>
            </w:r>
          </w:p>
        </w:tc>
        <w:tc>
          <w:tcPr>
            <w:tcW w:w="2397" w:type="dxa"/>
          </w:tcPr>
          <w:p w14:paraId="1040962E" w14:textId="1A99183C" w:rsidR="00BB09CE" w:rsidRPr="00BB09CE" w:rsidRDefault="00BB09CE" w:rsidP="00BB09CE">
            <w:pPr>
              <w:pStyle w:val="ListParagraph"/>
              <w:numPr>
                <w:ilvl w:val="0"/>
                <w:numId w:val="16"/>
              </w:numPr>
              <w:ind w:left="284" w:hanging="180"/>
              <w:rPr>
                <w:rFonts w:ascii="Garamond" w:hAnsi="Garamond"/>
              </w:rPr>
            </w:pPr>
            <w:r w:rsidRPr="00BB09CE">
              <w:rPr>
                <w:rFonts w:ascii="Garamond" w:hAnsi="Garamond"/>
              </w:rPr>
              <w:t>2.70 overall GPA / 3.0 in area of study</w:t>
            </w:r>
          </w:p>
          <w:p w14:paraId="521FBD83" w14:textId="18CE2A32" w:rsidR="00BB09CE" w:rsidRPr="000E7755" w:rsidRDefault="00BB09CE" w:rsidP="00BB09CE">
            <w:pPr>
              <w:pStyle w:val="ListParagraph"/>
              <w:numPr>
                <w:ilvl w:val="0"/>
                <w:numId w:val="16"/>
              </w:numPr>
              <w:ind w:left="284" w:hanging="180"/>
              <w:rPr>
                <w:rFonts w:ascii="Garamond" w:hAnsi="Garamond"/>
              </w:rPr>
            </w:pPr>
            <w:r w:rsidRPr="00BB09CE">
              <w:rPr>
                <w:rFonts w:ascii="Garamond" w:hAnsi="Garamond"/>
              </w:rPr>
              <w:t>Earn a C or better in all professional courses</w:t>
            </w:r>
          </w:p>
        </w:tc>
        <w:tc>
          <w:tcPr>
            <w:tcW w:w="2398" w:type="dxa"/>
          </w:tcPr>
          <w:p w14:paraId="14EF6AEE" w14:textId="77777777" w:rsidR="00BB09CE" w:rsidRPr="00BB09CE" w:rsidRDefault="00BB09CE" w:rsidP="00BB09CE">
            <w:pPr>
              <w:pStyle w:val="ListParagraph"/>
              <w:numPr>
                <w:ilvl w:val="0"/>
                <w:numId w:val="16"/>
              </w:numPr>
              <w:ind w:left="284" w:hanging="180"/>
              <w:rPr>
                <w:rFonts w:ascii="Garamond" w:hAnsi="Garamond"/>
              </w:rPr>
            </w:pPr>
            <w:r w:rsidRPr="00BB09CE">
              <w:rPr>
                <w:rFonts w:ascii="Garamond" w:hAnsi="Garamond"/>
              </w:rPr>
              <w:t>GPA</w:t>
            </w:r>
          </w:p>
          <w:p w14:paraId="26B63CA2" w14:textId="3FE5E974" w:rsidR="00BB09CE" w:rsidRPr="000E7755" w:rsidRDefault="00BB09CE" w:rsidP="00BB09CE">
            <w:pPr>
              <w:pStyle w:val="ListParagraph"/>
              <w:numPr>
                <w:ilvl w:val="0"/>
                <w:numId w:val="16"/>
              </w:numPr>
              <w:ind w:left="284" w:hanging="180"/>
              <w:rPr>
                <w:rFonts w:ascii="Garamond" w:hAnsi="Garamond"/>
              </w:rPr>
            </w:pPr>
            <w:r w:rsidRPr="00BB09CE">
              <w:rPr>
                <w:rFonts w:ascii="Garamond" w:hAnsi="Garamond"/>
              </w:rPr>
              <w:t>Pre-teacher Intern check form (reviewed by advisor and submitted to PEP office)</w:t>
            </w:r>
          </w:p>
        </w:tc>
        <w:tc>
          <w:tcPr>
            <w:tcW w:w="2398" w:type="dxa"/>
          </w:tcPr>
          <w:p w14:paraId="3840D7DC" w14:textId="508FD821" w:rsidR="00BB09CE" w:rsidRDefault="00BB09CE" w:rsidP="004A12B4">
            <w:pPr>
              <w:rPr>
                <w:rFonts w:ascii="Garamond" w:hAnsi="Garamond"/>
              </w:rPr>
            </w:pPr>
            <w:r>
              <w:rPr>
                <w:rFonts w:ascii="Garamond" w:hAnsi="Garamond"/>
              </w:rPr>
              <w:t>Program Admission Criteria</w:t>
            </w:r>
          </w:p>
        </w:tc>
      </w:tr>
      <w:tr w:rsidR="00BB09CE" w14:paraId="31E05CDB" w14:textId="77777777" w:rsidTr="004A12B4">
        <w:tc>
          <w:tcPr>
            <w:tcW w:w="2397" w:type="dxa"/>
          </w:tcPr>
          <w:p w14:paraId="34287320" w14:textId="77777777" w:rsidR="00BB09CE" w:rsidRDefault="00BB09CE" w:rsidP="000E7755">
            <w:pPr>
              <w:pStyle w:val="p1"/>
              <w:jc w:val="center"/>
              <w:rPr>
                <w:rFonts w:ascii="Garamond" w:hAnsi="Garamond"/>
                <w:b/>
                <w:bCs/>
                <w:sz w:val="22"/>
                <w:szCs w:val="22"/>
              </w:rPr>
            </w:pPr>
            <w:r w:rsidRPr="00BB09CE">
              <w:rPr>
                <w:rFonts w:ascii="Garamond" w:hAnsi="Garamond"/>
                <w:b/>
                <w:bCs/>
                <w:sz w:val="22"/>
                <w:szCs w:val="22"/>
              </w:rPr>
              <w:t>Checkpoint 3: Intent for Capstone Teaching Internship Check</w:t>
            </w:r>
          </w:p>
          <w:p w14:paraId="289891FB" w14:textId="77777777" w:rsidR="00473336" w:rsidRDefault="00473336" w:rsidP="000E7755">
            <w:pPr>
              <w:pStyle w:val="p1"/>
              <w:jc w:val="center"/>
              <w:rPr>
                <w:rFonts w:ascii="Garamond" w:hAnsi="Garamond"/>
                <w:b/>
                <w:bCs/>
                <w:sz w:val="22"/>
                <w:szCs w:val="22"/>
              </w:rPr>
            </w:pPr>
          </w:p>
          <w:p w14:paraId="7D39D29C" w14:textId="3B4C21C1" w:rsidR="00473336" w:rsidRPr="00BB09CE" w:rsidRDefault="00473336" w:rsidP="000E7755">
            <w:pPr>
              <w:pStyle w:val="p1"/>
              <w:jc w:val="center"/>
              <w:rPr>
                <w:rFonts w:ascii="Garamond" w:hAnsi="Garamond"/>
                <w:b/>
                <w:bCs/>
                <w:sz w:val="22"/>
                <w:szCs w:val="22"/>
              </w:rPr>
            </w:pPr>
            <w:r w:rsidRPr="00994DF1">
              <w:rPr>
                <w:rFonts w:ascii="Garamond" w:hAnsi="Garamond"/>
                <w:b/>
                <w:bCs/>
                <w:sz w:val="22"/>
                <w:szCs w:val="22"/>
              </w:rPr>
              <w:t>(CAEP</w:t>
            </w:r>
            <w:r>
              <w:rPr>
                <w:rFonts w:ascii="Garamond" w:hAnsi="Garamond"/>
                <w:b/>
                <w:bCs/>
                <w:sz w:val="22"/>
                <w:szCs w:val="22"/>
              </w:rPr>
              <w:t xml:space="preserve"> </w:t>
            </w:r>
            <w:r w:rsidRPr="00994DF1">
              <w:rPr>
                <w:rFonts w:ascii="Garamond" w:hAnsi="Garamond"/>
                <w:b/>
                <w:bCs/>
                <w:sz w:val="22"/>
                <w:szCs w:val="22"/>
              </w:rPr>
              <w:t>R3</w:t>
            </w:r>
            <w:r>
              <w:rPr>
                <w:rFonts w:ascii="Garamond" w:hAnsi="Garamond"/>
                <w:b/>
                <w:bCs/>
                <w:sz w:val="22"/>
                <w:szCs w:val="22"/>
              </w:rPr>
              <w:t>.2)</w:t>
            </w:r>
          </w:p>
        </w:tc>
        <w:tc>
          <w:tcPr>
            <w:tcW w:w="2397" w:type="dxa"/>
          </w:tcPr>
          <w:p w14:paraId="2E51AD80" w14:textId="6979E47B" w:rsidR="00BB09CE" w:rsidRPr="00BB09CE" w:rsidRDefault="00BB09CE" w:rsidP="00BB09CE">
            <w:pPr>
              <w:pStyle w:val="ListParagraph"/>
              <w:numPr>
                <w:ilvl w:val="0"/>
                <w:numId w:val="16"/>
              </w:numPr>
              <w:ind w:left="284" w:hanging="180"/>
              <w:rPr>
                <w:rFonts w:ascii="Garamond" w:hAnsi="Garamond"/>
              </w:rPr>
            </w:pPr>
            <w:r w:rsidRPr="00BB09CE">
              <w:rPr>
                <w:rFonts w:ascii="Garamond" w:hAnsi="Garamond"/>
              </w:rPr>
              <w:t>2.70 overall GPA / 3.0 in area of study</w:t>
            </w:r>
          </w:p>
        </w:tc>
        <w:tc>
          <w:tcPr>
            <w:tcW w:w="2398" w:type="dxa"/>
          </w:tcPr>
          <w:p w14:paraId="79459C6F" w14:textId="77777777" w:rsidR="00BB09CE" w:rsidRPr="00BB09CE" w:rsidRDefault="00BB09CE" w:rsidP="00BB09CE">
            <w:pPr>
              <w:pStyle w:val="ListParagraph"/>
              <w:numPr>
                <w:ilvl w:val="0"/>
                <w:numId w:val="16"/>
              </w:numPr>
              <w:ind w:left="284" w:hanging="180"/>
              <w:rPr>
                <w:rFonts w:ascii="Garamond" w:hAnsi="Garamond"/>
              </w:rPr>
            </w:pPr>
            <w:r w:rsidRPr="00BB09CE">
              <w:rPr>
                <w:rFonts w:ascii="Garamond" w:hAnsi="Garamond"/>
              </w:rPr>
              <w:t>GPA</w:t>
            </w:r>
          </w:p>
          <w:p w14:paraId="0E79C0AC" w14:textId="7E8F3DD0" w:rsidR="00BB09CE" w:rsidRPr="00BB09CE" w:rsidRDefault="00BB09CE" w:rsidP="00BB09CE">
            <w:pPr>
              <w:pStyle w:val="ListParagraph"/>
              <w:numPr>
                <w:ilvl w:val="0"/>
                <w:numId w:val="16"/>
              </w:numPr>
              <w:ind w:left="284" w:hanging="180"/>
              <w:rPr>
                <w:rFonts w:ascii="Garamond" w:hAnsi="Garamond"/>
              </w:rPr>
            </w:pPr>
            <w:r w:rsidRPr="00BB09CE">
              <w:rPr>
                <w:rFonts w:ascii="Garamond" w:hAnsi="Garamond"/>
              </w:rPr>
              <w:t>Cleared Background check (reviewed by PEP office)</w:t>
            </w:r>
          </w:p>
        </w:tc>
        <w:tc>
          <w:tcPr>
            <w:tcW w:w="2398" w:type="dxa"/>
          </w:tcPr>
          <w:p w14:paraId="6FE150A9" w14:textId="396343D4" w:rsidR="00BB09CE" w:rsidRDefault="00BB09CE" w:rsidP="004A12B4">
            <w:pPr>
              <w:rPr>
                <w:rFonts w:ascii="Garamond" w:hAnsi="Garamond"/>
              </w:rPr>
            </w:pPr>
            <w:r>
              <w:rPr>
                <w:rFonts w:ascii="Garamond" w:hAnsi="Garamond"/>
              </w:rPr>
              <w:t>Program Admission Criteria</w:t>
            </w:r>
          </w:p>
        </w:tc>
      </w:tr>
      <w:tr w:rsidR="00BB09CE" w14:paraId="20F85332" w14:textId="77777777" w:rsidTr="004A12B4">
        <w:tc>
          <w:tcPr>
            <w:tcW w:w="2397" w:type="dxa"/>
          </w:tcPr>
          <w:p w14:paraId="3C9609F6" w14:textId="77777777" w:rsidR="00BB09CE" w:rsidRDefault="00BB09CE" w:rsidP="000E7755">
            <w:pPr>
              <w:pStyle w:val="p1"/>
              <w:jc w:val="center"/>
              <w:rPr>
                <w:rFonts w:ascii="Garamond" w:hAnsi="Garamond"/>
                <w:b/>
                <w:bCs/>
                <w:sz w:val="22"/>
                <w:szCs w:val="22"/>
              </w:rPr>
            </w:pPr>
            <w:r w:rsidRPr="00BB09CE">
              <w:rPr>
                <w:rFonts w:ascii="Garamond" w:hAnsi="Garamond"/>
                <w:b/>
                <w:bCs/>
                <w:sz w:val="22"/>
                <w:szCs w:val="22"/>
              </w:rPr>
              <w:t>Checkpoint 4: Capstone Internship Check</w:t>
            </w:r>
          </w:p>
          <w:p w14:paraId="69B7DAD2" w14:textId="77777777" w:rsidR="00473336" w:rsidRDefault="00473336" w:rsidP="000E7755">
            <w:pPr>
              <w:pStyle w:val="p1"/>
              <w:jc w:val="center"/>
              <w:rPr>
                <w:rFonts w:ascii="Garamond" w:hAnsi="Garamond"/>
                <w:b/>
                <w:bCs/>
                <w:sz w:val="22"/>
                <w:szCs w:val="22"/>
              </w:rPr>
            </w:pPr>
          </w:p>
          <w:p w14:paraId="52297045" w14:textId="4D52A58C" w:rsidR="00473336" w:rsidRPr="00BB09CE" w:rsidRDefault="00473336" w:rsidP="000E7755">
            <w:pPr>
              <w:pStyle w:val="p1"/>
              <w:jc w:val="center"/>
              <w:rPr>
                <w:rFonts w:ascii="Garamond" w:hAnsi="Garamond"/>
                <w:b/>
                <w:bCs/>
                <w:sz w:val="22"/>
                <w:szCs w:val="22"/>
              </w:rPr>
            </w:pPr>
            <w:r w:rsidRPr="00994DF1">
              <w:rPr>
                <w:rFonts w:ascii="Garamond" w:hAnsi="Garamond"/>
                <w:b/>
                <w:bCs/>
                <w:sz w:val="22"/>
                <w:szCs w:val="22"/>
              </w:rPr>
              <w:t>(CAEP</w:t>
            </w:r>
            <w:r>
              <w:rPr>
                <w:rFonts w:ascii="Garamond" w:hAnsi="Garamond"/>
                <w:b/>
                <w:bCs/>
                <w:sz w:val="22"/>
                <w:szCs w:val="22"/>
              </w:rPr>
              <w:t xml:space="preserve"> </w:t>
            </w:r>
            <w:r w:rsidRPr="00994DF1">
              <w:rPr>
                <w:rFonts w:ascii="Garamond" w:hAnsi="Garamond"/>
                <w:b/>
                <w:bCs/>
                <w:sz w:val="22"/>
                <w:szCs w:val="22"/>
              </w:rPr>
              <w:t>R3</w:t>
            </w:r>
            <w:r>
              <w:rPr>
                <w:rFonts w:ascii="Garamond" w:hAnsi="Garamond"/>
                <w:b/>
                <w:bCs/>
                <w:sz w:val="22"/>
                <w:szCs w:val="22"/>
              </w:rPr>
              <w:t>.2)</w:t>
            </w:r>
          </w:p>
        </w:tc>
        <w:tc>
          <w:tcPr>
            <w:tcW w:w="2397" w:type="dxa"/>
          </w:tcPr>
          <w:p w14:paraId="12FB55AC" w14:textId="77777777" w:rsidR="00BB09CE" w:rsidRPr="00BB09CE" w:rsidRDefault="00BB09CE" w:rsidP="00BB09CE">
            <w:pPr>
              <w:pStyle w:val="ListParagraph"/>
              <w:numPr>
                <w:ilvl w:val="0"/>
                <w:numId w:val="16"/>
              </w:numPr>
              <w:ind w:left="284" w:hanging="180"/>
              <w:rPr>
                <w:rFonts w:ascii="Garamond" w:hAnsi="Garamond"/>
              </w:rPr>
            </w:pPr>
            <w:r w:rsidRPr="00BB09CE">
              <w:rPr>
                <w:rFonts w:ascii="Garamond" w:hAnsi="Garamond"/>
              </w:rPr>
              <w:t>Admission into Teacher Education</w:t>
            </w:r>
          </w:p>
          <w:p w14:paraId="4F12684C" w14:textId="77777777" w:rsidR="00BB09CE" w:rsidRPr="00BB09CE" w:rsidRDefault="00BB09CE" w:rsidP="00BB09CE">
            <w:pPr>
              <w:pStyle w:val="ListParagraph"/>
              <w:numPr>
                <w:ilvl w:val="0"/>
                <w:numId w:val="16"/>
              </w:numPr>
              <w:ind w:left="284" w:hanging="180"/>
              <w:rPr>
                <w:rFonts w:ascii="Garamond" w:hAnsi="Garamond"/>
              </w:rPr>
            </w:pPr>
            <w:r w:rsidRPr="00BB09CE">
              <w:rPr>
                <w:rFonts w:ascii="Garamond" w:hAnsi="Garamond"/>
              </w:rPr>
              <w:t>Senior standing - 90 hours</w:t>
            </w:r>
          </w:p>
          <w:p w14:paraId="10380A06" w14:textId="77777777" w:rsidR="00BB09CE" w:rsidRPr="00BB09CE" w:rsidRDefault="00BB09CE" w:rsidP="00BB09CE">
            <w:pPr>
              <w:pStyle w:val="ListParagraph"/>
              <w:numPr>
                <w:ilvl w:val="0"/>
                <w:numId w:val="16"/>
              </w:numPr>
              <w:ind w:left="284" w:hanging="180"/>
              <w:rPr>
                <w:rFonts w:ascii="Garamond" w:hAnsi="Garamond"/>
              </w:rPr>
            </w:pPr>
            <w:r w:rsidRPr="00BB09CE">
              <w:rPr>
                <w:rFonts w:ascii="Garamond" w:hAnsi="Garamond"/>
              </w:rPr>
              <w:t>Completion of professional education courses</w:t>
            </w:r>
          </w:p>
          <w:p w14:paraId="046AF680" w14:textId="69192D75" w:rsidR="00BB09CE" w:rsidRPr="00BB09CE" w:rsidRDefault="00BB09CE" w:rsidP="00BB09CE">
            <w:pPr>
              <w:pStyle w:val="ListParagraph"/>
              <w:numPr>
                <w:ilvl w:val="0"/>
                <w:numId w:val="16"/>
              </w:numPr>
              <w:ind w:left="284" w:hanging="180"/>
              <w:rPr>
                <w:rFonts w:ascii="Garamond" w:hAnsi="Garamond"/>
              </w:rPr>
            </w:pPr>
            <w:r w:rsidRPr="00BB09CE">
              <w:rPr>
                <w:rFonts w:ascii="Garamond" w:hAnsi="Garamond"/>
              </w:rPr>
              <w:t>2.70 overall GPA</w:t>
            </w:r>
            <w:r>
              <w:rPr>
                <w:rFonts w:ascii="Garamond" w:hAnsi="Garamond"/>
              </w:rPr>
              <w:t xml:space="preserve"> </w:t>
            </w:r>
            <w:r w:rsidRPr="00BB09CE">
              <w:rPr>
                <w:rFonts w:ascii="Garamond" w:hAnsi="Garamond"/>
              </w:rPr>
              <w:t>/</w:t>
            </w:r>
            <w:r>
              <w:rPr>
                <w:rFonts w:ascii="Garamond" w:hAnsi="Garamond"/>
              </w:rPr>
              <w:t xml:space="preserve"> </w:t>
            </w:r>
            <w:r w:rsidRPr="00BB09CE">
              <w:rPr>
                <w:rFonts w:ascii="Garamond" w:hAnsi="Garamond"/>
              </w:rPr>
              <w:t>3.0 in area of study</w:t>
            </w:r>
          </w:p>
          <w:p w14:paraId="167F4B38" w14:textId="77777777" w:rsidR="00BB09CE" w:rsidRPr="00BB09CE" w:rsidRDefault="00BB09CE" w:rsidP="00BB09CE">
            <w:pPr>
              <w:pStyle w:val="ListParagraph"/>
              <w:numPr>
                <w:ilvl w:val="0"/>
                <w:numId w:val="16"/>
              </w:numPr>
              <w:ind w:left="284" w:hanging="180"/>
              <w:rPr>
                <w:rFonts w:ascii="Garamond" w:hAnsi="Garamond"/>
              </w:rPr>
            </w:pPr>
            <w:r w:rsidRPr="00BB09CE">
              <w:rPr>
                <w:rFonts w:ascii="Garamond" w:hAnsi="Garamond"/>
              </w:rPr>
              <w:t>Meet department requirements</w:t>
            </w:r>
          </w:p>
          <w:p w14:paraId="2C755818" w14:textId="77777777" w:rsidR="00BB09CE" w:rsidRPr="00BB09CE" w:rsidRDefault="00BB09CE" w:rsidP="00BB09CE">
            <w:pPr>
              <w:pStyle w:val="ListParagraph"/>
              <w:numPr>
                <w:ilvl w:val="0"/>
                <w:numId w:val="16"/>
              </w:numPr>
              <w:ind w:left="284" w:hanging="180"/>
              <w:rPr>
                <w:rFonts w:ascii="Garamond" w:hAnsi="Garamond"/>
              </w:rPr>
            </w:pPr>
            <w:r w:rsidRPr="00BB09CE">
              <w:rPr>
                <w:rFonts w:ascii="Garamond" w:hAnsi="Garamond"/>
              </w:rPr>
              <w:t>Attend orientation sessions</w:t>
            </w:r>
          </w:p>
          <w:p w14:paraId="2CC165C4" w14:textId="7A26E8BA" w:rsidR="00BB09CE" w:rsidRPr="00BB09CE" w:rsidRDefault="00BB09CE" w:rsidP="00BB09CE">
            <w:pPr>
              <w:pStyle w:val="ListParagraph"/>
              <w:numPr>
                <w:ilvl w:val="0"/>
                <w:numId w:val="16"/>
              </w:numPr>
              <w:ind w:left="284" w:hanging="180"/>
              <w:rPr>
                <w:rFonts w:ascii="Garamond" w:hAnsi="Garamond"/>
              </w:rPr>
            </w:pPr>
            <w:r w:rsidRPr="00BB09CE">
              <w:rPr>
                <w:rFonts w:ascii="Garamond" w:hAnsi="Garamond"/>
              </w:rPr>
              <w:t>EDA</w:t>
            </w:r>
            <w:r w:rsidR="00087346">
              <w:rPr>
                <w:rFonts w:ascii="Garamond" w:hAnsi="Garamond"/>
              </w:rPr>
              <w:t xml:space="preserve"> Faculty Assessment</w:t>
            </w:r>
          </w:p>
          <w:p w14:paraId="1AC4E7F4" w14:textId="1269C9E7" w:rsidR="00BB09CE" w:rsidRPr="00BB09CE" w:rsidRDefault="00BB09CE" w:rsidP="00BB09CE">
            <w:pPr>
              <w:pStyle w:val="ListParagraph"/>
              <w:numPr>
                <w:ilvl w:val="0"/>
                <w:numId w:val="16"/>
              </w:numPr>
              <w:ind w:left="284" w:hanging="180"/>
              <w:rPr>
                <w:rFonts w:ascii="Garamond" w:hAnsi="Garamond"/>
              </w:rPr>
            </w:pPr>
            <w:r w:rsidRPr="00BB09CE">
              <w:rPr>
                <w:rFonts w:ascii="Garamond" w:hAnsi="Garamond"/>
              </w:rPr>
              <w:t>Technology checkpoint requirement</w:t>
            </w:r>
          </w:p>
        </w:tc>
        <w:tc>
          <w:tcPr>
            <w:tcW w:w="2398" w:type="dxa"/>
          </w:tcPr>
          <w:p w14:paraId="3CFE190A" w14:textId="77777777" w:rsidR="00BB09CE" w:rsidRPr="00BB09CE" w:rsidRDefault="00BB09CE" w:rsidP="00BB09CE">
            <w:pPr>
              <w:pStyle w:val="ListParagraph"/>
              <w:numPr>
                <w:ilvl w:val="0"/>
                <w:numId w:val="16"/>
              </w:numPr>
              <w:ind w:left="284" w:hanging="180"/>
              <w:rPr>
                <w:rFonts w:ascii="Garamond" w:hAnsi="Garamond"/>
              </w:rPr>
            </w:pPr>
            <w:r w:rsidRPr="00BB09CE">
              <w:rPr>
                <w:rFonts w:ascii="Garamond" w:hAnsi="Garamond"/>
              </w:rPr>
              <w:t>GPA</w:t>
            </w:r>
          </w:p>
          <w:p w14:paraId="7B13749D" w14:textId="77777777" w:rsidR="00BB09CE" w:rsidRPr="00BB09CE" w:rsidRDefault="00BB09CE" w:rsidP="00BB09CE">
            <w:pPr>
              <w:pStyle w:val="ListParagraph"/>
              <w:numPr>
                <w:ilvl w:val="0"/>
                <w:numId w:val="16"/>
              </w:numPr>
              <w:ind w:left="284" w:hanging="180"/>
              <w:rPr>
                <w:rFonts w:ascii="Garamond" w:hAnsi="Garamond"/>
              </w:rPr>
            </w:pPr>
            <w:r w:rsidRPr="00BB09CE">
              <w:rPr>
                <w:rFonts w:ascii="Garamond" w:hAnsi="Garamond"/>
              </w:rPr>
              <w:t>EDA Evaluation</w:t>
            </w:r>
          </w:p>
          <w:p w14:paraId="346D9F06" w14:textId="77777777" w:rsidR="00BB09CE" w:rsidRPr="00BB09CE" w:rsidRDefault="00BB09CE" w:rsidP="00BB09CE">
            <w:pPr>
              <w:pStyle w:val="ListParagraph"/>
              <w:numPr>
                <w:ilvl w:val="0"/>
                <w:numId w:val="16"/>
              </w:numPr>
              <w:ind w:left="284" w:hanging="180"/>
              <w:rPr>
                <w:rFonts w:ascii="Garamond" w:hAnsi="Garamond"/>
              </w:rPr>
            </w:pPr>
            <w:r w:rsidRPr="00BB09CE">
              <w:rPr>
                <w:rFonts w:ascii="Garamond" w:hAnsi="Garamond"/>
              </w:rPr>
              <w:t>Technology checkpoint requirement</w:t>
            </w:r>
          </w:p>
          <w:p w14:paraId="0F0329CD" w14:textId="6C7A89E9" w:rsidR="00BB09CE" w:rsidRPr="00BB09CE" w:rsidRDefault="00BB09CE" w:rsidP="00BB09CE">
            <w:pPr>
              <w:pStyle w:val="ListParagraph"/>
              <w:numPr>
                <w:ilvl w:val="0"/>
                <w:numId w:val="16"/>
              </w:numPr>
              <w:ind w:left="284" w:hanging="180"/>
              <w:rPr>
                <w:rFonts w:ascii="Garamond" w:hAnsi="Garamond"/>
              </w:rPr>
            </w:pPr>
            <w:r w:rsidRPr="00BB09CE">
              <w:rPr>
                <w:rFonts w:ascii="Garamond" w:hAnsi="Garamond"/>
              </w:rPr>
              <w:t>Internship validation form (PEP office)</w:t>
            </w:r>
          </w:p>
        </w:tc>
        <w:tc>
          <w:tcPr>
            <w:tcW w:w="2398" w:type="dxa"/>
          </w:tcPr>
          <w:p w14:paraId="07674CC2" w14:textId="215D1EC3" w:rsidR="00BB09CE" w:rsidRDefault="00087346" w:rsidP="004A12B4">
            <w:pPr>
              <w:rPr>
                <w:rFonts w:ascii="Garamond" w:hAnsi="Garamond"/>
              </w:rPr>
            </w:pPr>
            <w:r w:rsidRPr="00087346">
              <w:rPr>
                <w:rFonts w:ascii="Garamond" w:hAnsi="Garamond"/>
              </w:rPr>
              <w:t xml:space="preserve">Program </w:t>
            </w:r>
            <w:r>
              <w:rPr>
                <w:rFonts w:ascii="Garamond" w:hAnsi="Garamond"/>
              </w:rPr>
              <w:t>A</w:t>
            </w:r>
            <w:r w:rsidRPr="00087346">
              <w:rPr>
                <w:rFonts w:ascii="Garamond" w:hAnsi="Garamond"/>
              </w:rPr>
              <w:t xml:space="preserve">dmission </w:t>
            </w:r>
            <w:r>
              <w:rPr>
                <w:rFonts w:ascii="Garamond" w:hAnsi="Garamond"/>
              </w:rPr>
              <w:t>C</w:t>
            </w:r>
            <w:r w:rsidRPr="00087346">
              <w:rPr>
                <w:rFonts w:ascii="Garamond" w:hAnsi="Garamond"/>
              </w:rPr>
              <w:t xml:space="preserve">riteria </w:t>
            </w:r>
            <w:r>
              <w:rPr>
                <w:rFonts w:ascii="Garamond" w:hAnsi="Garamond"/>
              </w:rPr>
              <w:t>a</w:t>
            </w:r>
            <w:r w:rsidRPr="00087346">
              <w:rPr>
                <w:rFonts w:ascii="Garamond" w:hAnsi="Garamond"/>
              </w:rPr>
              <w:t xml:space="preserve">nd </w:t>
            </w:r>
            <w:r>
              <w:rPr>
                <w:rFonts w:ascii="Garamond" w:hAnsi="Garamond"/>
              </w:rPr>
              <w:t>E</w:t>
            </w:r>
            <w:r w:rsidRPr="00087346">
              <w:rPr>
                <w:rFonts w:ascii="Garamond" w:hAnsi="Garamond"/>
              </w:rPr>
              <w:t xml:space="preserve">vidence </w:t>
            </w:r>
            <w:r>
              <w:rPr>
                <w:rFonts w:ascii="Garamond" w:hAnsi="Garamond"/>
              </w:rPr>
              <w:t>o</w:t>
            </w:r>
            <w:r w:rsidRPr="00087346">
              <w:rPr>
                <w:rFonts w:ascii="Garamond" w:hAnsi="Garamond"/>
              </w:rPr>
              <w:t xml:space="preserve">f </w:t>
            </w:r>
            <w:r>
              <w:rPr>
                <w:rFonts w:ascii="Garamond" w:hAnsi="Garamond"/>
              </w:rPr>
              <w:t>p</w:t>
            </w:r>
            <w:r w:rsidRPr="00087346">
              <w:rPr>
                <w:rFonts w:ascii="Garamond" w:hAnsi="Garamond"/>
              </w:rPr>
              <w:t xml:space="preserve">rofessionalism </w:t>
            </w:r>
            <w:r>
              <w:rPr>
                <w:rFonts w:ascii="Garamond" w:hAnsi="Garamond"/>
              </w:rPr>
              <w:t>a</w:t>
            </w:r>
            <w:r w:rsidRPr="00087346">
              <w:rPr>
                <w:rFonts w:ascii="Garamond" w:hAnsi="Garamond"/>
              </w:rPr>
              <w:t xml:space="preserve">nd </w:t>
            </w:r>
            <w:r>
              <w:rPr>
                <w:rFonts w:ascii="Garamond" w:hAnsi="Garamond"/>
              </w:rPr>
              <w:t>i</w:t>
            </w:r>
            <w:r w:rsidRPr="00087346">
              <w:rPr>
                <w:rFonts w:ascii="Garamond" w:hAnsi="Garamond"/>
              </w:rPr>
              <w:t xml:space="preserve">mportance </w:t>
            </w:r>
            <w:r>
              <w:rPr>
                <w:rFonts w:ascii="Garamond" w:hAnsi="Garamond"/>
              </w:rPr>
              <w:t>o</w:t>
            </w:r>
            <w:r w:rsidRPr="00087346">
              <w:rPr>
                <w:rFonts w:ascii="Garamond" w:hAnsi="Garamond"/>
              </w:rPr>
              <w:t xml:space="preserve">f </w:t>
            </w:r>
            <w:r>
              <w:rPr>
                <w:rFonts w:ascii="Garamond" w:hAnsi="Garamond"/>
              </w:rPr>
              <w:t>a</w:t>
            </w:r>
            <w:r w:rsidRPr="00087346">
              <w:rPr>
                <w:rFonts w:ascii="Garamond" w:hAnsi="Garamond"/>
              </w:rPr>
              <w:t xml:space="preserve">ppropriate </w:t>
            </w:r>
            <w:r>
              <w:rPr>
                <w:rFonts w:ascii="Garamond" w:hAnsi="Garamond"/>
              </w:rPr>
              <w:t>d</w:t>
            </w:r>
            <w:r w:rsidRPr="00087346">
              <w:rPr>
                <w:rFonts w:ascii="Garamond" w:hAnsi="Garamond"/>
              </w:rPr>
              <w:t>ispositions</w:t>
            </w:r>
          </w:p>
        </w:tc>
      </w:tr>
      <w:tr w:rsidR="00087346" w14:paraId="07A0B4DB" w14:textId="77777777" w:rsidTr="004A12B4">
        <w:tc>
          <w:tcPr>
            <w:tcW w:w="2397" w:type="dxa"/>
          </w:tcPr>
          <w:p w14:paraId="4F762305" w14:textId="77777777" w:rsidR="00087346" w:rsidRDefault="00087346" w:rsidP="00087346">
            <w:pPr>
              <w:pStyle w:val="p1"/>
              <w:jc w:val="center"/>
              <w:rPr>
                <w:rFonts w:ascii="Garamond" w:hAnsi="Garamond"/>
                <w:b/>
                <w:bCs/>
                <w:sz w:val="22"/>
                <w:szCs w:val="22"/>
              </w:rPr>
            </w:pPr>
            <w:r w:rsidRPr="00087346">
              <w:rPr>
                <w:rFonts w:ascii="Garamond" w:hAnsi="Garamond"/>
                <w:b/>
                <w:bCs/>
                <w:sz w:val="22"/>
                <w:szCs w:val="22"/>
              </w:rPr>
              <w:t>Checkpoint 5: Exit Assessment Check</w:t>
            </w:r>
          </w:p>
          <w:p w14:paraId="2CB58B15" w14:textId="77777777" w:rsidR="00473336" w:rsidRDefault="00473336" w:rsidP="00087346">
            <w:pPr>
              <w:pStyle w:val="p1"/>
              <w:jc w:val="center"/>
              <w:rPr>
                <w:rFonts w:ascii="Garamond" w:hAnsi="Garamond"/>
                <w:b/>
                <w:bCs/>
                <w:sz w:val="22"/>
                <w:szCs w:val="22"/>
              </w:rPr>
            </w:pPr>
          </w:p>
          <w:p w14:paraId="2434623A" w14:textId="4BA57DB8" w:rsidR="00473336" w:rsidRPr="00BB09CE" w:rsidRDefault="00473336" w:rsidP="00087346">
            <w:pPr>
              <w:pStyle w:val="p1"/>
              <w:jc w:val="center"/>
              <w:rPr>
                <w:rFonts w:ascii="Garamond" w:hAnsi="Garamond"/>
                <w:b/>
                <w:bCs/>
                <w:sz w:val="22"/>
                <w:szCs w:val="22"/>
              </w:rPr>
            </w:pPr>
            <w:r w:rsidRPr="00994DF1">
              <w:rPr>
                <w:rFonts w:ascii="Garamond" w:hAnsi="Garamond"/>
                <w:b/>
                <w:bCs/>
                <w:sz w:val="22"/>
                <w:szCs w:val="22"/>
              </w:rPr>
              <w:t>(CAEP</w:t>
            </w:r>
            <w:r>
              <w:rPr>
                <w:rFonts w:ascii="Garamond" w:hAnsi="Garamond"/>
                <w:b/>
                <w:bCs/>
                <w:sz w:val="22"/>
                <w:szCs w:val="22"/>
              </w:rPr>
              <w:t xml:space="preserve"> </w:t>
            </w:r>
            <w:r w:rsidRPr="00994DF1">
              <w:rPr>
                <w:rFonts w:ascii="Garamond" w:hAnsi="Garamond"/>
                <w:b/>
                <w:bCs/>
                <w:sz w:val="22"/>
                <w:szCs w:val="22"/>
              </w:rPr>
              <w:t>R3</w:t>
            </w:r>
            <w:r>
              <w:rPr>
                <w:rFonts w:ascii="Garamond" w:hAnsi="Garamond"/>
                <w:b/>
                <w:bCs/>
                <w:sz w:val="22"/>
                <w:szCs w:val="22"/>
              </w:rPr>
              <w:t>.2)</w:t>
            </w:r>
          </w:p>
        </w:tc>
        <w:tc>
          <w:tcPr>
            <w:tcW w:w="2397" w:type="dxa"/>
          </w:tcPr>
          <w:p w14:paraId="2EE9E09A" w14:textId="77777777" w:rsidR="00087346" w:rsidRPr="00087346" w:rsidRDefault="00087346" w:rsidP="00087346">
            <w:pPr>
              <w:pStyle w:val="ListParagraph"/>
              <w:numPr>
                <w:ilvl w:val="0"/>
                <w:numId w:val="16"/>
              </w:numPr>
              <w:ind w:left="284" w:hanging="180"/>
              <w:rPr>
                <w:rFonts w:ascii="Garamond" w:hAnsi="Garamond"/>
              </w:rPr>
            </w:pPr>
            <w:r w:rsidRPr="00087346">
              <w:rPr>
                <w:rFonts w:ascii="Garamond" w:hAnsi="Garamond"/>
              </w:rPr>
              <w:t>GPA Maintained</w:t>
            </w:r>
          </w:p>
          <w:p w14:paraId="5D5A3D60" w14:textId="77777777" w:rsidR="00087346" w:rsidRPr="00087346" w:rsidRDefault="00087346" w:rsidP="00087346">
            <w:pPr>
              <w:pStyle w:val="ListParagraph"/>
              <w:numPr>
                <w:ilvl w:val="0"/>
                <w:numId w:val="16"/>
              </w:numPr>
              <w:ind w:left="284" w:hanging="180"/>
              <w:rPr>
                <w:rFonts w:ascii="Garamond" w:hAnsi="Garamond"/>
              </w:rPr>
            </w:pPr>
            <w:r w:rsidRPr="00087346">
              <w:rPr>
                <w:rFonts w:ascii="Garamond" w:hAnsi="Garamond"/>
              </w:rPr>
              <w:t>Meet EPP portfolio requirements</w:t>
            </w:r>
          </w:p>
          <w:p w14:paraId="69F16603" w14:textId="77777777" w:rsidR="00087346" w:rsidRPr="00087346" w:rsidRDefault="00087346" w:rsidP="00087346">
            <w:pPr>
              <w:pStyle w:val="ListParagraph"/>
              <w:numPr>
                <w:ilvl w:val="0"/>
                <w:numId w:val="16"/>
              </w:numPr>
              <w:ind w:left="284" w:hanging="180"/>
              <w:rPr>
                <w:rFonts w:ascii="Garamond" w:hAnsi="Garamond"/>
              </w:rPr>
            </w:pPr>
            <w:r w:rsidRPr="00087346">
              <w:rPr>
                <w:rFonts w:ascii="Garamond" w:hAnsi="Garamond"/>
              </w:rPr>
              <w:t>Meet Praxis II Content assessments minimum scores</w:t>
            </w:r>
          </w:p>
          <w:p w14:paraId="08A92237" w14:textId="6CE36EA2" w:rsidR="00087346" w:rsidRPr="00BB09CE" w:rsidRDefault="00087346" w:rsidP="00087346">
            <w:pPr>
              <w:pStyle w:val="ListParagraph"/>
              <w:numPr>
                <w:ilvl w:val="0"/>
                <w:numId w:val="16"/>
              </w:numPr>
              <w:ind w:left="284" w:hanging="180"/>
              <w:rPr>
                <w:rFonts w:ascii="Garamond" w:hAnsi="Garamond"/>
              </w:rPr>
            </w:pPr>
            <w:r w:rsidRPr="00087346">
              <w:rPr>
                <w:rFonts w:ascii="Garamond" w:hAnsi="Garamond"/>
              </w:rPr>
              <w:t>Meet graduation check sheet requirements</w:t>
            </w:r>
          </w:p>
        </w:tc>
        <w:tc>
          <w:tcPr>
            <w:tcW w:w="2398" w:type="dxa"/>
          </w:tcPr>
          <w:p w14:paraId="5D3249A9" w14:textId="77777777" w:rsidR="00087346" w:rsidRPr="00087346" w:rsidRDefault="00087346" w:rsidP="00087346">
            <w:pPr>
              <w:pStyle w:val="ListParagraph"/>
              <w:numPr>
                <w:ilvl w:val="0"/>
                <w:numId w:val="16"/>
              </w:numPr>
              <w:ind w:left="284" w:hanging="180"/>
              <w:rPr>
                <w:rFonts w:ascii="Garamond" w:hAnsi="Garamond"/>
              </w:rPr>
            </w:pPr>
            <w:r w:rsidRPr="00087346">
              <w:rPr>
                <w:rFonts w:ascii="Garamond" w:hAnsi="Garamond"/>
              </w:rPr>
              <w:t>GPA</w:t>
            </w:r>
          </w:p>
          <w:p w14:paraId="6D40B0CF" w14:textId="77777777" w:rsidR="00087346" w:rsidRPr="00087346" w:rsidRDefault="00087346" w:rsidP="00087346">
            <w:pPr>
              <w:pStyle w:val="ListParagraph"/>
              <w:numPr>
                <w:ilvl w:val="0"/>
                <w:numId w:val="16"/>
              </w:numPr>
              <w:ind w:left="284" w:hanging="180"/>
              <w:rPr>
                <w:rFonts w:ascii="Garamond" w:hAnsi="Garamond"/>
              </w:rPr>
            </w:pPr>
            <w:r w:rsidRPr="00087346">
              <w:rPr>
                <w:rFonts w:ascii="Garamond" w:hAnsi="Garamond"/>
              </w:rPr>
              <w:t>EDA Evaluation</w:t>
            </w:r>
          </w:p>
          <w:p w14:paraId="5B9254F9" w14:textId="65CBDBED" w:rsidR="00087346" w:rsidRPr="00BB09CE" w:rsidRDefault="00087346" w:rsidP="00087346">
            <w:pPr>
              <w:pStyle w:val="ListParagraph"/>
              <w:numPr>
                <w:ilvl w:val="0"/>
                <w:numId w:val="16"/>
              </w:numPr>
              <w:ind w:left="284" w:hanging="180"/>
              <w:rPr>
                <w:rFonts w:ascii="Garamond" w:hAnsi="Garamond"/>
              </w:rPr>
            </w:pPr>
            <w:r w:rsidRPr="00087346">
              <w:rPr>
                <w:rFonts w:ascii="Garamond" w:hAnsi="Garamond"/>
              </w:rPr>
              <w:t>Technology checkpoint requirement</w:t>
            </w:r>
          </w:p>
        </w:tc>
        <w:tc>
          <w:tcPr>
            <w:tcW w:w="2398" w:type="dxa"/>
          </w:tcPr>
          <w:p w14:paraId="17D2A8C1" w14:textId="245AB729" w:rsidR="00087346" w:rsidRPr="00087346" w:rsidRDefault="00087346" w:rsidP="00087346">
            <w:pPr>
              <w:rPr>
                <w:rFonts w:ascii="Garamond" w:hAnsi="Garamond"/>
              </w:rPr>
            </w:pPr>
            <w:r w:rsidRPr="00087346">
              <w:rPr>
                <w:rFonts w:ascii="Garamond" w:hAnsi="Garamond"/>
              </w:rPr>
              <w:t>Program Completion Criteria</w:t>
            </w:r>
          </w:p>
        </w:tc>
      </w:tr>
    </w:tbl>
    <w:p w14:paraId="472AC379" w14:textId="77777777" w:rsidR="004A12B4" w:rsidRDefault="004A12B4" w:rsidP="004A12B4">
      <w:pPr>
        <w:rPr>
          <w:rFonts w:ascii="Garamond" w:hAnsi="Garamond"/>
          <w:sz w:val="24"/>
          <w:szCs w:val="24"/>
        </w:rPr>
      </w:pPr>
    </w:p>
    <w:p w14:paraId="759034FD" w14:textId="0EACCDCC" w:rsidR="0044408B" w:rsidRDefault="0044408B" w:rsidP="0044408B">
      <w:pPr>
        <w:ind w:firstLine="270"/>
        <w:rPr>
          <w:rFonts w:ascii="Garamond" w:hAnsi="Garamond"/>
          <w:b/>
          <w:bCs/>
          <w:sz w:val="24"/>
          <w:szCs w:val="24"/>
        </w:rPr>
      </w:pPr>
      <w:r>
        <w:rPr>
          <w:rFonts w:ascii="Garamond" w:hAnsi="Garamond"/>
          <w:b/>
          <w:bCs/>
          <w:sz w:val="24"/>
          <w:szCs w:val="24"/>
        </w:rPr>
        <w:t xml:space="preserve">   </w:t>
      </w:r>
      <w:r w:rsidRPr="0064485E">
        <w:rPr>
          <w:rFonts w:ascii="Garamond" w:hAnsi="Garamond"/>
          <w:b/>
          <w:bCs/>
          <w:sz w:val="24"/>
          <w:szCs w:val="24"/>
        </w:rPr>
        <w:t>I</w:t>
      </w:r>
      <w:r>
        <w:rPr>
          <w:rFonts w:ascii="Garamond" w:hAnsi="Garamond"/>
          <w:b/>
          <w:bCs/>
          <w:sz w:val="24"/>
          <w:szCs w:val="24"/>
        </w:rPr>
        <w:t>I</w:t>
      </w:r>
      <w:r w:rsidRPr="0064485E">
        <w:rPr>
          <w:rFonts w:ascii="Garamond" w:hAnsi="Garamond"/>
          <w:b/>
          <w:bCs/>
          <w:sz w:val="24"/>
          <w:szCs w:val="24"/>
        </w:rPr>
        <w:t>.</w:t>
      </w:r>
      <w:r>
        <w:rPr>
          <w:rFonts w:ascii="Garamond" w:hAnsi="Garamond"/>
          <w:b/>
          <w:bCs/>
          <w:sz w:val="24"/>
          <w:szCs w:val="24"/>
        </w:rPr>
        <w:t>D</w:t>
      </w:r>
      <w:r w:rsidRPr="0064485E">
        <w:rPr>
          <w:rFonts w:ascii="Garamond" w:hAnsi="Garamond"/>
          <w:b/>
          <w:bCs/>
          <w:sz w:val="24"/>
          <w:szCs w:val="24"/>
        </w:rPr>
        <w:t>.</w:t>
      </w:r>
      <w:r>
        <w:rPr>
          <w:rFonts w:ascii="Garamond" w:hAnsi="Garamond"/>
          <w:b/>
          <w:bCs/>
          <w:sz w:val="24"/>
          <w:szCs w:val="24"/>
        </w:rPr>
        <w:t>3</w:t>
      </w:r>
      <w:r w:rsidRPr="0064485E">
        <w:rPr>
          <w:rFonts w:ascii="Garamond" w:hAnsi="Garamond"/>
          <w:b/>
          <w:bCs/>
          <w:sz w:val="24"/>
          <w:szCs w:val="24"/>
        </w:rPr>
        <w:t xml:space="preserve"> </w:t>
      </w:r>
      <w:r>
        <w:rPr>
          <w:rFonts w:ascii="Garamond" w:hAnsi="Garamond"/>
          <w:b/>
          <w:bCs/>
          <w:sz w:val="24"/>
          <w:szCs w:val="24"/>
        </w:rPr>
        <w:t>Initial-Level Programs Assessment Plan Matrix</w:t>
      </w:r>
    </w:p>
    <w:p w14:paraId="384DCCB1" w14:textId="77777777" w:rsidR="0044408B" w:rsidRDefault="0044408B" w:rsidP="0044408B">
      <w:pPr>
        <w:ind w:firstLine="270"/>
        <w:rPr>
          <w:rFonts w:ascii="Garamond" w:hAnsi="Garamond"/>
          <w:b/>
          <w:bCs/>
          <w:sz w:val="24"/>
          <w:szCs w:val="24"/>
        </w:rPr>
      </w:pPr>
    </w:p>
    <w:p w14:paraId="09DBEA53" w14:textId="77777777" w:rsidR="009B3306" w:rsidRPr="009B3306" w:rsidRDefault="009B3306" w:rsidP="009B3306">
      <w:pPr>
        <w:ind w:left="900"/>
        <w:rPr>
          <w:rFonts w:ascii="Garamond" w:hAnsi="Garamond"/>
        </w:rPr>
      </w:pPr>
      <w:r w:rsidRPr="009B3306">
        <w:rPr>
          <w:rFonts w:ascii="Garamond" w:hAnsi="Garamond"/>
        </w:rPr>
        <w:t xml:space="preserve">To complete the program for licensure, candidates are required to have a passing score on each state approved content assessment and must take the appropriate pedagogical assessment. (i.e., </w:t>
      </w:r>
      <w:proofErr w:type="spellStart"/>
      <w:r w:rsidRPr="009B3306">
        <w:rPr>
          <w:rFonts w:ascii="Garamond" w:hAnsi="Garamond"/>
        </w:rPr>
        <w:t>edTPA</w:t>
      </w:r>
      <w:proofErr w:type="spellEnd"/>
      <w:r w:rsidRPr="009B3306">
        <w:rPr>
          <w:rFonts w:ascii="Garamond" w:hAnsi="Garamond"/>
        </w:rPr>
        <w:t xml:space="preserve"> or PLT). Students are asked to select (RA6011) Arkansas State University as their Attending Institution and Designated Score Recipients when registering for their test.</w:t>
      </w:r>
    </w:p>
    <w:p w14:paraId="246C9B58" w14:textId="77777777" w:rsidR="0044408B" w:rsidRDefault="0044408B" w:rsidP="004A12B4">
      <w:pPr>
        <w:rPr>
          <w:rFonts w:ascii="Garamond" w:hAnsi="Garamond"/>
          <w:sz w:val="24"/>
          <w:szCs w:val="24"/>
        </w:rPr>
      </w:pPr>
    </w:p>
    <w:tbl>
      <w:tblPr>
        <w:tblStyle w:val="TableGrid"/>
        <w:tblW w:w="0" w:type="auto"/>
        <w:tblLook w:val="04A0" w:firstRow="1" w:lastRow="0" w:firstColumn="1" w:lastColumn="0" w:noHBand="0" w:noVBand="1"/>
      </w:tblPr>
      <w:tblGrid>
        <w:gridCol w:w="1907"/>
        <w:gridCol w:w="1907"/>
        <w:gridCol w:w="1970"/>
        <w:gridCol w:w="1901"/>
        <w:gridCol w:w="1905"/>
      </w:tblGrid>
      <w:tr w:rsidR="0044408B" w14:paraId="62BA6AE2" w14:textId="77777777" w:rsidTr="00116552">
        <w:trPr>
          <w:tblHeader/>
        </w:trPr>
        <w:tc>
          <w:tcPr>
            <w:tcW w:w="9590" w:type="dxa"/>
            <w:gridSpan w:val="5"/>
            <w:shd w:val="clear" w:color="auto" w:fill="EA5251"/>
          </w:tcPr>
          <w:p w14:paraId="50AEF359" w14:textId="72AD46FA" w:rsidR="0044408B" w:rsidRDefault="0044408B" w:rsidP="0044408B">
            <w:pPr>
              <w:jc w:val="center"/>
              <w:rPr>
                <w:rFonts w:ascii="Garamond" w:hAnsi="Garamond"/>
                <w:sz w:val="24"/>
                <w:szCs w:val="24"/>
              </w:rPr>
            </w:pPr>
            <w:r>
              <w:rPr>
                <w:rFonts w:ascii="Garamond" w:hAnsi="Garamond"/>
                <w:b/>
                <w:bCs/>
                <w:sz w:val="24"/>
                <w:szCs w:val="24"/>
              </w:rPr>
              <w:lastRenderedPageBreak/>
              <w:t>Initial-Level Programs Assessment Plan Matrix</w:t>
            </w:r>
          </w:p>
        </w:tc>
      </w:tr>
      <w:tr w:rsidR="0044408B" w14:paraId="716D5235" w14:textId="77777777" w:rsidTr="00116552">
        <w:trPr>
          <w:tblHeader/>
        </w:trPr>
        <w:tc>
          <w:tcPr>
            <w:tcW w:w="1907" w:type="dxa"/>
            <w:shd w:val="clear" w:color="auto" w:fill="FF7E79"/>
          </w:tcPr>
          <w:p w14:paraId="24A339DE" w14:textId="5F5A5378" w:rsidR="0044408B" w:rsidRPr="0044408B" w:rsidRDefault="0044408B">
            <w:pPr>
              <w:rPr>
                <w:rFonts w:ascii="Garamond" w:hAnsi="Garamond"/>
                <w:b/>
                <w:bCs/>
              </w:rPr>
            </w:pPr>
            <w:r w:rsidRPr="0044408B">
              <w:rPr>
                <w:rFonts w:ascii="Garamond" w:hAnsi="Garamond"/>
                <w:b/>
                <w:bCs/>
              </w:rPr>
              <w:t>Measure:</w:t>
            </w:r>
          </w:p>
        </w:tc>
        <w:tc>
          <w:tcPr>
            <w:tcW w:w="1907" w:type="dxa"/>
            <w:shd w:val="clear" w:color="auto" w:fill="FF7E79"/>
          </w:tcPr>
          <w:p w14:paraId="24EFC45B" w14:textId="0092A03C" w:rsidR="0044408B" w:rsidRPr="0044408B" w:rsidRDefault="0044408B">
            <w:pPr>
              <w:rPr>
                <w:rFonts w:ascii="Garamond" w:hAnsi="Garamond"/>
                <w:b/>
                <w:bCs/>
              </w:rPr>
            </w:pPr>
            <w:r>
              <w:rPr>
                <w:rFonts w:ascii="Garamond" w:hAnsi="Garamond"/>
                <w:b/>
                <w:bCs/>
              </w:rPr>
              <w:t>Collection Method:</w:t>
            </w:r>
          </w:p>
        </w:tc>
        <w:tc>
          <w:tcPr>
            <w:tcW w:w="1970" w:type="dxa"/>
            <w:shd w:val="clear" w:color="auto" w:fill="FF7E79"/>
          </w:tcPr>
          <w:p w14:paraId="1D4C8E35" w14:textId="56CFB948" w:rsidR="0044408B" w:rsidRPr="0044408B" w:rsidRDefault="0044408B">
            <w:pPr>
              <w:rPr>
                <w:rFonts w:ascii="Garamond" w:hAnsi="Garamond"/>
                <w:b/>
                <w:bCs/>
              </w:rPr>
            </w:pPr>
            <w:r>
              <w:rPr>
                <w:rFonts w:ascii="Garamond" w:hAnsi="Garamond"/>
                <w:b/>
                <w:bCs/>
              </w:rPr>
              <w:t>Evaluation:</w:t>
            </w:r>
          </w:p>
        </w:tc>
        <w:tc>
          <w:tcPr>
            <w:tcW w:w="1901" w:type="dxa"/>
            <w:shd w:val="clear" w:color="auto" w:fill="FF7E79"/>
          </w:tcPr>
          <w:p w14:paraId="1CF8551B" w14:textId="0BC3311E" w:rsidR="0044408B" w:rsidRPr="0044408B" w:rsidRDefault="0044408B">
            <w:pPr>
              <w:rPr>
                <w:rFonts w:ascii="Garamond" w:hAnsi="Garamond"/>
                <w:b/>
                <w:bCs/>
              </w:rPr>
            </w:pPr>
            <w:r>
              <w:rPr>
                <w:rFonts w:ascii="Garamond" w:hAnsi="Garamond"/>
                <w:b/>
                <w:bCs/>
              </w:rPr>
              <w:t>When Collected:</w:t>
            </w:r>
          </w:p>
        </w:tc>
        <w:tc>
          <w:tcPr>
            <w:tcW w:w="1905" w:type="dxa"/>
            <w:shd w:val="clear" w:color="auto" w:fill="FF7E79"/>
          </w:tcPr>
          <w:p w14:paraId="7DE5BC14" w14:textId="54E1ED9F" w:rsidR="0044408B" w:rsidRPr="0044408B" w:rsidRDefault="0044408B">
            <w:pPr>
              <w:rPr>
                <w:rFonts w:ascii="Garamond" w:hAnsi="Garamond"/>
                <w:b/>
                <w:bCs/>
              </w:rPr>
            </w:pPr>
            <w:r>
              <w:rPr>
                <w:rFonts w:ascii="Garamond" w:hAnsi="Garamond"/>
                <w:b/>
                <w:bCs/>
              </w:rPr>
              <w:t>Responsible Personnel:</w:t>
            </w:r>
          </w:p>
        </w:tc>
      </w:tr>
      <w:tr w:rsidR="0044408B" w14:paraId="78335B5A" w14:textId="77777777" w:rsidTr="00084A67">
        <w:tc>
          <w:tcPr>
            <w:tcW w:w="1907" w:type="dxa"/>
          </w:tcPr>
          <w:p w14:paraId="0E79387A" w14:textId="017F9EDC" w:rsidR="00994DF1" w:rsidRPr="00994DF1" w:rsidRDefault="00994DF1" w:rsidP="00994DF1">
            <w:pPr>
              <w:pStyle w:val="p1"/>
              <w:rPr>
                <w:rFonts w:ascii="Garamond" w:hAnsi="Garamond"/>
                <w:sz w:val="22"/>
                <w:szCs w:val="22"/>
              </w:rPr>
            </w:pPr>
            <w:r w:rsidRPr="00994DF1">
              <w:rPr>
                <w:rFonts w:ascii="Garamond" w:hAnsi="Garamond"/>
                <w:sz w:val="22"/>
                <w:szCs w:val="22"/>
              </w:rPr>
              <w:t xml:space="preserve">PRAXIS </w:t>
            </w:r>
            <w:r>
              <w:rPr>
                <w:rFonts w:ascii="Garamond" w:hAnsi="Garamond"/>
                <w:sz w:val="22"/>
                <w:szCs w:val="22"/>
              </w:rPr>
              <w:t>E</w:t>
            </w:r>
            <w:r w:rsidRPr="00994DF1">
              <w:rPr>
                <w:rFonts w:ascii="Garamond" w:hAnsi="Garamond"/>
                <w:sz w:val="22"/>
                <w:szCs w:val="22"/>
              </w:rPr>
              <w:t>xam</w:t>
            </w:r>
          </w:p>
          <w:p w14:paraId="5B784B8D" w14:textId="0969E000" w:rsidR="00994DF1" w:rsidRPr="00994DF1" w:rsidRDefault="00994DF1" w:rsidP="00994DF1">
            <w:pPr>
              <w:pStyle w:val="p1"/>
              <w:rPr>
                <w:rFonts w:ascii="Garamond" w:hAnsi="Garamond"/>
                <w:sz w:val="22"/>
                <w:szCs w:val="22"/>
              </w:rPr>
            </w:pPr>
            <w:r>
              <w:rPr>
                <w:rFonts w:ascii="Garamond" w:hAnsi="Garamond"/>
                <w:sz w:val="22"/>
                <w:szCs w:val="22"/>
              </w:rPr>
              <w:t>P</w:t>
            </w:r>
            <w:r w:rsidRPr="00994DF1">
              <w:rPr>
                <w:rFonts w:ascii="Garamond" w:hAnsi="Garamond"/>
                <w:sz w:val="22"/>
                <w:szCs w:val="22"/>
              </w:rPr>
              <w:t xml:space="preserve">ass </w:t>
            </w:r>
            <w:r>
              <w:rPr>
                <w:rFonts w:ascii="Garamond" w:hAnsi="Garamond"/>
                <w:sz w:val="22"/>
                <w:szCs w:val="22"/>
              </w:rPr>
              <w:t>R</w:t>
            </w:r>
            <w:r w:rsidRPr="00994DF1">
              <w:rPr>
                <w:rFonts w:ascii="Garamond" w:hAnsi="Garamond"/>
                <w:sz w:val="22"/>
                <w:szCs w:val="22"/>
              </w:rPr>
              <w:t>ates</w:t>
            </w:r>
          </w:p>
          <w:p w14:paraId="5D93DC42" w14:textId="77777777" w:rsidR="00473336" w:rsidRDefault="00473336" w:rsidP="00473336">
            <w:pPr>
              <w:pStyle w:val="p1"/>
              <w:rPr>
                <w:rFonts w:ascii="Garamond" w:hAnsi="Garamond"/>
                <w:b/>
                <w:bCs/>
                <w:sz w:val="22"/>
                <w:szCs w:val="22"/>
              </w:rPr>
            </w:pPr>
          </w:p>
          <w:p w14:paraId="09F7C0B4" w14:textId="2AF6EAA1" w:rsidR="0044408B" w:rsidRPr="00994DF1" w:rsidRDefault="00994DF1" w:rsidP="00473336">
            <w:pPr>
              <w:pStyle w:val="p1"/>
              <w:rPr>
                <w:rFonts w:ascii="Garamond" w:hAnsi="Garamond"/>
                <w:sz w:val="22"/>
                <w:szCs w:val="22"/>
              </w:rPr>
            </w:pPr>
            <w:r w:rsidRPr="00994DF1">
              <w:rPr>
                <w:rFonts w:ascii="Garamond" w:hAnsi="Garamond"/>
                <w:b/>
                <w:bCs/>
                <w:sz w:val="22"/>
                <w:szCs w:val="22"/>
              </w:rPr>
              <w:t>(CAEP</w:t>
            </w:r>
            <w:r w:rsidR="00473336">
              <w:rPr>
                <w:rFonts w:ascii="Garamond" w:hAnsi="Garamond"/>
                <w:b/>
                <w:bCs/>
                <w:sz w:val="22"/>
                <w:szCs w:val="22"/>
              </w:rPr>
              <w:t xml:space="preserve"> </w:t>
            </w:r>
            <w:r w:rsidRPr="00994DF1">
              <w:rPr>
                <w:rFonts w:ascii="Garamond" w:hAnsi="Garamond"/>
                <w:b/>
                <w:bCs/>
                <w:sz w:val="22"/>
                <w:szCs w:val="22"/>
              </w:rPr>
              <w:t>R3.3)</w:t>
            </w:r>
          </w:p>
        </w:tc>
        <w:tc>
          <w:tcPr>
            <w:tcW w:w="1907" w:type="dxa"/>
          </w:tcPr>
          <w:p w14:paraId="0B457E72" w14:textId="77777777" w:rsidR="00994DF1" w:rsidRPr="00994DF1" w:rsidRDefault="00994DF1" w:rsidP="00994DF1">
            <w:pPr>
              <w:pStyle w:val="p1"/>
              <w:rPr>
                <w:rFonts w:ascii="Garamond" w:hAnsi="Garamond"/>
                <w:sz w:val="22"/>
                <w:szCs w:val="22"/>
              </w:rPr>
            </w:pPr>
            <w:r w:rsidRPr="00994DF1">
              <w:rPr>
                <w:rFonts w:ascii="Garamond" w:hAnsi="Garamond"/>
                <w:sz w:val="22"/>
                <w:szCs w:val="22"/>
              </w:rPr>
              <w:t>Completers are</w:t>
            </w:r>
          </w:p>
          <w:p w14:paraId="09E4D6E7" w14:textId="1BD2D62E" w:rsidR="00994DF1" w:rsidRPr="00994DF1" w:rsidRDefault="00994DF1" w:rsidP="00994DF1">
            <w:pPr>
              <w:pStyle w:val="p1"/>
              <w:rPr>
                <w:rFonts w:ascii="Garamond" w:hAnsi="Garamond"/>
                <w:sz w:val="22"/>
                <w:szCs w:val="22"/>
              </w:rPr>
            </w:pPr>
            <w:r w:rsidRPr="00994DF1">
              <w:rPr>
                <w:rFonts w:ascii="Garamond" w:hAnsi="Garamond"/>
                <w:sz w:val="22"/>
                <w:szCs w:val="22"/>
              </w:rPr>
              <w:t>submitted to ETS and</w:t>
            </w:r>
            <w:r w:rsidR="00473336">
              <w:rPr>
                <w:rFonts w:ascii="Garamond" w:hAnsi="Garamond"/>
                <w:sz w:val="22"/>
                <w:szCs w:val="22"/>
              </w:rPr>
              <w:t xml:space="preserve"> </w:t>
            </w:r>
            <w:r w:rsidRPr="00994DF1">
              <w:rPr>
                <w:rFonts w:ascii="Garamond" w:hAnsi="Garamond"/>
                <w:sz w:val="22"/>
                <w:szCs w:val="22"/>
              </w:rPr>
              <w:t>collected</w:t>
            </w:r>
          </w:p>
          <w:p w14:paraId="00A88034" w14:textId="77777777" w:rsidR="0044408B" w:rsidRPr="00994DF1" w:rsidRDefault="0044408B">
            <w:pPr>
              <w:rPr>
                <w:rFonts w:ascii="Garamond" w:hAnsi="Garamond"/>
              </w:rPr>
            </w:pPr>
          </w:p>
        </w:tc>
        <w:tc>
          <w:tcPr>
            <w:tcW w:w="1970" w:type="dxa"/>
          </w:tcPr>
          <w:p w14:paraId="2213A7D5" w14:textId="64EA45AB" w:rsidR="00994DF1" w:rsidRPr="00994DF1" w:rsidRDefault="00994DF1" w:rsidP="00994DF1">
            <w:pPr>
              <w:pStyle w:val="p1"/>
              <w:numPr>
                <w:ilvl w:val="0"/>
                <w:numId w:val="16"/>
              </w:numPr>
              <w:ind w:left="194" w:hanging="180"/>
              <w:rPr>
                <w:rFonts w:ascii="Garamond" w:hAnsi="Garamond"/>
                <w:sz w:val="22"/>
                <w:szCs w:val="22"/>
              </w:rPr>
            </w:pPr>
            <w:r w:rsidRPr="00994DF1">
              <w:rPr>
                <w:rFonts w:ascii="Garamond" w:hAnsi="Garamond"/>
                <w:sz w:val="22"/>
                <w:szCs w:val="22"/>
              </w:rPr>
              <w:t>Content</w:t>
            </w:r>
          </w:p>
          <w:p w14:paraId="671A4CA0" w14:textId="77777777" w:rsidR="00994DF1" w:rsidRPr="00994DF1" w:rsidRDefault="00994DF1" w:rsidP="00994DF1">
            <w:pPr>
              <w:pStyle w:val="p1"/>
              <w:ind w:left="194"/>
              <w:rPr>
                <w:rFonts w:ascii="Garamond" w:hAnsi="Garamond"/>
                <w:sz w:val="22"/>
                <w:szCs w:val="22"/>
              </w:rPr>
            </w:pPr>
            <w:r w:rsidRPr="00994DF1">
              <w:rPr>
                <w:rFonts w:ascii="Garamond" w:hAnsi="Garamond"/>
                <w:sz w:val="22"/>
                <w:szCs w:val="22"/>
              </w:rPr>
              <w:t>knowledge data</w:t>
            </w:r>
          </w:p>
          <w:p w14:paraId="76FA8371" w14:textId="77777777" w:rsidR="00994DF1" w:rsidRPr="00994DF1" w:rsidRDefault="00994DF1" w:rsidP="00994DF1">
            <w:pPr>
              <w:pStyle w:val="p1"/>
              <w:ind w:left="194"/>
              <w:rPr>
                <w:rFonts w:ascii="Garamond" w:hAnsi="Garamond"/>
                <w:sz w:val="22"/>
                <w:szCs w:val="22"/>
              </w:rPr>
            </w:pPr>
            <w:r w:rsidRPr="00994DF1">
              <w:rPr>
                <w:rFonts w:ascii="Garamond" w:hAnsi="Garamond"/>
                <w:sz w:val="22"/>
                <w:szCs w:val="22"/>
              </w:rPr>
              <w:t>for EPP</w:t>
            </w:r>
          </w:p>
          <w:p w14:paraId="039186C8" w14:textId="5B5601C7" w:rsidR="00994DF1" w:rsidRPr="00994DF1" w:rsidRDefault="00994DF1" w:rsidP="00994DF1">
            <w:pPr>
              <w:pStyle w:val="p1"/>
              <w:numPr>
                <w:ilvl w:val="0"/>
                <w:numId w:val="16"/>
              </w:numPr>
              <w:ind w:left="194" w:hanging="180"/>
              <w:rPr>
                <w:rFonts w:ascii="Garamond" w:hAnsi="Garamond"/>
                <w:sz w:val="22"/>
                <w:szCs w:val="22"/>
              </w:rPr>
            </w:pPr>
            <w:r w:rsidRPr="00994DF1">
              <w:rPr>
                <w:rFonts w:ascii="Garamond" w:hAnsi="Garamond"/>
                <w:sz w:val="22"/>
                <w:szCs w:val="22"/>
              </w:rPr>
              <w:t>Licensure for</w:t>
            </w:r>
          </w:p>
          <w:p w14:paraId="00EC5C89" w14:textId="77777777" w:rsidR="00994DF1" w:rsidRPr="00994DF1" w:rsidRDefault="00994DF1" w:rsidP="00994DF1">
            <w:pPr>
              <w:pStyle w:val="p1"/>
              <w:ind w:left="194"/>
              <w:rPr>
                <w:rFonts w:ascii="Garamond" w:hAnsi="Garamond"/>
                <w:sz w:val="22"/>
                <w:szCs w:val="22"/>
              </w:rPr>
            </w:pPr>
            <w:r w:rsidRPr="00994DF1">
              <w:rPr>
                <w:rFonts w:ascii="Garamond" w:hAnsi="Garamond"/>
                <w:sz w:val="22"/>
                <w:szCs w:val="22"/>
              </w:rPr>
              <w:t>completers</w:t>
            </w:r>
          </w:p>
          <w:p w14:paraId="06A697E4" w14:textId="452A1A55" w:rsidR="00994DF1" w:rsidRPr="00994DF1" w:rsidRDefault="00994DF1" w:rsidP="00994DF1">
            <w:pPr>
              <w:pStyle w:val="p1"/>
              <w:numPr>
                <w:ilvl w:val="0"/>
                <w:numId w:val="16"/>
              </w:numPr>
              <w:ind w:left="194" w:hanging="180"/>
              <w:rPr>
                <w:rFonts w:ascii="Garamond" w:hAnsi="Garamond"/>
                <w:sz w:val="22"/>
                <w:szCs w:val="22"/>
              </w:rPr>
            </w:pPr>
            <w:r w:rsidRPr="00994DF1">
              <w:rPr>
                <w:rFonts w:ascii="Garamond" w:hAnsi="Garamond"/>
                <w:sz w:val="22"/>
                <w:szCs w:val="22"/>
              </w:rPr>
              <w:t>Title II data for</w:t>
            </w:r>
          </w:p>
          <w:p w14:paraId="401DA812" w14:textId="77777777" w:rsidR="00994DF1" w:rsidRPr="00994DF1" w:rsidRDefault="00994DF1" w:rsidP="00994DF1">
            <w:pPr>
              <w:pStyle w:val="p1"/>
              <w:ind w:left="194"/>
              <w:rPr>
                <w:rFonts w:ascii="Garamond" w:hAnsi="Garamond"/>
                <w:sz w:val="22"/>
                <w:szCs w:val="22"/>
              </w:rPr>
            </w:pPr>
            <w:r w:rsidRPr="00994DF1">
              <w:rPr>
                <w:rFonts w:ascii="Garamond" w:hAnsi="Garamond"/>
                <w:sz w:val="22"/>
                <w:szCs w:val="22"/>
              </w:rPr>
              <w:t>EPP</w:t>
            </w:r>
          </w:p>
          <w:p w14:paraId="5B4AF0F4" w14:textId="77777777" w:rsidR="0044408B" w:rsidRPr="00994DF1" w:rsidRDefault="0044408B">
            <w:pPr>
              <w:rPr>
                <w:rFonts w:ascii="Garamond" w:hAnsi="Garamond"/>
              </w:rPr>
            </w:pPr>
          </w:p>
        </w:tc>
        <w:tc>
          <w:tcPr>
            <w:tcW w:w="1901" w:type="dxa"/>
          </w:tcPr>
          <w:p w14:paraId="650AA4F8" w14:textId="54A18C71" w:rsidR="0044408B" w:rsidRPr="00994DF1" w:rsidRDefault="00994DF1">
            <w:pPr>
              <w:rPr>
                <w:rFonts w:ascii="Garamond" w:hAnsi="Garamond"/>
              </w:rPr>
            </w:pPr>
            <w:r w:rsidRPr="00994DF1">
              <w:rPr>
                <w:rFonts w:ascii="Garamond" w:hAnsi="Garamond"/>
              </w:rPr>
              <w:t>Annually</w:t>
            </w:r>
          </w:p>
        </w:tc>
        <w:tc>
          <w:tcPr>
            <w:tcW w:w="1905" w:type="dxa"/>
          </w:tcPr>
          <w:p w14:paraId="6467ABB6" w14:textId="63513A67" w:rsidR="0044408B" w:rsidRPr="00994DF1" w:rsidRDefault="00473336">
            <w:pPr>
              <w:rPr>
                <w:rFonts w:ascii="Garamond" w:hAnsi="Garamond"/>
              </w:rPr>
            </w:pPr>
            <w:r w:rsidRPr="00473336">
              <w:rPr>
                <w:rFonts w:ascii="Garamond" w:hAnsi="Garamond"/>
                <w:color w:val="000000"/>
              </w:rPr>
              <w:t>Initial Programs Assessment and Data Coordinator</w:t>
            </w:r>
          </w:p>
        </w:tc>
      </w:tr>
      <w:tr w:rsidR="009B3306" w14:paraId="1E29E2CB" w14:textId="77777777" w:rsidTr="00084A67">
        <w:tc>
          <w:tcPr>
            <w:tcW w:w="1907" w:type="dxa"/>
          </w:tcPr>
          <w:p w14:paraId="7E97D420" w14:textId="77777777" w:rsidR="00473336" w:rsidRDefault="00473336" w:rsidP="00994DF1">
            <w:pPr>
              <w:pStyle w:val="p1"/>
              <w:rPr>
                <w:rFonts w:ascii="Garamond" w:hAnsi="Garamond"/>
                <w:sz w:val="22"/>
                <w:szCs w:val="22"/>
              </w:rPr>
            </w:pPr>
            <w:r w:rsidRPr="00473336">
              <w:rPr>
                <w:rFonts w:ascii="Garamond" w:hAnsi="Garamond"/>
                <w:sz w:val="22"/>
                <w:szCs w:val="22"/>
              </w:rPr>
              <w:t xml:space="preserve">Internship Summative Evaluations </w:t>
            </w:r>
          </w:p>
          <w:p w14:paraId="3EEEB936" w14:textId="77777777" w:rsidR="00473336" w:rsidRDefault="00473336" w:rsidP="00994DF1">
            <w:pPr>
              <w:pStyle w:val="p1"/>
              <w:rPr>
                <w:rFonts w:ascii="Garamond" w:hAnsi="Garamond"/>
                <w:sz w:val="22"/>
                <w:szCs w:val="22"/>
              </w:rPr>
            </w:pPr>
          </w:p>
          <w:p w14:paraId="68AE196F" w14:textId="737357A9" w:rsidR="009B3306" w:rsidRPr="00994DF1" w:rsidRDefault="00473336" w:rsidP="00994DF1">
            <w:pPr>
              <w:pStyle w:val="p1"/>
              <w:rPr>
                <w:rFonts w:ascii="Garamond" w:hAnsi="Garamond"/>
                <w:sz w:val="22"/>
                <w:szCs w:val="22"/>
              </w:rPr>
            </w:pPr>
            <w:r w:rsidRPr="00994DF1">
              <w:rPr>
                <w:rFonts w:ascii="Garamond" w:hAnsi="Garamond"/>
                <w:b/>
                <w:bCs/>
                <w:sz w:val="22"/>
                <w:szCs w:val="22"/>
              </w:rPr>
              <w:t>(CAEP</w:t>
            </w:r>
            <w:r>
              <w:rPr>
                <w:rFonts w:ascii="Garamond" w:hAnsi="Garamond"/>
                <w:b/>
                <w:bCs/>
                <w:sz w:val="22"/>
                <w:szCs w:val="22"/>
              </w:rPr>
              <w:t xml:space="preserve"> </w:t>
            </w:r>
            <w:r w:rsidRPr="00994DF1">
              <w:rPr>
                <w:rFonts w:ascii="Garamond" w:hAnsi="Garamond"/>
                <w:b/>
                <w:bCs/>
                <w:sz w:val="22"/>
                <w:szCs w:val="22"/>
              </w:rPr>
              <w:t>R3.3)</w:t>
            </w:r>
          </w:p>
        </w:tc>
        <w:tc>
          <w:tcPr>
            <w:tcW w:w="1907" w:type="dxa"/>
          </w:tcPr>
          <w:p w14:paraId="10430959" w14:textId="77777777" w:rsidR="00473336" w:rsidRPr="00473336" w:rsidRDefault="00473336" w:rsidP="00473336">
            <w:pPr>
              <w:pStyle w:val="p1"/>
              <w:rPr>
                <w:rFonts w:ascii="Garamond" w:hAnsi="Garamond"/>
                <w:sz w:val="22"/>
                <w:szCs w:val="22"/>
              </w:rPr>
            </w:pPr>
            <w:r w:rsidRPr="00473336">
              <w:rPr>
                <w:rFonts w:ascii="Garamond" w:hAnsi="Garamond"/>
                <w:sz w:val="22"/>
                <w:szCs w:val="22"/>
              </w:rPr>
              <w:t>Completed on a consensus basis by clinical supervisor,</w:t>
            </w:r>
          </w:p>
          <w:p w14:paraId="7A12B61A" w14:textId="76CA62D0" w:rsidR="009B3306" w:rsidRPr="00994DF1" w:rsidRDefault="00473336" w:rsidP="00473336">
            <w:pPr>
              <w:pStyle w:val="p1"/>
              <w:rPr>
                <w:rFonts w:ascii="Garamond" w:hAnsi="Garamond"/>
                <w:sz w:val="22"/>
                <w:szCs w:val="22"/>
              </w:rPr>
            </w:pPr>
            <w:r w:rsidRPr="00473336">
              <w:rPr>
                <w:rFonts w:ascii="Garamond" w:hAnsi="Garamond"/>
                <w:sz w:val="22"/>
                <w:szCs w:val="22"/>
              </w:rPr>
              <w:t>university supervisor, and candidate</w:t>
            </w:r>
          </w:p>
        </w:tc>
        <w:tc>
          <w:tcPr>
            <w:tcW w:w="1970" w:type="dxa"/>
          </w:tcPr>
          <w:p w14:paraId="3AE0EA2C" w14:textId="07E4F799" w:rsidR="009B3306" w:rsidRPr="00994DF1" w:rsidRDefault="00473336" w:rsidP="00994DF1">
            <w:pPr>
              <w:pStyle w:val="p1"/>
              <w:numPr>
                <w:ilvl w:val="0"/>
                <w:numId w:val="16"/>
              </w:numPr>
              <w:ind w:left="194" w:hanging="180"/>
              <w:rPr>
                <w:rFonts w:ascii="Garamond" w:hAnsi="Garamond"/>
                <w:sz w:val="22"/>
                <w:szCs w:val="22"/>
              </w:rPr>
            </w:pPr>
            <w:r w:rsidRPr="00473336">
              <w:rPr>
                <w:rFonts w:ascii="Garamond" w:hAnsi="Garamond"/>
                <w:sz w:val="22"/>
                <w:szCs w:val="22"/>
              </w:rPr>
              <w:t>Element of final grade in Capstone Internship</w:t>
            </w:r>
          </w:p>
        </w:tc>
        <w:tc>
          <w:tcPr>
            <w:tcW w:w="1901" w:type="dxa"/>
          </w:tcPr>
          <w:p w14:paraId="61847505" w14:textId="31767F41" w:rsidR="009B3306" w:rsidRPr="00994DF1" w:rsidRDefault="00473336">
            <w:pPr>
              <w:rPr>
                <w:rFonts w:ascii="Garamond" w:hAnsi="Garamond"/>
              </w:rPr>
            </w:pPr>
            <w:r w:rsidRPr="00473336">
              <w:rPr>
                <w:rFonts w:ascii="Garamond" w:hAnsi="Garamond"/>
              </w:rPr>
              <w:t>Fall</w:t>
            </w:r>
            <w:r>
              <w:rPr>
                <w:rFonts w:ascii="Garamond" w:hAnsi="Garamond"/>
              </w:rPr>
              <w:t>/</w:t>
            </w:r>
            <w:r w:rsidRPr="00473336">
              <w:rPr>
                <w:rFonts w:ascii="Garamond" w:hAnsi="Garamond"/>
              </w:rPr>
              <w:t>Spring</w:t>
            </w:r>
          </w:p>
        </w:tc>
        <w:tc>
          <w:tcPr>
            <w:tcW w:w="1905" w:type="dxa"/>
          </w:tcPr>
          <w:p w14:paraId="318A3542" w14:textId="295D12A3" w:rsidR="009B3306" w:rsidRPr="00994DF1" w:rsidRDefault="00473336" w:rsidP="00473336">
            <w:pPr>
              <w:rPr>
                <w:rFonts w:ascii="Garamond" w:hAnsi="Garamond"/>
              </w:rPr>
            </w:pPr>
            <w:r w:rsidRPr="00473336">
              <w:rPr>
                <w:rFonts w:ascii="Garamond" w:hAnsi="Garamond"/>
                <w:color w:val="000000"/>
              </w:rPr>
              <w:t>Initial Programs Assessment and Data Coordinator</w:t>
            </w:r>
          </w:p>
        </w:tc>
      </w:tr>
      <w:tr w:rsidR="00473336" w14:paraId="01EF75DE" w14:textId="77777777" w:rsidTr="00084A67">
        <w:tc>
          <w:tcPr>
            <w:tcW w:w="1907" w:type="dxa"/>
          </w:tcPr>
          <w:p w14:paraId="145768E4" w14:textId="5EFE47D8" w:rsidR="00473336" w:rsidRDefault="00473336" w:rsidP="00994DF1">
            <w:pPr>
              <w:pStyle w:val="p1"/>
              <w:rPr>
                <w:rFonts w:ascii="Arial" w:hAnsi="Arial" w:cs="Arial"/>
                <w:spacing w:val="-2"/>
                <w:sz w:val="24"/>
                <w:szCs w:val="24"/>
              </w:rPr>
            </w:pPr>
            <w:proofErr w:type="spellStart"/>
            <w:r>
              <w:rPr>
                <w:rFonts w:ascii="Garamond" w:hAnsi="Garamond"/>
                <w:sz w:val="22"/>
                <w:szCs w:val="22"/>
              </w:rPr>
              <w:t>ed</w:t>
            </w:r>
            <w:r w:rsidRPr="00473336">
              <w:rPr>
                <w:rFonts w:ascii="Garamond" w:hAnsi="Garamond"/>
                <w:sz w:val="22"/>
                <w:szCs w:val="22"/>
              </w:rPr>
              <w:t>TPA</w:t>
            </w:r>
            <w:proofErr w:type="spellEnd"/>
            <w:r w:rsidRPr="00473336">
              <w:rPr>
                <w:rFonts w:ascii="Garamond" w:hAnsi="Garamond"/>
                <w:sz w:val="22"/>
                <w:szCs w:val="22"/>
              </w:rPr>
              <w:t xml:space="preserve"> </w:t>
            </w:r>
          </w:p>
          <w:p w14:paraId="0BEE484F" w14:textId="77777777" w:rsidR="00473336" w:rsidRPr="00473336" w:rsidRDefault="00473336" w:rsidP="00994DF1">
            <w:pPr>
              <w:pStyle w:val="p1"/>
              <w:rPr>
                <w:rFonts w:ascii="Garamond" w:hAnsi="Garamond"/>
                <w:sz w:val="22"/>
                <w:szCs w:val="22"/>
              </w:rPr>
            </w:pPr>
          </w:p>
          <w:p w14:paraId="088C97D3" w14:textId="70749DC4" w:rsidR="00473336" w:rsidRPr="00473336" w:rsidRDefault="00473336" w:rsidP="00994DF1">
            <w:pPr>
              <w:pStyle w:val="p1"/>
              <w:rPr>
                <w:rFonts w:ascii="Garamond" w:hAnsi="Garamond"/>
                <w:b/>
                <w:bCs/>
                <w:sz w:val="22"/>
                <w:szCs w:val="22"/>
              </w:rPr>
            </w:pPr>
            <w:r w:rsidRPr="00473336">
              <w:rPr>
                <w:rFonts w:ascii="Garamond" w:hAnsi="Garamond"/>
                <w:b/>
                <w:bCs/>
                <w:sz w:val="22"/>
                <w:szCs w:val="22"/>
              </w:rPr>
              <w:t>(CAEP R3.3)</w:t>
            </w:r>
          </w:p>
        </w:tc>
        <w:tc>
          <w:tcPr>
            <w:tcW w:w="1907" w:type="dxa"/>
          </w:tcPr>
          <w:p w14:paraId="14A92F01" w14:textId="469FD034" w:rsidR="00473336" w:rsidRPr="00473336" w:rsidRDefault="00473336" w:rsidP="00473336">
            <w:pPr>
              <w:pStyle w:val="p1"/>
              <w:rPr>
                <w:rFonts w:ascii="Garamond" w:hAnsi="Garamond"/>
                <w:sz w:val="22"/>
                <w:szCs w:val="22"/>
              </w:rPr>
            </w:pPr>
            <w:r w:rsidRPr="00473336">
              <w:rPr>
                <w:rFonts w:ascii="Garamond" w:hAnsi="Garamond"/>
                <w:sz w:val="22"/>
                <w:szCs w:val="22"/>
              </w:rPr>
              <w:t>Submitted at the end of capstone internship</w:t>
            </w:r>
          </w:p>
        </w:tc>
        <w:tc>
          <w:tcPr>
            <w:tcW w:w="1970" w:type="dxa"/>
          </w:tcPr>
          <w:p w14:paraId="1F035C66" w14:textId="77777777" w:rsidR="00473336" w:rsidRPr="00473336" w:rsidRDefault="00473336" w:rsidP="00473336">
            <w:pPr>
              <w:pStyle w:val="p1"/>
              <w:numPr>
                <w:ilvl w:val="0"/>
                <w:numId w:val="16"/>
              </w:numPr>
              <w:ind w:left="194" w:hanging="180"/>
              <w:rPr>
                <w:rFonts w:ascii="Garamond" w:hAnsi="Garamond"/>
                <w:sz w:val="22"/>
                <w:szCs w:val="22"/>
              </w:rPr>
            </w:pPr>
            <w:r w:rsidRPr="00473336">
              <w:rPr>
                <w:rFonts w:ascii="Garamond" w:hAnsi="Garamond"/>
                <w:sz w:val="22"/>
                <w:szCs w:val="22"/>
              </w:rPr>
              <w:t>Pedagogical knowledge data for EPP and Impact on Student learning data</w:t>
            </w:r>
          </w:p>
          <w:p w14:paraId="397CF96D" w14:textId="5EFC70EC" w:rsidR="00473336" w:rsidRPr="00473336" w:rsidRDefault="00473336" w:rsidP="00473336">
            <w:pPr>
              <w:pStyle w:val="p1"/>
              <w:numPr>
                <w:ilvl w:val="0"/>
                <w:numId w:val="16"/>
              </w:numPr>
              <w:ind w:left="194" w:hanging="180"/>
              <w:rPr>
                <w:rFonts w:ascii="Garamond" w:hAnsi="Garamond"/>
                <w:sz w:val="22"/>
                <w:szCs w:val="22"/>
              </w:rPr>
            </w:pPr>
            <w:r w:rsidRPr="00473336">
              <w:rPr>
                <w:rFonts w:ascii="Garamond" w:hAnsi="Garamond"/>
                <w:sz w:val="22"/>
                <w:szCs w:val="22"/>
              </w:rPr>
              <w:t>Element of final grade for Capstone Internship</w:t>
            </w:r>
          </w:p>
        </w:tc>
        <w:tc>
          <w:tcPr>
            <w:tcW w:w="1901" w:type="dxa"/>
          </w:tcPr>
          <w:p w14:paraId="0A79B00E" w14:textId="0F915CAA" w:rsidR="00473336" w:rsidRPr="00473336" w:rsidRDefault="00473336">
            <w:pPr>
              <w:rPr>
                <w:rFonts w:ascii="Garamond" w:hAnsi="Garamond"/>
              </w:rPr>
            </w:pPr>
            <w:r w:rsidRPr="00473336">
              <w:rPr>
                <w:rFonts w:ascii="Garamond" w:hAnsi="Garamond"/>
              </w:rPr>
              <w:t>Fall/Spring; report in September</w:t>
            </w:r>
          </w:p>
        </w:tc>
        <w:tc>
          <w:tcPr>
            <w:tcW w:w="1905" w:type="dxa"/>
          </w:tcPr>
          <w:p w14:paraId="7963BA50" w14:textId="595E6FFC" w:rsidR="00473336" w:rsidRPr="00473336" w:rsidRDefault="00473336" w:rsidP="00473336">
            <w:pPr>
              <w:rPr>
                <w:rFonts w:ascii="Garamond" w:hAnsi="Garamond"/>
                <w:color w:val="000000"/>
              </w:rPr>
            </w:pPr>
            <w:r w:rsidRPr="00473336">
              <w:rPr>
                <w:rFonts w:ascii="Garamond" w:hAnsi="Garamond"/>
                <w:color w:val="000000"/>
              </w:rPr>
              <w:t>Initial Programs Assessment and Data Coordinator</w:t>
            </w:r>
            <w:r>
              <w:rPr>
                <w:rFonts w:ascii="Garamond" w:hAnsi="Garamond"/>
                <w:color w:val="000000"/>
              </w:rPr>
              <w:t xml:space="preserve"> and </w:t>
            </w:r>
            <w:proofErr w:type="spellStart"/>
            <w:r>
              <w:rPr>
                <w:rFonts w:ascii="Garamond" w:hAnsi="Garamond"/>
                <w:color w:val="000000"/>
              </w:rPr>
              <w:t>edTPA</w:t>
            </w:r>
            <w:proofErr w:type="spellEnd"/>
            <w:r>
              <w:rPr>
                <w:rFonts w:ascii="Garamond" w:hAnsi="Garamond"/>
                <w:color w:val="000000"/>
              </w:rPr>
              <w:t xml:space="preserve"> Coordinator</w:t>
            </w:r>
          </w:p>
        </w:tc>
      </w:tr>
      <w:tr w:rsidR="00084A67" w14:paraId="5FF91788" w14:textId="77777777" w:rsidTr="00084A67">
        <w:tc>
          <w:tcPr>
            <w:tcW w:w="1907" w:type="dxa"/>
          </w:tcPr>
          <w:p w14:paraId="3C9230D2" w14:textId="77777777" w:rsidR="00084A67" w:rsidRDefault="00084A67" w:rsidP="00084A67">
            <w:pPr>
              <w:pStyle w:val="p1"/>
              <w:rPr>
                <w:rFonts w:ascii="Garamond" w:hAnsi="Garamond" w:cs="Arial"/>
                <w:spacing w:val="-2"/>
                <w:sz w:val="22"/>
                <w:szCs w:val="22"/>
              </w:rPr>
            </w:pPr>
            <w:r w:rsidRPr="00084A67">
              <w:rPr>
                <w:rFonts w:ascii="Garamond" w:hAnsi="Garamond" w:cs="Arial"/>
                <w:spacing w:val="-5"/>
                <w:sz w:val="22"/>
                <w:szCs w:val="22"/>
              </w:rPr>
              <w:t xml:space="preserve">EDA </w:t>
            </w:r>
            <w:r w:rsidRPr="00084A67">
              <w:rPr>
                <w:rFonts w:ascii="Garamond" w:hAnsi="Garamond" w:cs="Arial"/>
                <w:spacing w:val="-2"/>
                <w:sz w:val="22"/>
                <w:szCs w:val="22"/>
              </w:rPr>
              <w:t>Educator Dispositions Assessment</w:t>
            </w:r>
          </w:p>
          <w:p w14:paraId="58E8B0AB" w14:textId="77777777" w:rsidR="00084A67" w:rsidRDefault="00084A67" w:rsidP="00084A67">
            <w:pPr>
              <w:pStyle w:val="p1"/>
              <w:rPr>
                <w:rFonts w:ascii="Garamond" w:hAnsi="Garamond" w:cs="Arial"/>
                <w:spacing w:val="-2"/>
                <w:sz w:val="22"/>
                <w:szCs w:val="22"/>
              </w:rPr>
            </w:pPr>
          </w:p>
          <w:p w14:paraId="18670B49" w14:textId="09668FD0" w:rsidR="00084A67" w:rsidRPr="00084A67" w:rsidRDefault="00084A67" w:rsidP="00084A67">
            <w:pPr>
              <w:pStyle w:val="p1"/>
              <w:rPr>
                <w:rFonts w:ascii="Garamond" w:hAnsi="Garamond" w:cs="Arial"/>
                <w:spacing w:val="-2"/>
                <w:sz w:val="22"/>
                <w:szCs w:val="22"/>
              </w:rPr>
            </w:pPr>
            <w:r w:rsidRPr="00084A67">
              <w:rPr>
                <w:rFonts w:ascii="Garamond" w:hAnsi="Garamond" w:cs="Arial"/>
                <w:b/>
                <w:sz w:val="22"/>
                <w:szCs w:val="22"/>
              </w:rPr>
              <w:t>(CAEP</w:t>
            </w:r>
            <w:r>
              <w:rPr>
                <w:rFonts w:ascii="Garamond" w:hAnsi="Garamond" w:cs="Arial"/>
                <w:b/>
                <w:sz w:val="22"/>
                <w:szCs w:val="22"/>
              </w:rPr>
              <w:t xml:space="preserve"> </w:t>
            </w:r>
            <w:r w:rsidRPr="00084A67">
              <w:rPr>
                <w:rFonts w:ascii="Garamond" w:hAnsi="Garamond" w:cs="Arial"/>
                <w:b/>
                <w:spacing w:val="-2"/>
                <w:sz w:val="22"/>
                <w:szCs w:val="22"/>
              </w:rPr>
              <w:t>R3.3)</w:t>
            </w:r>
          </w:p>
        </w:tc>
        <w:tc>
          <w:tcPr>
            <w:tcW w:w="1907" w:type="dxa"/>
          </w:tcPr>
          <w:p w14:paraId="4428BA13" w14:textId="4E798036" w:rsidR="00084A67" w:rsidRPr="00084A67" w:rsidRDefault="00084A67" w:rsidP="00084A67">
            <w:pPr>
              <w:pStyle w:val="p1"/>
              <w:rPr>
                <w:rFonts w:ascii="Garamond" w:hAnsi="Garamond"/>
                <w:sz w:val="22"/>
                <w:szCs w:val="22"/>
              </w:rPr>
            </w:pPr>
            <w:r w:rsidRPr="00084A67">
              <w:rPr>
                <w:rFonts w:ascii="Garamond" w:hAnsi="Garamond" w:cs="Arial"/>
                <w:spacing w:val="-2"/>
                <w:sz w:val="22"/>
                <w:szCs w:val="22"/>
              </w:rPr>
              <w:t xml:space="preserve">Admission; </w:t>
            </w:r>
            <w:r w:rsidRPr="00084A67">
              <w:rPr>
                <w:rFonts w:ascii="Garamond" w:hAnsi="Garamond" w:cs="Arial"/>
                <w:sz w:val="22"/>
                <w:szCs w:val="22"/>
              </w:rPr>
              <w:t>Checkpoints</w:t>
            </w:r>
            <w:r w:rsidR="006066D4">
              <w:rPr>
                <w:rFonts w:ascii="Garamond" w:hAnsi="Garamond" w:cs="Arial"/>
                <w:sz w:val="22"/>
                <w:szCs w:val="22"/>
              </w:rPr>
              <w:t xml:space="preserve"> </w:t>
            </w:r>
            <w:r w:rsidRPr="00084A67">
              <w:rPr>
                <w:rFonts w:ascii="Garamond" w:hAnsi="Garamond" w:cs="Arial"/>
                <w:sz w:val="22"/>
                <w:szCs w:val="22"/>
              </w:rPr>
              <w:t>1-4</w:t>
            </w:r>
          </w:p>
        </w:tc>
        <w:tc>
          <w:tcPr>
            <w:tcW w:w="1970" w:type="dxa"/>
          </w:tcPr>
          <w:p w14:paraId="498CE97E" w14:textId="77777777" w:rsidR="00084A67" w:rsidRPr="00084A67" w:rsidRDefault="00084A67" w:rsidP="00084A67">
            <w:pPr>
              <w:pStyle w:val="p1"/>
              <w:numPr>
                <w:ilvl w:val="0"/>
                <w:numId w:val="16"/>
              </w:numPr>
              <w:ind w:left="194" w:hanging="180"/>
              <w:rPr>
                <w:rFonts w:ascii="Garamond" w:hAnsi="Garamond"/>
                <w:sz w:val="22"/>
                <w:szCs w:val="22"/>
              </w:rPr>
            </w:pPr>
            <w:r w:rsidRPr="00084A67">
              <w:rPr>
                <w:rFonts w:ascii="Garamond" w:hAnsi="Garamond"/>
                <w:sz w:val="22"/>
                <w:szCs w:val="22"/>
              </w:rPr>
              <w:t>Self-assessment required for admission and progression</w:t>
            </w:r>
          </w:p>
          <w:p w14:paraId="3DE66F86" w14:textId="77777777" w:rsidR="00084A67" w:rsidRPr="00084A67" w:rsidRDefault="00084A67" w:rsidP="00084A67">
            <w:pPr>
              <w:pStyle w:val="p1"/>
              <w:numPr>
                <w:ilvl w:val="0"/>
                <w:numId w:val="16"/>
              </w:numPr>
              <w:ind w:left="194" w:hanging="180"/>
              <w:rPr>
                <w:rFonts w:ascii="Garamond" w:hAnsi="Garamond"/>
                <w:sz w:val="22"/>
                <w:szCs w:val="22"/>
              </w:rPr>
            </w:pPr>
            <w:r w:rsidRPr="00084A67">
              <w:rPr>
                <w:rFonts w:ascii="Garamond" w:hAnsi="Garamond"/>
                <w:sz w:val="22"/>
                <w:szCs w:val="22"/>
              </w:rPr>
              <w:t>Scores less than 1 addressed in advisement</w:t>
            </w:r>
          </w:p>
          <w:p w14:paraId="69773A79" w14:textId="4C513EF9" w:rsidR="00084A67" w:rsidRPr="00084A67" w:rsidRDefault="00084A67" w:rsidP="00084A67">
            <w:pPr>
              <w:pStyle w:val="p1"/>
              <w:numPr>
                <w:ilvl w:val="0"/>
                <w:numId w:val="16"/>
              </w:numPr>
              <w:ind w:left="194" w:hanging="180"/>
              <w:rPr>
                <w:rFonts w:ascii="Garamond" w:hAnsi="Garamond"/>
                <w:sz w:val="22"/>
                <w:szCs w:val="22"/>
              </w:rPr>
            </w:pPr>
            <w:r w:rsidRPr="00084A67">
              <w:rPr>
                <w:rFonts w:ascii="Garamond" w:hAnsi="Garamond"/>
                <w:sz w:val="22"/>
                <w:szCs w:val="22"/>
              </w:rPr>
              <w:t>Repeated issues referred to Disposition Assessment Committee or dismissal from program</w:t>
            </w:r>
          </w:p>
        </w:tc>
        <w:tc>
          <w:tcPr>
            <w:tcW w:w="1901" w:type="dxa"/>
          </w:tcPr>
          <w:p w14:paraId="1E0B306A" w14:textId="4CBE9B36" w:rsidR="00084A67" w:rsidRPr="00084A67" w:rsidRDefault="006066D4" w:rsidP="00084A67">
            <w:pPr>
              <w:rPr>
                <w:rFonts w:ascii="Garamond" w:hAnsi="Garamond"/>
              </w:rPr>
            </w:pPr>
            <w:r w:rsidRPr="00473336">
              <w:rPr>
                <w:rFonts w:ascii="Garamond" w:hAnsi="Garamond"/>
              </w:rPr>
              <w:t>Fall</w:t>
            </w:r>
            <w:r>
              <w:rPr>
                <w:rFonts w:ascii="Garamond" w:hAnsi="Garamond"/>
              </w:rPr>
              <w:t>/</w:t>
            </w:r>
            <w:r w:rsidRPr="00473336">
              <w:rPr>
                <w:rFonts w:ascii="Garamond" w:hAnsi="Garamond"/>
              </w:rPr>
              <w:t>Spring</w:t>
            </w:r>
          </w:p>
        </w:tc>
        <w:tc>
          <w:tcPr>
            <w:tcW w:w="1905" w:type="dxa"/>
          </w:tcPr>
          <w:p w14:paraId="2E4D2109" w14:textId="14E11F05" w:rsidR="00084A67" w:rsidRPr="00084A67" w:rsidRDefault="00084A67" w:rsidP="00084A67">
            <w:pPr>
              <w:rPr>
                <w:rFonts w:ascii="Garamond" w:hAnsi="Garamond"/>
                <w:color w:val="000000"/>
              </w:rPr>
            </w:pPr>
            <w:r w:rsidRPr="00084A67">
              <w:rPr>
                <w:rFonts w:ascii="Garamond" w:hAnsi="Garamond" w:cs="Arial"/>
              </w:rPr>
              <w:t>Initial Assessment Coordinator</w:t>
            </w:r>
          </w:p>
        </w:tc>
      </w:tr>
      <w:tr w:rsidR="00084A67" w14:paraId="2D57EFC5" w14:textId="77777777" w:rsidTr="00084A67">
        <w:tc>
          <w:tcPr>
            <w:tcW w:w="1907" w:type="dxa"/>
          </w:tcPr>
          <w:p w14:paraId="49878068" w14:textId="77777777" w:rsidR="00084A67" w:rsidRDefault="00084A67" w:rsidP="00084A67">
            <w:pPr>
              <w:pStyle w:val="p1"/>
              <w:rPr>
                <w:rFonts w:ascii="Garamond" w:hAnsi="Garamond" w:cs="Arial"/>
                <w:sz w:val="22"/>
                <w:szCs w:val="22"/>
              </w:rPr>
            </w:pPr>
            <w:r w:rsidRPr="00084A67">
              <w:rPr>
                <w:rFonts w:ascii="Garamond" w:hAnsi="Garamond" w:cs="Arial"/>
                <w:sz w:val="22"/>
                <w:szCs w:val="22"/>
              </w:rPr>
              <w:t>EPP</w:t>
            </w:r>
            <w:r w:rsidRPr="00084A67">
              <w:rPr>
                <w:rFonts w:ascii="Garamond" w:hAnsi="Garamond" w:cs="Arial"/>
                <w:spacing w:val="-9"/>
                <w:sz w:val="22"/>
                <w:szCs w:val="22"/>
              </w:rPr>
              <w:t xml:space="preserve"> </w:t>
            </w:r>
            <w:r w:rsidRPr="00084A67">
              <w:rPr>
                <w:rFonts w:ascii="Garamond" w:hAnsi="Garamond" w:cs="Arial"/>
                <w:sz w:val="22"/>
                <w:szCs w:val="22"/>
              </w:rPr>
              <w:t>Survey of Exiting</w:t>
            </w:r>
            <w:r w:rsidRPr="00084A67">
              <w:rPr>
                <w:rFonts w:ascii="Garamond" w:hAnsi="Garamond" w:cs="Arial"/>
                <w:spacing w:val="-14"/>
                <w:sz w:val="22"/>
                <w:szCs w:val="22"/>
              </w:rPr>
              <w:t xml:space="preserve"> </w:t>
            </w:r>
            <w:r w:rsidRPr="00084A67">
              <w:rPr>
                <w:rFonts w:ascii="Garamond" w:hAnsi="Garamond" w:cs="Arial"/>
                <w:sz w:val="22"/>
                <w:szCs w:val="22"/>
              </w:rPr>
              <w:t>Interns</w:t>
            </w:r>
          </w:p>
          <w:p w14:paraId="6FCB4FF8" w14:textId="77777777" w:rsidR="00084A67" w:rsidRDefault="00084A67" w:rsidP="00084A67">
            <w:pPr>
              <w:pStyle w:val="p1"/>
              <w:rPr>
                <w:rFonts w:ascii="Garamond" w:hAnsi="Garamond" w:cs="Arial"/>
                <w:sz w:val="22"/>
                <w:szCs w:val="22"/>
              </w:rPr>
            </w:pPr>
          </w:p>
          <w:p w14:paraId="062D3A9F" w14:textId="5BEACDD0" w:rsidR="00084A67" w:rsidRPr="00084A67" w:rsidRDefault="00084A67" w:rsidP="00084A67">
            <w:pPr>
              <w:pStyle w:val="p1"/>
              <w:rPr>
                <w:rFonts w:ascii="Garamond" w:hAnsi="Garamond"/>
                <w:sz w:val="22"/>
                <w:szCs w:val="22"/>
              </w:rPr>
            </w:pPr>
            <w:r w:rsidRPr="00084A67">
              <w:rPr>
                <w:rFonts w:ascii="Garamond" w:hAnsi="Garamond" w:cs="Arial"/>
                <w:b/>
                <w:sz w:val="22"/>
                <w:szCs w:val="22"/>
              </w:rPr>
              <w:t xml:space="preserve">(CAEP </w:t>
            </w:r>
            <w:r w:rsidRPr="00084A67">
              <w:rPr>
                <w:rFonts w:ascii="Garamond" w:hAnsi="Garamond" w:cs="Arial"/>
                <w:b/>
                <w:spacing w:val="-2"/>
                <w:sz w:val="22"/>
                <w:szCs w:val="22"/>
              </w:rPr>
              <w:t>R3.3)</w:t>
            </w:r>
          </w:p>
        </w:tc>
        <w:tc>
          <w:tcPr>
            <w:tcW w:w="1907" w:type="dxa"/>
          </w:tcPr>
          <w:p w14:paraId="102E8C81" w14:textId="29CAB4BC" w:rsidR="00084A67" w:rsidRPr="00084A67" w:rsidRDefault="00084A67" w:rsidP="00084A67">
            <w:pPr>
              <w:pStyle w:val="p1"/>
              <w:rPr>
                <w:rFonts w:ascii="Garamond" w:hAnsi="Garamond"/>
                <w:sz w:val="22"/>
                <w:szCs w:val="22"/>
              </w:rPr>
            </w:pPr>
            <w:r w:rsidRPr="00084A67">
              <w:rPr>
                <w:rFonts w:ascii="Garamond" w:hAnsi="Garamond" w:cs="Arial"/>
                <w:sz w:val="22"/>
                <w:szCs w:val="22"/>
              </w:rPr>
              <w:t>Submitted</w:t>
            </w:r>
            <w:r w:rsidRPr="00084A67">
              <w:rPr>
                <w:rFonts w:ascii="Garamond" w:hAnsi="Garamond" w:cs="Arial"/>
                <w:spacing w:val="-12"/>
                <w:sz w:val="22"/>
                <w:szCs w:val="22"/>
              </w:rPr>
              <w:t xml:space="preserve"> </w:t>
            </w:r>
            <w:r w:rsidRPr="00084A67">
              <w:rPr>
                <w:rFonts w:ascii="Garamond" w:hAnsi="Garamond" w:cs="Arial"/>
                <w:sz w:val="22"/>
                <w:szCs w:val="22"/>
              </w:rPr>
              <w:t>on</w:t>
            </w:r>
            <w:r w:rsidRPr="00084A67">
              <w:rPr>
                <w:rFonts w:ascii="Garamond" w:hAnsi="Garamond" w:cs="Arial"/>
                <w:spacing w:val="-12"/>
                <w:sz w:val="22"/>
                <w:szCs w:val="22"/>
              </w:rPr>
              <w:t xml:space="preserve"> </w:t>
            </w:r>
            <w:r w:rsidRPr="00084A67">
              <w:rPr>
                <w:rFonts w:ascii="Garamond" w:hAnsi="Garamond" w:cs="Arial"/>
                <w:sz w:val="22"/>
                <w:szCs w:val="22"/>
              </w:rPr>
              <w:t>last</w:t>
            </w:r>
            <w:r w:rsidRPr="00084A67">
              <w:rPr>
                <w:rFonts w:ascii="Garamond" w:hAnsi="Garamond" w:cs="Arial"/>
                <w:spacing w:val="-14"/>
                <w:sz w:val="22"/>
                <w:szCs w:val="22"/>
              </w:rPr>
              <w:t xml:space="preserve"> </w:t>
            </w:r>
            <w:r w:rsidRPr="00084A67">
              <w:rPr>
                <w:rFonts w:ascii="Garamond" w:hAnsi="Garamond" w:cs="Arial"/>
                <w:sz w:val="22"/>
                <w:szCs w:val="22"/>
              </w:rPr>
              <w:t>day of fall and spring semester of the capstone internship.</w:t>
            </w:r>
          </w:p>
        </w:tc>
        <w:tc>
          <w:tcPr>
            <w:tcW w:w="1970" w:type="dxa"/>
          </w:tcPr>
          <w:p w14:paraId="64D0E0D1" w14:textId="60846650" w:rsidR="00084A67" w:rsidRPr="00084A67" w:rsidRDefault="00084A67" w:rsidP="00084A67">
            <w:pPr>
              <w:pStyle w:val="p1"/>
              <w:numPr>
                <w:ilvl w:val="0"/>
                <w:numId w:val="16"/>
              </w:numPr>
              <w:ind w:left="194" w:hanging="180"/>
              <w:rPr>
                <w:rFonts w:ascii="Garamond" w:hAnsi="Garamond"/>
                <w:sz w:val="22"/>
                <w:szCs w:val="22"/>
              </w:rPr>
            </w:pPr>
            <w:r w:rsidRPr="00084A67">
              <w:rPr>
                <w:rFonts w:ascii="Garamond" w:hAnsi="Garamond"/>
                <w:sz w:val="22"/>
                <w:szCs w:val="22"/>
              </w:rPr>
              <w:t xml:space="preserve">Provides indirect performance assessment data aligned with CAEP, </w:t>
            </w:r>
            <w:proofErr w:type="spellStart"/>
            <w:r w:rsidRPr="00084A67">
              <w:rPr>
                <w:rFonts w:ascii="Garamond" w:hAnsi="Garamond"/>
                <w:sz w:val="22"/>
                <w:szCs w:val="22"/>
              </w:rPr>
              <w:t>InTASC</w:t>
            </w:r>
            <w:proofErr w:type="spellEnd"/>
            <w:r w:rsidRPr="00084A67">
              <w:rPr>
                <w:rFonts w:ascii="Garamond" w:hAnsi="Garamond"/>
                <w:sz w:val="22"/>
                <w:szCs w:val="22"/>
              </w:rPr>
              <w:t>, &amp; Arkansas Teaching Standards</w:t>
            </w:r>
          </w:p>
        </w:tc>
        <w:tc>
          <w:tcPr>
            <w:tcW w:w="1901" w:type="dxa"/>
          </w:tcPr>
          <w:p w14:paraId="3C4D955B" w14:textId="2BB66444" w:rsidR="00084A67" w:rsidRPr="00084A67" w:rsidRDefault="006066D4" w:rsidP="00084A67">
            <w:pPr>
              <w:rPr>
                <w:rFonts w:ascii="Garamond" w:hAnsi="Garamond"/>
              </w:rPr>
            </w:pPr>
            <w:r w:rsidRPr="00473336">
              <w:rPr>
                <w:rFonts w:ascii="Garamond" w:hAnsi="Garamond"/>
              </w:rPr>
              <w:t>Fall</w:t>
            </w:r>
            <w:r>
              <w:rPr>
                <w:rFonts w:ascii="Garamond" w:hAnsi="Garamond"/>
              </w:rPr>
              <w:t>/</w:t>
            </w:r>
            <w:r w:rsidRPr="00473336">
              <w:rPr>
                <w:rFonts w:ascii="Garamond" w:hAnsi="Garamond"/>
              </w:rPr>
              <w:t>Spring</w:t>
            </w:r>
          </w:p>
        </w:tc>
        <w:tc>
          <w:tcPr>
            <w:tcW w:w="1905" w:type="dxa"/>
          </w:tcPr>
          <w:p w14:paraId="07679F53" w14:textId="6D7AFCAA" w:rsidR="00084A67" w:rsidRPr="006066D4" w:rsidRDefault="006066D4" w:rsidP="006066D4">
            <w:pPr>
              <w:pStyle w:val="p1"/>
              <w:rPr>
                <w:rFonts w:ascii="Garamond" w:hAnsi="Garamond" w:cs="Arial"/>
                <w:sz w:val="22"/>
                <w:szCs w:val="22"/>
              </w:rPr>
            </w:pPr>
            <w:r w:rsidRPr="00473336">
              <w:rPr>
                <w:rFonts w:ascii="Garamond" w:hAnsi="Garamond"/>
                <w:sz w:val="22"/>
                <w:szCs w:val="22"/>
              </w:rPr>
              <w:t>Initial Programs Assessment and Data Coordinator</w:t>
            </w:r>
            <w:r w:rsidRPr="00084A67">
              <w:rPr>
                <w:rFonts w:ascii="Garamond" w:hAnsi="Garamond" w:cs="Arial"/>
                <w:sz w:val="22"/>
                <w:szCs w:val="22"/>
              </w:rPr>
              <w:t xml:space="preserve"> </w:t>
            </w:r>
            <w:r w:rsidR="00084A67" w:rsidRPr="00084A67">
              <w:rPr>
                <w:rFonts w:ascii="Garamond" w:hAnsi="Garamond" w:cs="Arial"/>
                <w:sz w:val="22"/>
                <w:szCs w:val="22"/>
              </w:rPr>
              <w:t>and</w:t>
            </w:r>
            <w:r>
              <w:rPr>
                <w:rFonts w:ascii="Garamond" w:hAnsi="Garamond" w:cs="Arial"/>
                <w:sz w:val="22"/>
                <w:szCs w:val="22"/>
              </w:rPr>
              <w:t xml:space="preserve"> </w:t>
            </w:r>
            <w:r w:rsidR="00084A67" w:rsidRPr="00084A67">
              <w:rPr>
                <w:rFonts w:ascii="Garamond" w:hAnsi="Garamond" w:cs="Arial"/>
                <w:sz w:val="22"/>
                <w:szCs w:val="22"/>
              </w:rPr>
              <w:t>PEP Director</w:t>
            </w:r>
          </w:p>
        </w:tc>
      </w:tr>
      <w:tr w:rsidR="00084A67" w14:paraId="586C4C53" w14:textId="77777777" w:rsidTr="00084A67">
        <w:tc>
          <w:tcPr>
            <w:tcW w:w="1907" w:type="dxa"/>
          </w:tcPr>
          <w:p w14:paraId="7B43FECF" w14:textId="77777777" w:rsidR="00084A67" w:rsidRDefault="00084A67" w:rsidP="00084A67">
            <w:pPr>
              <w:pStyle w:val="p1"/>
              <w:rPr>
                <w:rFonts w:ascii="Garamond" w:hAnsi="Garamond" w:cs="Arial"/>
                <w:spacing w:val="-2"/>
                <w:sz w:val="22"/>
                <w:szCs w:val="22"/>
              </w:rPr>
            </w:pPr>
            <w:r w:rsidRPr="00084A67">
              <w:rPr>
                <w:rFonts w:ascii="Garamond" w:hAnsi="Garamond" w:cs="Arial"/>
                <w:spacing w:val="-2"/>
                <w:sz w:val="22"/>
                <w:szCs w:val="22"/>
              </w:rPr>
              <w:t xml:space="preserve">Novice Teacher Survey </w:t>
            </w:r>
          </w:p>
          <w:p w14:paraId="006738AB" w14:textId="77777777" w:rsidR="00084A67" w:rsidRDefault="00084A67" w:rsidP="00084A67">
            <w:pPr>
              <w:pStyle w:val="p1"/>
              <w:rPr>
                <w:rFonts w:ascii="Garamond" w:hAnsi="Garamond" w:cs="Arial"/>
                <w:spacing w:val="-2"/>
                <w:sz w:val="22"/>
                <w:szCs w:val="22"/>
              </w:rPr>
            </w:pPr>
          </w:p>
          <w:p w14:paraId="4A53F0D0" w14:textId="5CF5410A" w:rsidR="00084A67" w:rsidRPr="00084A67" w:rsidRDefault="00084A67" w:rsidP="00084A67">
            <w:pPr>
              <w:pStyle w:val="p1"/>
              <w:rPr>
                <w:rFonts w:ascii="Garamond" w:hAnsi="Garamond"/>
                <w:sz w:val="22"/>
                <w:szCs w:val="22"/>
              </w:rPr>
            </w:pPr>
            <w:r w:rsidRPr="00084A67">
              <w:rPr>
                <w:rFonts w:ascii="Garamond" w:hAnsi="Garamond" w:cs="Arial"/>
                <w:b/>
                <w:sz w:val="22"/>
                <w:szCs w:val="22"/>
              </w:rPr>
              <w:lastRenderedPageBreak/>
              <w:t>(CAEP</w:t>
            </w:r>
            <w:r w:rsidRPr="00084A67">
              <w:rPr>
                <w:rFonts w:ascii="Garamond" w:hAnsi="Garamond" w:cs="Arial"/>
                <w:b/>
                <w:spacing w:val="-14"/>
                <w:sz w:val="22"/>
                <w:szCs w:val="22"/>
              </w:rPr>
              <w:t xml:space="preserve"> </w:t>
            </w:r>
            <w:r w:rsidRPr="00084A67">
              <w:rPr>
                <w:rFonts w:ascii="Garamond" w:hAnsi="Garamond" w:cs="Arial"/>
                <w:b/>
                <w:spacing w:val="-2"/>
                <w:sz w:val="22"/>
                <w:szCs w:val="22"/>
              </w:rPr>
              <w:t>R4.1)</w:t>
            </w:r>
          </w:p>
        </w:tc>
        <w:tc>
          <w:tcPr>
            <w:tcW w:w="1907" w:type="dxa"/>
          </w:tcPr>
          <w:p w14:paraId="114A303C" w14:textId="104E972F" w:rsidR="00084A67" w:rsidRPr="00084A67" w:rsidRDefault="00084A67" w:rsidP="00084A67">
            <w:pPr>
              <w:pStyle w:val="p1"/>
              <w:rPr>
                <w:rFonts w:ascii="Garamond" w:hAnsi="Garamond"/>
                <w:sz w:val="22"/>
                <w:szCs w:val="22"/>
              </w:rPr>
            </w:pPr>
            <w:r w:rsidRPr="00084A67">
              <w:rPr>
                <w:rFonts w:ascii="Garamond" w:hAnsi="Garamond" w:cs="Arial"/>
                <w:sz w:val="22"/>
                <w:szCs w:val="22"/>
              </w:rPr>
              <w:lastRenderedPageBreak/>
              <w:t>Submitted</w:t>
            </w:r>
            <w:r w:rsidRPr="00084A67">
              <w:rPr>
                <w:rFonts w:ascii="Garamond" w:hAnsi="Garamond" w:cs="Arial"/>
                <w:spacing w:val="-14"/>
                <w:sz w:val="22"/>
                <w:szCs w:val="22"/>
              </w:rPr>
              <w:t xml:space="preserve"> </w:t>
            </w:r>
            <w:r w:rsidRPr="00084A67">
              <w:rPr>
                <w:rFonts w:ascii="Garamond" w:hAnsi="Garamond" w:cs="Arial"/>
                <w:sz w:val="22"/>
                <w:szCs w:val="22"/>
              </w:rPr>
              <w:t>annually</w:t>
            </w:r>
            <w:r w:rsidRPr="00084A67">
              <w:rPr>
                <w:rFonts w:ascii="Garamond" w:hAnsi="Garamond" w:cs="Arial"/>
                <w:spacing w:val="-14"/>
                <w:sz w:val="22"/>
                <w:szCs w:val="22"/>
              </w:rPr>
              <w:t xml:space="preserve"> </w:t>
            </w:r>
            <w:r w:rsidRPr="00084A67">
              <w:rPr>
                <w:rFonts w:ascii="Garamond" w:hAnsi="Garamond" w:cs="Arial"/>
                <w:sz w:val="22"/>
                <w:szCs w:val="22"/>
              </w:rPr>
              <w:t xml:space="preserve">to ADE-DESE </w:t>
            </w:r>
            <w:r w:rsidRPr="00084A67">
              <w:rPr>
                <w:rFonts w:ascii="Garamond" w:hAnsi="Garamond" w:cs="Arial"/>
                <w:sz w:val="22"/>
                <w:szCs w:val="22"/>
              </w:rPr>
              <w:lastRenderedPageBreak/>
              <w:t>and provided</w:t>
            </w:r>
            <w:r w:rsidRPr="00084A67">
              <w:rPr>
                <w:rFonts w:ascii="Garamond" w:hAnsi="Garamond" w:cs="Arial"/>
                <w:spacing w:val="-6"/>
                <w:sz w:val="22"/>
                <w:szCs w:val="22"/>
              </w:rPr>
              <w:t xml:space="preserve"> </w:t>
            </w:r>
            <w:r w:rsidRPr="00084A67">
              <w:rPr>
                <w:rFonts w:ascii="Garamond" w:hAnsi="Garamond" w:cs="Arial"/>
                <w:sz w:val="22"/>
                <w:szCs w:val="22"/>
              </w:rPr>
              <w:t xml:space="preserve">to </w:t>
            </w:r>
            <w:r w:rsidRPr="00084A67">
              <w:rPr>
                <w:rFonts w:ascii="Garamond" w:hAnsi="Garamond" w:cs="Arial"/>
                <w:spacing w:val="-4"/>
                <w:sz w:val="22"/>
                <w:szCs w:val="22"/>
              </w:rPr>
              <w:t>EPPs</w:t>
            </w:r>
          </w:p>
        </w:tc>
        <w:tc>
          <w:tcPr>
            <w:tcW w:w="1970" w:type="dxa"/>
          </w:tcPr>
          <w:p w14:paraId="66292B03" w14:textId="320A8DDD" w:rsidR="00084A67" w:rsidRPr="00084A67" w:rsidRDefault="00084A67" w:rsidP="00084A67">
            <w:pPr>
              <w:pStyle w:val="p1"/>
              <w:numPr>
                <w:ilvl w:val="0"/>
                <w:numId w:val="16"/>
              </w:numPr>
              <w:ind w:left="194" w:hanging="180"/>
              <w:rPr>
                <w:rFonts w:ascii="Garamond" w:hAnsi="Garamond"/>
                <w:sz w:val="22"/>
                <w:szCs w:val="22"/>
              </w:rPr>
            </w:pPr>
            <w:r w:rsidRPr="00084A67">
              <w:rPr>
                <w:rFonts w:ascii="Garamond" w:hAnsi="Garamond"/>
                <w:sz w:val="22"/>
                <w:szCs w:val="22"/>
              </w:rPr>
              <w:lastRenderedPageBreak/>
              <w:t xml:space="preserve">First-year teachers complete a </w:t>
            </w:r>
            <w:r w:rsidRPr="00084A67">
              <w:rPr>
                <w:rFonts w:ascii="Garamond" w:hAnsi="Garamond"/>
                <w:sz w:val="22"/>
                <w:szCs w:val="22"/>
              </w:rPr>
              <w:lastRenderedPageBreak/>
              <w:t>Novice Teacher Survey at the end of their first year of teaching to identify perceptions of their educator preparation experience based on TESS</w:t>
            </w:r>
          </w:p>
        </w:tc>
        <w:tc>
          <w:tcPr>
            <w:tcW w:w="1901" w:type="dxa"/>
          </w:tcPr>
          <w:p w14:paraId="5463FB4A" w14:textId="59F11C11" w:rsidR="00084A67" w:rsidRPr="00084A67" w:rsidRDefault="00084A67" w:rsidP="00084A67">
            <w:pPr>
              <w:rPr>
                <w:rFonts w:ascii="Garamond" w:hAnsi="Garamond"/>
              </w:rPr>
            </w:pPr>
            <w:r w:rsidRPr="00084A67">
              <w:rPr>
                <w:rFonts w:ascii="Garamond" w:hAnsi="Garamond" w:cs="Arial"/>
                <w:spacing w:val="-2"/>
              </w:rPr>
              <w:lastRenderedPageBreak/>
              <w:t>Annually</w:t>
            </w:r>
          </w:p>
        </w:tc>
        <w:tc>
          <w:tcPr>
            <w:tcW w:w="1905" w:type="dxa"/>
          </w:tcPr>
          <w:p w14:paraId="1AAC20A0" w14:textId="74501997" w:rsidR="00084A67" w:rsidRPr="00084A67" w:rsidRDefault="006066D4" w:rsidP="00084A67">
            <w:pPr>
              <w:rPr>
                <w:rFonts w:ascii="Garamond" w:hAnsi="Garamond"/>
                <w:color w:val="000000"/>
              </w:rPr>
            </w:pPr>
            <w:r w:rsidRPr="00473336">
              <w:rPr>
                <w:rFonts w:ascii="Garamond" w:hAnsi="Garamond"/>
                <w:color w:val="000000"/>
              </w:rPr>
              <w:t>Initial Programs Assessment and Data Coordinator</w:t>
            </w:r>
          </w:p>
        </w:tc>
      </w:tr>
      <w:tr w:rsidR="00084A67" w14:paraId="35DAAA83" w14:textId="77777777" w:rsidTr="00084A67">
        <w:tc>
          <w:tcPr>
            <w:tcW w:w="1907" w:type="dxa"/>
          </w:tcPr>
          <w:p w14:paraId="20F3B936" w14:textId="77777777" w:rsidR="00084A67" w:rsidRDefault="00084A67" w:rsidP="00084A67">
            <w:pPr>
              <w:pStyle w:val="p1"/>
              <w:rPr>
                <w:rFonts w:ascii="Garamond" w:hAnsi="Garamond" w:cs="Arial"/>
                <w:spacing w:val="-2"/>
                <w:sz w:val="22"/>
                <w:szCs w:val="22"/>
              </w:rPr>
            </w:pPr>
            <w:r w:rsidRPr="00084A67">
              <w:rPr>
                <w:rFonts w:ascii="Garamond" w:hAnsi="Garamond" w:cs="Arial"/>
                <w:spacing w:val="-2"/>
                <w:sz w:val="22"/>
                <w:szCs w:val="22"/>
              </w:rPr>
              <w:t xml:space="preserve">Novice Teacher Supervisor Survey </w:t>
            </w:r>
          </w:p>
          <w:p w14:paraId="5E246537" w14:textId="77777777" w:rsidR="00084A67" w:rsidRDefault="00084A67" w:rsidP="00084A67">
            <w:pPr>
              <w:pStyle w:val="p1"/>
              <w:rPr>
                <w:rFonts w:ascii="Garamond" w:hAnsi="Garamond" w:cs="Arial"/>
                <w:spacing w:val="-2"/>
                <w:sz w:val="22"/>
                <w:szCs w:val="22"/>
              </w:rPr>
            </w:pPr>
          </w:p>
          <w:p w14:paraId="2A14F9A9" w14:textId="41150317" w:rsidR="00084A67" w:rsidRPr="00084A67" w:rsidRDefault="00084A67" w:rsidP="00084A67">
            <w:pPr>
              <w:pStyle w:val="p1"/>
              <w:rPr>
                <w:rFonts w:ascii="Garamond" w:hAnsi="Garamond"/>
                <w:sz w:val="22"/>
                <w:szCs w:val="22"/>
              </w:rPr>
            </w:pPr>
            <w:r w:rsidRPr="00084A67">
              <w:rPr>
                <w:rFonts w:ascii="Garamond" w:hAnsi="Garamond" w:cs="Arial"/>
                <w:b/>
                <w:sz w:val="22"/>
                <w:szCs w:val="22"/>
              </w:rPr>
              <w:t>(CAEP R4.1,</w:t>
            </w:r>
            <w:r w:rsidRPr="00084A67">
              <w:rPr>
                <w:rFonts w:ascii="Garamond" w:hAnsi="Garamond" w:cs="Arial"/>
                <w:b/>
                <w:spacing w:val="-14"/>
                <w:sz w:val="22"/>
                <w:szCs w:val="22"/>
              </w:rPr>
              <w:t xml:space="preserve"> </w:t>
            </w:r>
            <w:r w:rsidRPr="00084A67">
              <w:rPr>
                <w:rFonts w:ascii="Garamond" w:hAnsi="Garamond" w:cs="Arial"/>
                <w:b/>
                <w:sz w:val="22"/>
                <w:szCs w:val="22"/>
              </w:rPr>
              <w:t>R4.2,</w:t>
            </w:r>
            <w:r w:rsidRPr="00084A67">
              <w:rPr>
                <w:rFonts w:ascii="Garamond" w:hAnsi="Garamond" w:cs="Arial"/>
                <w:b/>
                <w:spacing w:val="-14"/>
                <w:sz w:val="22"/>
                <w:szCs w:val="22"/>
              </w:rPr>
              <w:t xml:space="preserve"> </w:t>
            </w:r>
            <w:r w:rsidRPr="00084A67">
              <w:rPr>
                <w:rFonts w:ascii="Garamond" w:hAnsi="Garamond" w:cs="Arial"/>
                <w:b/>
                <w:sz w:val="22"/>
                <w:szCs w:val="22"/>
              </w:rPr>
              <w:t xml:space="preserve">&amp; </w:t>
            </w:r>
            <w:r w:rsidRPr="00084A67">
              <w:rPr>
                <w:rFonts w:ascii="Garamond" w:hAnsi="Garamond" w:cs="Arial"/>
                <w:b/>
                <w:spacing w:val="-2"/>
                <w:sz w:val="22"/>
                <w:szCs w:val="22"/>
              </w:rPr>
              <w:t>R5.3)</w:t>
            </w:r>
          </w:p>
        </w:tc>
        <w:tc>
          <w:tcPr>
            <w:tcW w:w="1907" w:type="dxa"/>
          </w:tcPr>
          <w:p w14:paraId="01BA955A" w14:textId="34062E9E" w:rsidR="00084A67" w:rsidRPr="006066D4" w:rsidRDefault="00084A67" w:rsidP="00084A67">
            <w:pPr>
              <w:pStyle w:val="p1"/>
              <w:rPr>
                <w:rFonts w:ascii="Garamond" w:hAnsi="Garamond" w:cs="Arial"/>
                <w:sz w:val="22"/>
                <w:szCs w:val="22"/>
              </w:rPr>
            </w:pPr>
            <w:r w:rsidRPr="00084A67">
              <w:rPr>
                <w:rFonts w:ascii="Garamond" w:hAnsi="Garamond" w:cs="Arial"/>
                <w:sz w:val="22"/>
                <w:szCs w:val="22"/>
              </w:rPr>
              <w:t>Submitted</w:t>
            </w:r>
            <w:r w:rsidRPr="006066D4">
              <w:rPr>
                <w:rFonts w:ascii="Garamond" w:hAnsi="Garamond" w:cs="Arial"/>
                <w:sz w:val="22"/>
                <w:szCs w:val="22"/>
              </w:rPr>
              <w:t xml:space="preserve"> </w:t>
            </w:r>
            <w:r w:rsidRPr="00084A67">
              <w:rPr>
                <w:rFonts w:ascii="Garamond" w:hAnsi="Garamond" w:cs="Arial"/>
                <w:sz w:val="22"/>
                <w:szCs w:val="22"/>
              </w:rPr>
              <w:t>annually</w:t>
            </w:r>
            <w:r w:rsidRPr="006066D4">
              <w:rPr>
                <w:rFonts w:ascii="Garamond" w:hAnsi="Garamond" w:cs="Arial"/>
                <w:sz w:val="22"/>
                <w:szCs w:val="22"/>
              </w:rPr>
              <w:t xml:space="preserve"> </w:t>
            </w:r>
            <w:r w:rsidRPr="00084A67">
              <w:rPr>
                <w:rFonts w:ascii="Garamond" w:hAnsi="Garamond" w:cs="Arial"/>
                <w:sz w:val="22"/>
                <w:szCs w:val="22"/>
              </w:rPr>
              <w:t>to ADE-DESE and</w:t>
            </w:r>
            <w:r w:rsidR="006066D4">
              <w:rPr>
                <w:rFonts w:ascii="Garamond" w:hAnsi="Garamond" w:cs="Arial"/>
                <w:sz w:val="22"/>
                <w:szCs w:val="22"/>
              </w:rPr>
              <w:t xml:space="preserve"> </w:t>
            </w:r>
            <w:r w:rsidRPr="00084A67">
              <w:rPr>
                <w:rFonts w:ascii="Garamond" w:hAnsi="Garamond" w:cs="Arial"/>
                <w:sz w:val="22"/>
                <w:szCs w:val="22"/>
              </w:rPr>
              <w:t>provided</w:t>
            </w:r>
            <w:r w:rsidRPr="006066D4">
              <w:rPr>
                <w:rFonts w:ascii="Garamond" w:hAnsi="Garamond" w:cs="Arial"/>
                <w:sz w:val="22"/>
                <w:szCs w:val="22"/>
              </w:rPr>
              <w:t xml:space="preserve"> </w:t>
            </w:r>
            <w:r w:rsidRPr="00084A67">
              <w:rPr>
                <w:rFonts w:ascii="Garamond" w:hAnsi="Garamond" w:cs="Arial"/>
                <w:sz w:val="22"/>
                <w:szCs w:val="22"/>
              </w:rPr>
              <w:t xml:space="preserve">to </w:t>
            </w:r>
            <w:r w:rsidRPr="006066D4">
              <w:rPr>
                <w:rFonts w:ascii="Garamond" w:hAnsi="Garamond" w:cs="Arial"/>
                <w:sz w:val="22"/>
                <w:szCs w:val="22"/>
              </w:rPr>
              <w:t>EPPs</w:t>
            </w:r>
          </w:p>
        </w:tc>
        <w:tc>
          <w:tcPr>
            <w:tcW w:w="1970" w:type="dxa"/>
          </w:tcPr>
          <w:p w14:paraId="6E003FB6" w14:textId="4D3A7EEB" w:rsidR="00084A67" w:rsidRPr="00084A67" w:rsidRDefault="00084A67" w:rsidP="00084A67">
            <w:pPr>
              <w:pStyle w:val="p1"/>
              <w:numPr>
                <w:ilvl w:val="0"/>
                <w:numId w:val="16"/>
              </w:numPr>
              <w:ind w:left="194" w:hanging="180"/>
              <w:rPr>
                <w:rFonts w:ascii="Garamond" w:hAnsi="Garamond"/>
                <w:sz w:val="22"/>
                <w:szCs w:val="22"/>
              </w:rPr>
            </w:pPr>
            <w:r w:rsidRPr="00084A67">
              <w:rPr>
                <w:rFonts w:ascii="Garamond" w:hAnsi="Garamond"/>
                <w:sz w:val="22"/>
                <w:szCs w:val="22"/>
              </w:rPr>
              <w:t>Used to assess the A-State completers’ classroom application of professional knowledge, skills and dispositions</w:t>
            </w:r>
          </w:p>
        </w:tc>
        <w:tc>
          <w:tcPr>
            <w:tcW w:w="1901" w:type="dxa"/>
          </w:tcPr>
          <w:p w14:paraId="1A9914CB" w14:textId="5823E8F8" w:rsidR="00084A67" w:rsidRPr="00084A67" w:rsidRDefault="00084A67" w:rsidP="00084A67">
            <w:pPr>
              <w:rPr>
                <w:rFonts w:ascii="Garamond" w:hAnsi="Garamond"/>
              </w:rPr>
            </w:pPr>
            <w:r w:rsidRPr="00084A67">
              <w:rPr>
                <w:rFonts w:ascii="Garamond" w:hAnsi="Garamond" w:cs="Arial"/>
                <w:spacing w:val="-2"/>
              </w:rPr>
              <w:t>Annually</w:t>
            </w:r>
          </w:p>
        </w:tc>
        <w:tc>
          <w:tcPr>
            <w:tcW w:w="1905" w:type="dxa"/>
          </w:tcPr>
          <w:p w14:paraId="7DBF7AE5" w14:textId="5C246E7F" w:rsidR="00084A67" w:rsidRPr="00084A67" w:rsidRDefault="006066D4" w:rsidP="00084A67">
            <w:pPr>
              <w:rPr>
                <w:rFonts w:ascii="Garamond" w:hAnsi="Garamond"/>
                <w:color w:val="000000"/>
              </w:rPr>
            </w:pPr>
            <w:r w:rsidRPr="00473336">
              <w:rPr>
                <w:rFonts w:ascii="Garamond" w:hAnsi="Garamond"/>
                <w:color w:val="000000"/>
              </w:rPr>
              <w:t>Initial Programs Assessment and Data Coordinator</w:t>
            </w:r>
            <w:r w:rsidRPr="00084A67">
              <w:rPr>
                <w:rFonts w:ascii="Garamond" w:hAnsi="Garamond" w:cs="Arial"/>
              </w:rPr>
              <w:t xml:space="preserve"> </w:t>
            </w:r>
            <w:r w:rsidR="00084A67" w:rsidRPr="00084A67">
              <w:rPr>
                <w:rFonts w:ascii="Garamond" w:hAnsi="Garamond" w:cs="Arial"/>
              </w:rPr>
              <w:t>and Dean (Head of Unit)</w:t>
            </w:r>
          </w:p>
        </w:tc>
      </w:tr>
      <w:tr w:rsidR="00084A67" w14:paraId="76DB1EF8" w14:textId="77777777" w:rsidTr="00084A67">
        <w:tc>
          <w:tcPr>
            <w:tcW w:w="1907" w:type="dxa"/>
          </w:tcPr>
          <w:p w14:paraId="53301282" w14:textId="77777777" w:rsidR="00084A67" w:rsidRDefault="00084A67" w:rsidP="00084A67">
            <w:pPr>
              <w:pStyle w:val="p1"/>
              <w:rPr>
                <w:rFonts w:ascii="Garamond" w:hAnsi="Garamond" w:cs="Arial"/>
                <w:spacing w:val="-2"/>
                <w:sz w:val="22"/>
                <w:szCs w:val="22"/>
              </w:rPr>
            </w:pPr>
            <w:r w:rsidRPr="00084A67">
              <w:rPr>
                <w:rFonts w:ascii="Garamond" w:hAnsi="Garamond" w:cs="Arial"/>
                <w:spacing w:val="-2"/>
                <w:sz w:val="22"/>
                <w:szCs w:val="22"/>
              </w:rPr>
              <w:t xml:space="preserve">Employer Survey </w:t>
            </w:r>
          </w:p>
          <w:p w14:paraId="00546B41" w14:textId="77777777" w:rsidR="00084A67" w:rsidRDefault="00084A67" w:rsidP="00084A67">
            <w:pPr>
              <w:pStyle w:val="p1"/>
              <w:rPr>
                <w:rFonts w:ascii="Garamond" w:hAnsi="Garamond" w:cs="Arial"/>
                <w:spacing w:val="-2"/>
                <w:sz w:val="22"/>
                <w:szCs w:val="22"/>
              </w:rPr>
            </w:pPr>
          </w:p>
          <w:p w14:paraId="2FE7E199" w14:textId="7642EB93" w:rsidR="00084A67" w:rsidRPr="00084A67" w:rsidRDefault="00084A67" w:rsidP="00084A67">
            <w:pPr>
              <w:pStyle w:val="p1"/>
              <w:rPr>
                <w:rFonts w:ascii="Garamond" w:hAnsi="Garamond"/>
                <w:sz w:val="22"/>
                <w:szCs w:val="22"/>
              </w:rPr>
            </w:pPr>
            <w:r w:rsidRPr="00084A67">
              <w:rPr>
                <w:rFonts w:ascii="Garamond" w:hAnsi="Garamond" w:cs="Arial"/>
                <w:b/>
                <w:sz w:val="22"/>
                <w:szCs w:val="22"/>
              </w:rPr>
              <w:t>(CAEP R4.1,</w:t>
            </w:r>
            <w:r w:rsidRPr="00084A67">
              <w:rPr>
                <w:rFonts w:ascii="Garamond" w:hAnsi="Garamond" w:cs="Arial"/>
                <w:b/>
                <w:spacing w:val="-14"/>
                <w:sz w:val="22"/>
                <w:szCs w:val="22"/>
              </w:rPr>
              <w:t xml:space="preserve"> </w:t>
            </w:r>
            <w:r w:rsidRPr="00084A67">
              <w:rPr>
                <w:rFonts w:ascii="Garamond" w:hAnsi="Garamond" w:cs="Arial"/>
                <w:b/>
                <w:sz w:val="22"/>
                <w:szCs w:val="22"/>
              </w:rPr>
              <w:t>R4.2,</w:t>
            </w:r>
            <w:r w:rsidRPr="00084A67">
              <w:rPr>
                <w:rFonts w:ascii="Garamond" w:hAnsi="Garamond" w:cs="Arial"/>
                <w:b/>
                <w:spacing w:val="-14"/>
                <w:sz w:val="22"/>
                <w:szCs w:val="22"/>
              </w:rPr>
              <w:t xml:space="preserve"> </w:t>
            </w:r>
            <w:r w:rsidRPr="00084A67">
              <w:rPr>
                <w:rFonts w:ascii="Garamond" w:hAnsi="Garamond" w:cs="Arial"/>
                <w:b/>
                <w:sz w:val="22"/>
                <w:szCs w:val="22"/>
              </w:rPr>
              <w:t xml:space="preserve">&amp; </w:t>
            </w:r>
            <w:r w:rsidRPr="00084A67">
              <w:rPr>
                <w:rFonts w:ascii="Garamond" w:hAnsi="Garamond" w:cs="Arial"/>
                <w:b/>
                <w:spacing w:val="-2"/>
                <w:sz w:val="22"/>
                <w:szCs w:val="22"/>
              </w:rPr>
              <w:t>R5.3)</w:t>
            </w:r>
          </w:p>
        </w:tc>
        <w:tc>
          <w:tcPr>
            <w:tcW w:w="1907" w:type="dxa"/>
          </w:tcPr>
          <w:p w14:paraId="6DC66BB1" w14:textId="062ADFDD" w:rsidR="00084A67" w:rsidRPr="00084A67" w:rsidRDefault="00084A67" w:rsidP="00084A67">
            <w:pPr>
              <w:pStyle w:val="p1"/>
              <w:rPr>
                <w:rFonts w:ascii="Garamond" w:hAnsi="Garamond"/>
                <w:sz w:val="22"/>
                <w:szCs w:val="22"/>
              </w:rPr>
            </w:pPr>
            <w:r w:rsidRPr="00084A67">
              <w:rPr>
                <w:rFonts w:ascii="Garamond" w:hAnsi="Garamond" w:cs="Arial"/>
                <w:sz w:val="22"/>
                <w:szCs w:val="22"/>
              </w:rPr>
              <w:t>Administered and analyzed</w:t>
            </w:r>
            <w:r w:rsidRPr="00084A67">
              <w:rPr>
                <w:rFonts w:ascii="Garamond" w:hAnsi="Garamond" w:cs="Arial"/>
                <w:spacing w:val="-14"/>
                <w:sz w:val="22"/>
                <w:szCs w:val="22"/>
              </w:rPr>
              <w:t xml:space="preserve"> </w:t>
            </w:r>
            <w:r w:rsidRPr="00084A67">
              <w:rPr>
                <w:rFonts w:ascii="Garamond" w:hAnsi="Garamond" w:cs="Arial"/>
                <w:sz w:val="22"/>
                <w:szCs w:val="22"/>
              </w:rPr>
              <w:t>every</w:t>
            </w:r>
            <w:r w:rsidRPr="00084A67">
              <w:rPr>
                <w:rFonts w:ascii="Garamond" w:hAnsi="Garamond" w:cs="Arial"/>
                <w:spacing w:val="-14"/>
                <w:sz w:val="22"/>
                <w:szCs w:val="22"/>
              </w:rPr>
              <w:t xml:space="preserve"> </w:t>
            </w:r>
            <w:r w:rsidRPr="00084A67">
              <w:rPr>
                <w:rFonts w:ascii="Garamond" w:hAnsi="Garamond" w:cs="Arial"/>
                <w:sz w:val="22"/>
                <w:szCs w:val="22"/>
              </w:rPr>
              <w:t xml:space="preserve">two </w:t>
            </w:r>
            <w:r w:rsidRPr="00084A67">
              <w:rPr>
                <w:rFonts w:ascii="Garamond" w:hAnsi="Garamond" w:cs="Arial"/>
                <w:spacing w:val="-2"/>
                <w:sz w:val="22"/>
                <w:szCs w:val="22"/>
              </w:rPr>
              <w:t>years</w:t>
            </w:r>
          </w:p>
        </w:tc>
        <w:tc>
          <w:tcPr>
            <w:tcW w:w="1970" w:type="dxa"/>
          </w:tcPr>
          <w:p w14:paraId="701E5F95" w14:textId="35DADDFA" w:rsidR="00084A67" w:rsidRPr="00084A67" w:rsidRDefault="00084A67" w:rsidP="00084A67">
            <w:pPr>
              <w:pStyle w:val="p1"/>
              <w:numPr>
                <w:ilvl w:val="0"/>
                <w:numId w:val="16"/>
              </w:numPr>
              <w:ind w:left="194" w:hanging="180"/>
              <w:rPr>
                <w:rFonts w:ascii="Garamond" w:hAnsi="Garamond"/>
                <w:sz w:val="22"/>
                <w:szCs w:val="22"/>
              </w:rPr>
            </w:pPr>
            <w:r w:rsidRPr="00084A67">
              <w:rPr>
                <w:rFonts w:ascii="Garamond" w:hAnsi="Garamond"/>
                <w:sz w:val="22"/>
                <w:szCs w:val="22"/>
              </w:rPr>
              <w:t xml:space="preserve">Direct performance assessment of completer’s performance to teaching. Provides substantial performance data aligned with CAEP, </w:t>
            </w:r>
            <w:proofErr w:type="spellStart"/>
            <w:r w:rsidRPr="00084A67">
              <w:rPr>
                <w:rFonts w:ascii="Garamond" w:hAnsi="Garamond"/>
                <w:sz w:val="22"/>
                <w:szCs w:val="22"/>
              </w:rPr>
              <w:t>InTASC</w:t>
            </w:r>
            <w:proofErr w:type="spellEnd"/>
            <w:r w:rsidRPr="00084A67">
              <w:rPr>
                <w:rFonts w:ascii="Garamond" w:hAnsi="Garamond"/>
                <w:sz w:val="22"/>
                <w:szCs w:val="22"/>
              </w:rPr>
              <w:t>, and Arkansas Teaching Standards.</w:t>
            </w:r>
          </w:p>
        </w:tc>
        <w:tc>
          <w:tcPr>
            <w:tcW w:w="1901" w:type="dxa"/>
          </w:tcPr>
          <w:p w14:paraId="5845C1C0" w14:textId="0F314645" w:rsidR="00084A67" w:rsidRPr="00084A67" w:rsidRDefault="00084A67" w:rsidP="00084A67">
            <w:pPr>
              <w:rPr>
                <w:rFonts w:ascii="Garamond" w:hAnsi="Garamond"/>
              </w:rPr>
            </w:pPr>
            <w:r w:rsidRPr="00084A67">
              <w:rPr>
                <w:rFonts w:ascii="Garamond" w:hAnsi="Garamond" w:cs="Arial"/>
                <w:spacing w:val="-4"/>
              </w:rPr>
              <w:t>Bi-</w:t>
            </w:r>
            <w:r w:rsidRPr="00084A67">
              <w:rPr>
                <w:rFonts w:ascii="Garamond" w:hAnsi="Garamond" w:cs="Arial"/>
                <w:spacing w:val="-2"/>
              </w:rPr>
              <w:t>annually</w:t>
            </w:r>
          </w:p>
        </w:tc>
        <w:tc>
          <w:tcPr>
            <w:tcW w:w="1905" w:type="dxa"/>
          </w:tcPr>
          <w:p w14:paraId="0726CEE0" w14:textId="05DCEB5E" w:rsidR="00084A67" w:rsidRPr="00084A67" w:rsidRDefault="006066D4" w:rsidP="00084A67">
            <w:pPr>
              <w:rPr>
                <w:rFonts w:ascii="Garamond" w:hAnsi="Garamond"/>
                <w:color w:val="000000"/>
              </w:rPr>
            </w:pPr>
            <w:r w:rsidRPr="00473336">
              <w:rPr>
                <w:rFonts w:ascii="Garamond" w:hAnsi="Garamond"/>
                <w:color w:val="000000"/>
              </w:rPr>
              <w:t>Initial Programs Assessment and Data Coordinator</w:t>
            </w:r>
          </w:p>
        </w:tc>
      </w:tr>
      <w:tr w:rsidR="00084A67" w14:paraId="55B6B91E" w14:textId="77777777" w:rsidTr="00084A67">
        <w:tc>
          <w:tcPr>
            <w:tcW w:w="1907" w:type="dxa"/>
          </w:tcPr>
          <w:p w14:paraId="318F10AB" w14:textId="77777777" w:rsidR="00084A67" w:rsidRDefault="00084A67" w:rsidP="00084A67">
            <w:pPr>
              <w:pStyle w:val="p1"/>
              <w:rPr>
                <w:rFonts w:ascii="Garamond" w:hAnsi="Garamond" w:cs="Arial"/>
                <w:sz w:val="22"/>
                <w:szCs w:val="22"/>
              </w:rPr>
            </w:pPr>
            <w:r w:rsidRPr="00084A67">
              <w:rPr>
                <w:rFonts w:ascii="Garamond" w:hAnsi="Garamond" w:cs="Arial"/>
                <w:sz w:val="22"/>
                <w:szCs w:val="22"/>
              </w:rPr>
              <w:t>A-State</w:t>
            </w:r>
            <w:r w:rsidRPr="00084A67">
              <w:rPr>
                <w:rFonts w:ascii="Garamond" w:hAnsi="Garamond" w:cs="Arial"/>
                <w:spacing w:val="-14"/>
                <w:sz w:val="22"/>
                <w:szCs w:val="22"/>
              </w:rPr>
              <w:t xml:space="preserve"> </w:t>
            </w:r>
            <w:r w:rsidRPr="00084A67">
              <w:rPr>
                <w:rFonts w:ascii="Garamond" w:hAnsi="Garamond" w:cs="Arial"/>
                <w:sz w:val="22"/>
                <w:szCs w:val="22"/>
              </w:rPr>
              <w:t xml:space="preserve">Status </w:t>
            </w:r>
            <w:r w:rsidRPr="00084A67">
              <w:rPr>
                <w:rFonts w:ascii="Garamond" w:hAnsi="Garamond" w:cs="Arial"/>
                <w:spacing w:val="-2"/>
                <w:sz w:val="22"/>
                <w:szCs w:val="22"/>
              </w:rPr>
              <w:t xml:space="preserve">Report—Title </w:t>
            </w:r>
            <w:r w:rsidRPr="00084A67">
              <w:rPr>
                <w:rFonts w:ascii="Garamond" w:hAnsi="Garamond" w:cs="Arial"/>
                <w:sz w:val="22"/>
                <w:szCs w:val="22"/>
              </w:rPr>
              <w:t xml:space="preserve">II Report </w:t>
            </w:r>
          </w:p>
          <w:p w14:paraId="23CCD07E" w14:textId="77777777" w:rsidR="00084A67" w:rsidRDefault="00084A67" w:rsidP="00084A67">
            <w:pPr>
              <w:pStyle w:val="p1"/>
              <w:rPr>
                <w:rFonts w:ascii="Garamond" w:hAnsi="Garamond" w:cs="Arial"/>
                <w:sz w:val="22"/>
                <w:szCs w:val="22"/>
              </w:rPr>
            </w:pPr>
          </w:p>
          <w:p w14:paraId="7061E765" w14:textId="6B51FF49" w:rsidR="00084A67" w:rsidRPr="00084A67" w:rsidRDefault="00084A67" w:rsidP="00084A67">
            <w:pPr>
              <w:pStyle w:val="p1"/>
              <w:rPr>
                <w:rFonts w:ascii="Garamond" w:hAnsi="Garamond"/>
                <w:sz w:val="22"/>
                <w:szCs w:val="22"/>
              </w:rPr>
            </w:pPr>
            <w:r w:rsidRPr="00084A67">
              <w:rPr>
                <w:rFonts w:ascii="Garamond" w:hAnsi="Garamond" w:cs="Arial"/>
                <w:b/>
                <w:sz w:val="22"/>
                <w:szCs w:val="22"/>
              </w:rPr>
              <w:t xml:space="preserve">(CAEP </w:t>
            </w:r>
            <w:r w:rsidRPr="00084A67">
              <w:rPr>
                <w:rFonts w:ascii="Garamond" w:hAnsi="Garamond" w:cs="Arial"/>
                <w:b/>
                <w:spacing w:val="-2"/>
                <w:sz w:val="22"/>
                <w:szCs w:val="22"/>
              </w:rPr>
              <w:t>R3.3)</w:t>
            </w:r>
          </w:p>
        </w:tc>
        <w:tc>
          <w:tcPr>
            <w:tcW w:w="1907" w:type="dxa"/>
          </w:tcPr>
          <w:p w14:paraId="14BDF149" w14:textId="77777777" w:rsidR="00084A67" w:rsidRPr="00084A67" w:rsidRDefault="00084A67" w:rsidP="00084A67">
            <w:pPr>
              <w:pStyle w:val="TableParagraph"/>
              <w:ind w:right="181"/>
              <w:rPr>
                <w:rFonts w:ascii="Garamond" w:hAnsi="Garamond" w:cs="Arial"/>
              </w:rPr>
            </w:pPr>
            <w:r w:rsidRPr="00084A67">
              <w:rPr>
                <w:rFonts w:ascii="Garamond" w:hAnsi="Garamond" w:cs="Arial"/>
              </w:rPr>
              <w:t>Submitted</w:t>
            </w:r>
            <w:r w:rsidRPr="00084A67">
              <w:rPr>
                <w:rFonts w:ascii="Garamond" w:hAnsi="Garamond" w:cs="Arial"/>
                <w:spacing w:val="-14"/>
              </w:rPr>
              <w:t xml:space="preserve"> </w:t>
            </w:r>
            <w:r w:rsidRPr="00084A67">
              <w:rPr>
                <w:rFonts w:ascii="Garamond" w:hAnsi="Garamond" w:cs="Arial"/>
              </w:rPr>
              <w:t>annually</w:t>
            </w:r>
            <w:r w:rsidRPr="00084A67">
              <w:rPr>
                <w:rFonts w:ascii="Garamond" w:hAnsi="Garamond" w:cs="Arial"/>
                <w:spacing w:val="-14"/>
              </w:rPr>
              <w:t xml:space="preserve"> </w:t>
            </w:r>
            <w:r w:rsidRPr="00084A67">
              <w:rPr>
                <w:rFonts w:ascii="Garamond" w:hAnsi="Garamond" w:cs="Arial"/>
              </w:rPr>
              <w:t>to ADE-DESE and</w:t>
            </w:r>
          </w:p>
          <w:p w14:paraId="76F7110A" w14:textId="55DE472C" w:rsidR="00084A67" w:rsidRPr="00084A67" w:rsidRDefault="00084A67" w:rsidP="00084A67">
            <w:pPr>
              <w:pStyle w:val="p1"/>
              <w:rPr>
                <w:rFonts w:ascii="Garamond" w:hAnsi="Garamond"/>
                <w:sz w:val="22"/>
                <w:szCs w:val="22"/>
              </w:rPr>
            </w:pPr>
            <w:r w:rsidRPr="00084A67">
              <w:rPr>
                <w:rFonts w:ascii="Garamond" w:hAnsi="Garamond" w:cs="Arial"/>
                <w:sz w:val="22"/>
                <w:szCs w:val="22"/>
              </w:rPr>
              <w:t>provided</w:t>
            </w:r>
            <w:r w:rsidRPr="00084A67">
              <w:rPr>
                <w:rFonts w:ascii="Garamond" w:hAnsi="Garamond" w:cs="Arial"/>
                <w:spacing w:val="-6"/>
                <w:sz w:val="22"/>
                <w:szCs w:val="22"/>
              </w:rPr>
              <w:t xml:space="preserve"> </w:t>
            </w:r>
            <w:r w:rsidRPr="00084A67">
              <w:rPr>
                <w:rFonts w:ascii="Garamond" w:hAnsi="Garamond" w:cs="Arial"/>
                <w:sz w:val="22"/>
                <w:szCs w:val="22"/>
              </w:rPr>
              <w:t xml:space="preserve">to </w:t>
            </w:r>
            <w:r w:rsidRPr="00084A67">
              <w:rPr>
                <w:rFonts w:ascii="Garamond" w:hAnsi="Garamond" w:cs="Arial"/>
                <w:spacing w:val="-4"/>
                <w:sz w:val="22"/>
                <w:szCs w:val="22"/>
              </w:rPr>
              <w:t>EPPs</w:t>
            </w:r>
          </w:p>
        </w:tc>
        <w:tc>
          <w:tcPr>
            <w:tcW w:w="1970" w:type="dxa"/>
          </w:tcPr>
          <w:p w14:paraId="7F559681" w14:textId="4B5D5207" w:rsidR="00084A67" w:rsidRPr="00084A67" w:rsidRDefault="00084A67" w:rsidP="00084A67">
            <w:pPr>
              <w:pStyle w:val="p1"/>
              <w:numPr>
                <w:ilvl w:val="0"/>
                <w:numId w:val="16"/>
              </w:numPr>
              <w:ind w:left="194" w:hanging="180"/>
              <w:rPr>
                <w:rFonts w:ascii="Garamond" w:hAnsi="Garamond"/>
                <w:sz w:val="22"/>
                <w:szCs w:val="22"/>
              </w:rPr>
            </w:pPr>
            <w:r w:rsidRPr="00084A67">
              <w:rPr>
                <w:rFonts w:ascii="Garamond" w:hAnsi="Garamond"/>
                <w:sz w:val="22"/>
                <w:szCs w:val="22"/>
              </w:rPr>
              <w:t>Each preparation program is required to provide data for candidates who are enrolled or have completed programs of professional teacher preparation</w:t>
            </w:r>
          </w:p>
        </w:tc>
        <w:tc>
          <w:tcPr>
            <w:tcW w:w="1901" w:type="dxa"/>
          </w:tcPr>
          <w:p w14:paraId="117BC608" w14:textId="5620B7B9" w:rsidR="00084A67" w:rsidRPr="00084A67" w:rsidRDefault="00084A67" w:rsidP="00084A67">
            <w:pPr>
              <w:rPr>
                <w:rFonts w:ascii="Garamond" w:hAnsi="Garamond"/>
              </w:rPr>
            </w:pPr>
            <w:r w:rsidRPr="00084A67">
              <w:rPr>
                <w:rFonts w:ascii="Garamond" w:hAnsi="Garamond" w:cs="Arial"/>
                <w:spacing w:val="-2"/>
              </w:rPr>
              <w:t>Annually</w:t>
            </w:r>
          </w:p>
        </w:tc>
        <w:tc>
          <w:tcPr>
            <w:tcW w:w="1905" w:type="dxa"/>
          </w:tcPr>
          <w:p w14:paraId="5468DB6D" w14:textId="720BECEB" w:rsidR="00084A67" w:rsidRPr="00084A67" w:rsidRDefault="006066D4" w:rsidP="00084A67">
            <w:pPr>
              <w:rPr>
                <w:rFonts w:ascii="Garamond" w:hAnsi="Garamond"/>
                <w:color w:val="000000"/>
              </w:rPr>
            </w:pPr>
            <w:r w:rsidRPr="00473336">
              <w:rPr>
                <w:rFonts w:ascii="Garamond" w:hAnsi="Garamond"/>
                <w:color w:val="000000"/>
              </w:rPr>
              <w:t>Initial Programs Assessment and Data Coordinator</w:t>
            </w:r>
            <w:r w:rsidRPr="00084A67">
              <w:rPr>
                <w:rFonts w:ascii="Garamond" w:hAnsi="Garamond" w:cs="Arial"/>
              </w:rPr>
              <w:t xml:space="preserve"> and Dean (Head of Unit)</w:t>
            </w:r>
          </w:p>
        </w:tc>
      </w:tr>
      <w:tr w:rsidR="00084A67" w14:paraId="4F8C5C03" w14:textId="77777777" w:rsidTr="00084A67">
        <w:tc>
          <w:tcPr>
            <w:tcW w:w="1907" w:type="dxa"/>
          </w:tcPr>
          <w:p w14:paraId="0D305C9E" w14:textId="77777777" w:rsidR="00084A67" w:rsidRDefault="00084A67" w:rsidP="00084A67">
            <w:pPr>
              <w:pStyle w:val="p1"/>
              <w:rPr>
                <w:rFonts w:ascii="Garamond" w:hAnsi="Garamond" w:cs="Arial"/>
                <w:spacing w:val="-2"/>
                <w:sz w:val="22"/>
                <w:szCs w:val="22"/>
              </w:rPr>
            </w:pPr>
            <w:r w:rsidRPr="00084A67">
              <w:rPr>
                <w:rFonts w:ascii="Garamond" w:hAnsi="Garamond" w:cs="Arial"/>
                <w:spacing w:val="-2"/>
                <w:sz w:val="22"/>
                <w:szCs w:val="22"/>
              </w:rPr>
              <w:t>A-State EPPQR</w:t>
            </w:r>
          </w:p>
          <w:p w14:paraId="0FFCA563" w14:textId="77777777" w:rsidR="00084A67" w:rsidRDefault="00084A67" w:rsidP="00084A67">
            <w:pPr>
              <w:pStyle w:val="p1"/>
              <w:rPr>
                <w:rFonts w:ascii="Garamond" w:hAnsi="Garamond" w:cs="Arial"/>
                <w:spacing w:val="-2"/>
                <w:sz w:val="22"/>
                <w:szCs w:val="22"/>
              </w:rPr>
            </w:pPr>
          </w:p>
          <w:p w14:paraId="12D55638" w14:textId="54DDE27E" w:rsidR="00084A67" w:rsidRPr="00084A67" w:rsidRDefault="00084A67" w:rsidP="00084A67">
            <w:pPr>
              <w:pStyle w:val="p1"/>
              <w:rPr>
                <w:rFonts w:ascii="Garamond" w:hAnsi="Garamond"/>
                <w:sz w:val="22"/>
                <w:szCs w:val="22"/>
              </w:rPr>
            </w:pPr>
            <w:r w:rsidRPr="00084A67">
              <w:rPr>
                <w:rFonts w:ascii="Garamond" w:hAnsi="Garamond" w:cs="Arial"/>
                <w:b/>
                <w:sz w:val="22"/>
                <w:szCs w:val="22"/>
              </w:rPr>
              <w:t>(CAEP</w:t>
            </w:r>
            <w:r w:rsidRPr="00084A67">
              <w:rPr>
                <w:rFonts w:ascii="Garamond" w:hAnsi="Garamond" w:cs="Arial"/>
                <w:b/>
                <w:spacing w:val="-14"/>
                <w:sz w:val="22"/>
                <w:szCs w:val="22"/>
              </w:rPr>
              <w:t xml:space="preserve"> </w:t>
            </w:r>
            <w:r w:rsidRPr="00084A67">
              <w:rPr>
                <w:rFonts w:ascii="Garamond" w:hAnsi="Garamond" w:cs="Arial"/>
                <w:b/>
                <w:spacing w:val="-2"/>
                <w:sz w:val="22"/>
                <w:szCs w:val="22"/>
              </w:rPr>
              <w:t>R3.3)</w:t>
            </w:r>
          </w:p>
        </w:tc>
        <w:tc>
          <w:tcPr>
            <w:tcW w:w="1907" w:type="dxa"/>
          </w:tcPr>
          <w:p w14:paraId="1D59670E" w14:textId="4A99F163" w:rsidR="00084A67" w:rsidRPr="00084A67" w:rsidRDefault="00084A67" w:rsidP="00084A67">
            <w:pPr>
              <w:pStyle w:val="p1"/>
              <w:rPr>
                <w:rFonts w:ascii="Garamond" w:hAnsi="Garamond"/>
                <w:sz w:val="22"/>
                <w:szCs w:val="22"/>
              </w:rPr>
            </w:pPr>
            <w:r w:rsidRPr="00084A67">
              <w:rPr>
                <w:rFonts w:ascii="Garamond" w:hAnsi="Garamond" w:cs="Arial"/>
                <w:sz w:val="22"/>
                <w:szCs w:val="22"/>
              </w:rPr>
              <w:t>Administered</w:t>
            </w:r>
            <w:r w:rsidRPr="00084A67">
              <w:rPr>
                <w:rFonts w:ascii="Garamond" w:hAnsi="Garamond" w:cs="Arial"/>
                <w:spacing w:val="-14"/>
                <w:sz w:val="22"/>
                <w:szCs w:val="22"/>
              </w:rPr>
              <w:t xml:space="preserve"> </w:t>
            </w:r>
            <w:r w:rsidRPr="00084A67">
              <w:rPr>
                <w:rFonts w:ascii="Garamond" w:hAnsi="Garamond" w:cs="Arial"/>
                <w:sz w:val="22"/>
                <w:szCs w:val="22"/>
              </w:rPr>
              <w:t>annually and provided to EPPs through EPPQR</w:t>
            </w:r>
          </w:p>
        </w:tc>
        <w:tc>
          <w:tcPr>
            <w:tcW w:w="1970" w:type="dxa"/>
          </w:tcPr>
          <w:p w14:paraId="0ECE2EDF" w14:textId="77777777" w:rsidR="00084A67" w:rsidRPr="00084A67" w:rsidRDefault="00084A67" w:rsidP="00084A67">
            <w:pPr>
              <w:pStyle w:val="p1"/>
              <w:numPr>
                <w:ilvl w:val="0"/>
                <w:numId w:val="16"/>
              </w:numPr>
              <w:ind w:left="194" w:hanging="180"/>
              <w:rPr>
                <w:rFonts w:ascii="Garamond" w:hAnsi="Garamond"/>
                <w:sz w:val="22"/>
                <w:szCs w:val="22"/>
              </w:rPr>
            </w:pPr>
            <w:r w:rsidRPr="00084A67">
              <w:rPr>
                <w:rFonts w:ascii="Garamond" w:hAnsi="Garamond"/>
                <w:sz w:val="22"/>
                <w:szCs w:val="22"/>
              </w:rPr>
              <w:t>First year program completers employed in Arkansas Public Schools</w:t>
            </w:r>
          </w:p>
          <w:p w14:paraId="09D34D38" w14:textId="16E8D491" w:rsidR="00084A67" w:rsidRPr="00084A67" w:rsidRDefault="00084A67" w:rsidP="00084A67">
            <w:pPr>
              <w:pStyle w:val="p1"/>
              <w:numPr>
                <w:ilvl w:val="0"/>
                <w:numId w:val="16"/>
              </w:numPr>
              <w:ind w:left="194" w:hanging="180"/>
              <w:rPr>
                <w:rFonts w:ascii="Garamond" w:hAnsi="Garamond"/>
                <w:sz w:val="22"/>
                <w:szCs w:val="22"/>
              </w:rPr>
            </w:pPr>
            <w:r w:rsidRPr="00084A67">
              <w:rPr>
                <w:rFonts w:ascii="Garamond" w:hAnsi="Garamond"/>
                <w:sz w:val="22"/>
                <w:szCs w:val="22"/>
              </w:rPr>
              <w:lastRenderedPageBreak/>
              <w:t>Shortage areas addressed</w:t>
            </w:r>
          </w:p>
        </w:tc>
        <w:tc>
          <w:tcPr>
            <w:tcW w:w="1901" w:type="dxa"/>
          </w:tcPr>
          <w:p w14:paraId="0A461B9D" w14:textId="7D2F70F3" w:rsidR="00084A67" w:rsidRPr="00084A67" w:rsidRDefault="00084A67" w:rsidP="00084A67">
            <w:pPr>
              <w:rPr>
                <w:rFonts w:ascii="Garamond" w:hAnsi="Garamond"/>
              </w:rPr>
            </w:pPr>
            <w:r w:rsidRPr="00084A67">
              <w:rPr>
                <w:rFonts w:ascii="Garamond" w:hAnsi="Garamond" w:cs="Arial"/>
                <w:spacing w:val="-2"/>
              </w:rPr>
              <w:lastRenderedPageBreak/>
              <w:t>Annually</w:t>
            </w:r>
          </w:p>
        </w:tc>
        <w:tc>
          <w:tcPr>
            <w:tcW w:w="1905" w:type="dxa"/>
          </w:tcPr>
          <w:p w14:paraId="3E9E0757" w14:textId="200D15E9" w:rsidR="00084A67" w:rsidRPr="00084A67" w:rsidRDefault="00084A67" w:rsidP="00084A67">
            <w:pPr>
              <w:rPr>
                <w:rFonts w:ascii="Garamond" w:hAnsi="Garamond"/>
                <w:color w:val="000000"/>
              </w:rPr>
            </w:pPr>
            <w:r w:rsidRPr="00084A67">
              <w:rPr>
                <w:rFonts w:ascii="Garamond" w:hAnsi="Garamond" w:cs="Arial"/>
              </w:rPr>
              <w:t>Division of Elementary and Secondary</w:t>
            </w:r>
            <w:r w:rsidRPr="00084A67">
              <w:rPr>
                <w:rFonts w:ascii="Garamond" w:hAnsi="Garamond" w:cs="Arial"/>
                <w:spacing w:val="-14"/>
              </w:rPr>
              <w:t xml:space="preserve"> </w:t>
            </w:r>
            <w:r w:rsidRPr="00084A67">
              <w:rPr>
                <w:rFonts w:ascii="Garamond" w:hAnsi="Garamond" w:cs="Arial"/>
              </w:rPr>
              <w:t xml:space="preserve">Education </w:t>
            </w:r>
            <w:r w:rsidRPr="00084A67">
              <w:rPr>
                <w:rFonts w:ascii="Garamond" w:hAnsi="Garamond" w:cs="Arial"/>
                <w:spacing w:val="-2"/>
              </w:rPr>
              <w:t>(DESE)</w:t>
            </w:r>
          </w:p>
        </w:tc>
      </w:tr>
      <w:tr w:rsidR="00084A67" w14:paraId="25051C30" w14:textId="77777777" w:rsidTr="00084A67">
        <w:tc>
          <w:tcPr>
            <w:tcW w:w="1907" w:type="dxa"/>
          </w:tcPr>
          <w:p w14:paraId="3EB0F4D9" w14:textId="61D705FB" w:rsidR="00084A67" w:rsidRDefault="00084A67" w:rsidP="00084A67">
            <w:pPr>
              <w:pStyle w:val="p1"/>
              <w:rPr>
                <w:rFonts w:ascii="Garamond" w:hAnsi="Garamond" w:cs="Arial"/>
                <w:spacing w:val="-4"/>
                <w:sz w:val="22"/>
                <w:szCs w:val="22"/>
              </w:rPr>
            </w:pPr>
            <w:r w:rsidRPr="00084A67">
              <w:rPr>
                <w:rFonts w:ascii="Garamond" w:hAnsi="Garamond" w:cs="Arial"/>
                <w:spacing w:val="-2"/>
                <w:sz w:val="22"/>
                <w:szCs w:val="22"/>
                <w:highlight w:val="cyan"/>
              </w:rPr>
              <w:t>Capstone Internship Diversity Survey</w:t>
            </w:r>
          </w:p>
          <w:p w14:paraId="21CE5975" w14:textId="77777777" w:rsidR="00084A67" w:rsidRDefault="00084A67" w:rsidP="00084A67">
            <w:pPr>
              <w:pStyle w:val="p1"/>
              <w:rPr>
                <w:rFonts w:ascii="Garamond" w:hAnsi="Garamond" w:cs="Arial"/>
                <w:spacing w:val="-4"/>
                <w:sz w:val="22"/>
                <w:szCs w:val="22"/>
              </w:rPr>
            </w:pPr>
          </w:p>
          <w:p w14:paraId="7D8FCB61" w14:textId="06BB7DD5" w:rsidR="00084A67" w:rsidRPr="00084A67" w:rsidRDefault="00084A67" w:rsidP="00084A67">
            <w:pPr>
              <w:pStyle w:val="p1"/>
              <w:rPr>
                <w:rFonts w:ascii="Garamond" w:hAnsi="Garamond"/>
                <w:sz w:val="22"/>
                <w:szCs w:val="22"/>
              </w:rPr>
            </w:pPr>
            <w:r w:rsidRPr="00084A67">
              <w:rPr>
                <w:rFonts w:ascii="Garamond" w:hAnsi="Garamond" w:cs="Arial"/>
                <w:b/>
                <w:sz w:val="22"/>
                <w:szCs w:val="22"/>
              </w:rPr>
              <w:t>(CAEP</w:t>
            </w:r>
            <w:r w:rsidRPr="00084A67">
              <w:rPr>
                <w:rFonts w:ascii="Garamond" w:hAnsi="Garamond" w:cs="Arial"/>
                <w:b/>
                <w:spacing w:val="-14"/>
                <w:sz w:val="22"/>
                <w:szCs w:val="22"/>
              </w:rPr>
              <w:t xml:space="preserve"> </w:t>
            </w:r>
            <w:r w:rsidRPr="00084A67">
              <w:rPr>
                <w:rFonts w:ascii="Garamond" w:hAnsi="Garamond" w:cs="Arial"/>
                <w:b/>
                <w:spacing w:val="-2"/>
                <w:sz w:val="22"/>
                <w:szCs w:val="22"/>
              </w:rPr>
              <w:t>R3.3)</w:t>
            </w:r>
          </w:p>
        </w:tc>
        <w:tc>
          <w:tcPr>
            <w:tcW w:w="1907" w:type="dxa"/>
          </w:tcPr>
          <w:p w14:paraId="107A3FAD" w14:textId="0EAEAADD" w:rsidR="00084A67" w:rsidRPr="00084A67" w:rsidRDefault="00084A67" w:rsidP="00084A67">
            <w:pPr>
              <w:pStyle w:val="p1"/>
              <w:rPr>
                <w:rFonts w:ascii="Garamond" w:hAnsi="Garamond"/>
                <w:sz w:val="22"/>
                <w:szCs w:val="22"/>
              </w:rPr>
            </w:pPr>
            <w:r w:rsidRPr="00084A67">
              <w:rPr>
                <w:rFonts w:ascii="Garamond" w:hAnsi="Garamond" w:cs="Arial"/>
                <w:sz w:val="22"/>
                <w:szCs w:val="22"/>
              </w:rPr>
              <w:t>Submitted</w:t>
            </w:r>
            <w:r w:rsidRPr="00084A67">
              <w:rPr>
                <w:rFonts w:ascii="Garamond" w:hAnsi="Garamond" w:cs="Arial"/>
                <w:spacing w:val="-12"/>
                <w:sz w:val="22"/>
                <w:szCs w:val="22"/>
              </w:rPr>
              <w:t xml:space="preserve"> </w:t>
            </w:r>
            <w:r w:rsidRPr="00084A67">
              <w:rPr>
                <w:rFonts w:ascii="Garamond" w:hAnsi="Garamond" w:cs="Arial"/>
                <w:sz w:val="22"/>
                <w:szCs w:val="22"/>
              </w:rPr>
              <w:t>on</w:t>
            </w:r>
            <w:r w:rsidRPr="00084A67">
              <w:rPr>
                <w:rFonts w:ascii="Garamond" w:hAnsi="Garamond" w:cs="Arial"/>
                <w:spacing w:val="-12"/>
                <w:sz w:val="22"/>
                <w:szCs w:val="22"/>
              </w:rPr>
              <w:t xml:space="preserve"> </w:t>
            </w:r>
            <w:r w:rsidRPr="00084A67">
              <w:rPr>
                <w:rFonts w:ascii="Garamond" w:hAnsi="Garamond" w:cs="Arial"/>
                <w:sz w:val="22"/>
                <w:szCs w:val="22"/>
              </w:rPr>
              <w:t>last</w:t>
            </w:r>
            <w:r w:rsidRPr="00084A67">
              <w:rPr>
                <w:rFonts w:ascii="Garamond" w:hAnsi="Garamond" w:cs="Arial"/>
                <w:spacing w:val="-14"/>
                <w:sz w:val="22"/>
                <w:szCs w:val="22"/>
              </w:rPr>
              <w:t xml:space="preserve"> </w:t>
            </w:r>
            <w:r w:rsidRPr="00084A67">
              <w:rPr>
                <w:rFonts w:ascii="Garamond" w:hAnsi="Garamond" w:cs="Arial"/>
                <w:sz w:val="22"/>
                <w:szCs w:val="22"/>
              </w:rPr>
              <w:t>day of fall and spring semester of the capstone internship.</w:t>
            </w:r>
          </w:p>
        </w:tc>
        <w:tc>
          <w:tcPr>
            <w:tcW w:w="1970" w:type="dxa"/>
          </w:tcPr>
          <w:p w14:paraId="3CE99801" w14:textId="5DDD8F6A" w:rsidR="00084A67" w:rsidRPr="00084A67" w:rsidRDefault="00084A67" w:rsidP="00084A67">
            <w:pPr>
              <w:pStyle w:val="p1"/>
              <w:numPr>
                <w:ilvl w:val="0"/>
                <w:numId w:val="16"/>
              </w:numPr>
              <w:ind w:left="194" w:hanging="180"/>
              <w:rPr>
                <w:rFonts w:ascii="Garamond" w:hAnsi="Garamond"/>
                <w:sz w:val="22"/>
                <w:szCs w:val="22"/>
              </w:rPr>
            </w:pPr>
            <w:r w:rsidRPr="00084A67">
              <w:rPr>
                <w:rFonts w:ascii="Garamond" w:hAnsi="Garamond"/>
                <w:sz w:val="22"/>
                <w:szCs w:val="22"/>
              </w:rPr>
              <w:t>Examine how teacher candidates perceive their university’s multicultural education preparation using TMAS survey.</w:t>
            </w:r>
          </w:p>
        </w:tc>
        <w:tc>
          <w:tcPr>
            <w:tcW w:w="1901" w:type="dxa"/>
          </w:tcPr>
          <w:p w14:paraId="68793521" w14:textId="65FB626F" w:rsidR="00084A67" w:rsidRPr="00084A67" w:rsidRDefault="006066D4" w:rsidP="00084A67">
            <w:pPr>
              <w:rPr>
                <w:rFonts w:ascii="Garamond" w:hAnsi="Garamond"/>
              </w:rPr>
            </w:pPr>
            <w:r w:rsidRPr="00473336">
              <w:rPr>
                <w:rFonts w:ascii="Garamond" w:hAnsi="Garamond"/>
              </w:rPr>
              <w:t>Fall</w:t>
            </w:r>
            <w:r>
              <w:rPr>
                <w:rFonts w:ascii="Garamond" w:hAnsi="Garamond"/>
              </w:rPr>
              <w:t>/</w:t>
            </w:r>
            <w:r w:rsidRPr="00473336">
              <w:rPr>
                <w:rFonts w:ascii="Garamond" w:hAnsi="Garamond"/>
              </w:rPr>
              <w:t>Spring</w:t>
            </w:r>
          </w:p>
        </w:tc>
        <w:tc>
          <w:tcPr>
            <w:tcW w:w="1905" w:type="dxa"/>
          </w:tcPr>
          <w:p w14:paraId="0CF819DE" w14:textId="1AA855F3" w:rsidR="00084A67" w:rsidRPr="00084A67" w:rsidRDefault="006066D4" w:rsidP="00084A67">
            <w:pPr>
              <w:rPr>
                <w:rFonts w:ascii="Garamond" w:hAnsi="Garamond"/>
                <w:color w:val="000000"/>
              </w:rPr>
            </w:pPr>
            <w:r w:rsidRPr="00473336">
              <w:rPr>
                <w:rFonts w:ascii="Garamond" w:hAnsi="Garamond"/>
                <w:color w:val="000000"/>
              </w:rPr>
              <w:t>Initial Programs Assessment and Data Coordinator</w:t>
            </w:r>
            <w:r w:rsidRPr="00084A67">
              <w:rPr>
                <w:rFonts w:ascii="Garamond" w:hAnsi="Garamond" w:cs="Arial"/>
              </w:rPr>
              <w:t xml:space="preserve"> </w:t>
            </w:r>
            <w:r w:rsidR="00084A67" w:rsidRPr="00084A67">
              <w:rPr>
                <w:rFonts w:ascii="Garamond" w:hAnsi="Garamond" w:cs="Arial"/>
              </w:rPr>
              <w:t>and PEP Director</w:t>
            </w:r>
          </w:p>
        </w:tc>
      </w:tr>
      <w:tr w:rsidR="00084A67" w14:paraId="329431E6" w14:textId="77777777" w:rsidTr="00084A67">
        <w:tc>
          <w:tcPr>
            <w:tcW w:w="1907" w:type="dxa"/>
          </w:tcPr>
          <w:p w14:paraId="70296BE3" w14:textId="77777777" w:rsidR="006066D4" w:rsidRDefault="00084A67" w:rsidP="00084A67">
            <w:pPr>
              <w:pStyle w:val="p1"/>
              <w:rPr>
                <w:rFonts w:ascii="Garamond" w:hAnsi="Garamond" w:cs="Arial"/>
                <w:spacing w:val="-2"/>
                <w:sz w:val="22"/>
                <w:szCs w:val="22"/>
              </w:rPr>
            </w:pPr>
            <w:r w:rsidRPr="00084A67">
              <w:rPr>
                <w:rFonts w:ascii="Garamond" w:hAnsi="Garamond" w:cs="Arial"/>
                <w:sz w:val="22"/>
                <w:szCs w:val="22"/>
              </w:rPr>
              <w:t>A-State</w:t>
            </w:r>
            <w:r w:rsidRPr="00084A67">
              <w:rPr>
                <w:rFonts w:ascii="Garamond" w:hAnsi="Garamond" w:cs="Arial"/>
                <w:spacing w:val="-14"/>
                <w:sz w:val="22"/>
                <w:szCs w:val="22"/>
              </w:rPr>
              <w:t xml:space="preserve"> </w:t>
            </w:r>
            <w:r w:rsidRPr="00084A67">
              <w:rPr>
                <w:rFonts w:ascii="Garamond" w:hAnsi="Garamond" w:cs="Arial"/>
                <w:sz w:val="22"/>
                <w:szCs w:val="22"/>
              </w:rPr>
              <w:t xml:space="preserve">EPP </w:t>
            </w:r>
            <w:r w:rsidRPr="00084A67">
              <w:rPr>
                <w:rFonts w:ascii="Garamond" w:hAnsi="Garamond" w:cs="Arial"/>
                <w:spacing w:val="-2"/>
                <w:sz w:val="22"/>
                <w:szCs w:val="22"/>
              </w:rPr>
              <w:t>Growth Report</w:t>
            </w:r>
          </w:p>
          <w:p w14:paraId="6EE3EE0A" w14:textId="77777777" w:rsidR="006066D4" w:rsidRDefault="006066D4" w:rsidP="00084A67">
            <w:pPr>
              <w:pStyle w:val="p1"/>
              <w:rPr>
                <w:rFonts w:ascii="Garamond" w:hAnsi="Garamond" w:cs="Arial"/>
                <w:spacing w:val="-2"/>
                <w:sz w:val="22"/>
                <w:szCs w:val="22"/>
              </w:rPr>
            </w:pPr>
          </w:p>
          <w:p w14:paraId="58E62F6A" w14:textId="3853E183" w:rsidR="00084A67" w:rsidRPr="00084A67" w:rsidRDefault="00084A67" w:rsidP="00084A67">
            <w:pPr>
              <w:pStyle w:val="p1"/>
              <w:rPr>
                <w:rFonts w:ascii="Garamond" w:hAnsi="Garamond"/>
                <w:sz w:val="22"/>
                <w:szCs w:val="22"/>
              </w:rPr>
            </w:pPr>
            <w:r w:rsidRPr="00084A67">
              <w:rPr>
                <w:rFonts w:ascii="Garamond" w:hAnsi="Garamond" w:cs="Arial"/>
                <w:b/>
                <w:sz w:val="22"/>
                <w:szCs w:val="22"/>
              </w:rPr>
              <w:t xml:space="preserve">(CAEP </w:t>
            </w:r>
            <w:r w:rsidRPr="00084A67">
              <w:rPr>
                <w:rFonts w:ascii="Garamond" w:hAnsi="Garamond" w:cs="Arial"/>
                <w:b/>
                <w:spacing w:val="-2"/>
                <w:sz w:val="22"/>
                <w:szCs w:val="22"/>
              </w:rPr>
              <w:t>R4.1)</w:t>
            </w:r>
          </w:p>
        </w:tc>
        <w:tc>
          <w:tcPr>
            <w:tcW w:w="1907" w:type="dxa"/>
          </w:tcPr>
          <w:p w14:paraId="11B5E694" w14:textId="0A1C9A80" w:rsidR="00084A67" w:rsidRPr="00084A67" w:rsidRDefault="00084A67" w:rsidP="00084A67">
            <w:pPr>
              <w:pStyle w:val="p1"/>
              <w:rPr>
                <w:rFonts w:ascii="Garamond" w:hAnsi="Garamond"/>
                <w:sz w:val="22"/>
                <w:szCs w:val="22"/>
              </w:rPr>
            </w:pPr>
            <w:r w:rsidRPr="00084A67">
              <w:rPr>
                <w:rFonts w:ascii="Garamond" w:hAnsi="Garamond" w:cs="Arial"/>
                <w:sz w:val="22"/>
                <w:szCs w:val="22"/>
              </w:rPr>
              <w:t>Analyzed</w:t>
            </w:r>
            <w:r w:rsidRPr="00084A67">
              <w:rPr>
                <w:rFonts w:ascii="Garamond" w:hAnsi="Garamond" w:cs="Arial"/>
                <w:spacing w:val="-14"/>
                <w:sz w:val="22"/>
                <w:szCs w:val="22"/>
              </w:rPr>
              <w:t xml:space="preserve"> </w:t>
            </w:r>
            <w:r w:rsidRPr="00084A67">
              <w:rPr>
                <w:rFonts w:ascii="Garamond" w:hAnsi="Garamond" w:cs="Arial"/>
                <w:sz w:val="22"/>
                <w:szCs w:val="22"/>
              </w:rPr>
              <w:t>annually</w:t>
            </w:r>
            <w:r w:rsidRPr="00084A67">
              <w:rPr>
                <w:rFonts w:ascii="Garamond" w:hAnsi="Garamond" w:cs="Arial"/>
                <w:spacing w:val="-14"/>
                <w:sz w:val="22"/>
                <w:szCs w:val="22"/>
              </w:rPr>
              <w:t xml:space="preserve"> </w:t>
            </w:r>
            <w:r w:rsidRPr="00084A67">
              <w:rPr>
                <w:rFonts w:ascii="Garamond" w:hAnsi="Garamond" w:cs="Arial"/>
                <w:sz w:val="22"/>
                <w:szCs w:val="22"/>
              </w:rPr>
              <w:t>by the ADE-DESE and provided to EPPs</w:t>
            </w:r>
          </w:p>
        </w:tc>
        <w:tc>
          <w:tcPr>
            <w:tcW w:w="1970" w:type="dxa"/>
          </w:tcPr>
          <w:p w14:paraId="0A5B72EB" w14:textId="065FCC0A" w:rsidR="00084A67" w:rsidRPr="00084A67" w:rsidRDefault="00084A67" w:rsidP="00084A67">
            <w:pPr>
              <w:pStyle w:val="p1"/>
              <w:numPr>
                <w:ilvl w:val="0"/>
                <w:numId w:val="16"/>
              </w:numPr>
              <w:ind w:left="194" w:hanging="180"/>
              <w:rPr>
                <w:rFonts w:ascii="Garamond" w:hAnsi="Garamond"/>
                <w:sz w:val="22"/>
                <w:szCs w:val="22"/>
              </w:rPr>
            </w:pPr>
            <w:r w:rsidRPr="00084A67">
              <w:rPr>
                <w:rFonts w:ascii="Garamond" w:hAnsi="Garamond"/>
                <w:sz w:val="22"/>
                <w:szCs w:val="22"/>
              </w:rPr>
              <w:t>Summary of the value-added growth scores for the EPP for three years of Completer Cohorts</w:t>
            </w:r>
          </w:p>
        </w:tc>
        <w:tc>
          <w:tcPr>
            <w:tcW w:w="1901" w:type="dxa"/>
          </w:tcPr>
          <w:p w14:paraId="715448DB" w14:textId="24233D34" w:rsidR="00084A67" w:rsidRPr="00084A67" w:rsidRDefault="00084A67" w:rsidP="00084A67">
            <w:pPr>
              <w:rPr>
                <w:rFonts w:ascii="Garamond" w:hAnsi="Garamond"/>
              </w:rPr>
            </w:pPr>
            <w:r w:rsidRPr="00084A67">
              <w:rPr>
                <w:rFonts w:ascii="Garamond" w:hAnsi="Garamond" w:cs="Arial"/>
                <w:spacing w:val="-2"/>
              </w:rPr>
              <w:t>Annually</w:t>
            </w:r>
          </w:p>
        </w:tc>
        <w:tc>
          <w:tcPr>
            <w:tcW w:w="1905" w:type="dxa"/>
          </w:tcPr>
          <w:p w14:paraId="497BEF32" w14:textId="76EFB5C0" w:rsidR="00084A67" w:rsidRPr="00084A67" w:rsidRDefault="00084A67" w:rsidP="00084A67">
            <w:pPr>
              <w:rPr>
                <w:rFonts w:ascii="Garamond" w:hAnsi="Garamond"/>
                <w:color w:val="000000"/>
              </w:rPr>
            </w:pPr>
            <w:r w:rsidRPr="00084A67">
              <w:rPr>
                <w:rFonts w:ascii="Garamond" w:hAnsi="Garamond" w:cs="Arial"/>
              </w:rPr>
              <w:t>Dean (Head of Unit) and</w:t>
            </w:r>
            <w:r w:rsidRPr="00084A67">
              <w:rPr>
                <w:rFonts w:ascii="Garamond" w:hAnsi="Garamond" w:cs="Arial"/>
                <w:spacing w:val="-12"/>
              </w:rPr>
              <w:t xml:space="preserve"> </w:t>
            </w:r>
            <w:r w:rsidRPr="00084A67">
              <w:rPr>
                <w:rFonts w:ascii="Garamond" w:hAnsi="Garamond" w:cs="Arial"/>
              </w:rPr>
              <w:t xml:space="preserve">CAEP </w:t>
            </w:r>
            <w:r w:rsidRPr="00084A67">
              <w:rPr>
                <w:rFonts w:ascii="Garamond" w:hAnsi="Garamond" w:cs="Arial"/>
                <w:spacing w:val="-2"/>
              </w:rPr>
              <w:t>Coordinator</w:t>
            </w:r>
          </w:p>
        </w:tc>
      </w:tr>
    </w:tbl>
    <w:p w14:paraId="0E38A76B" w14:textId="77777777" w:rsidR="00994DF1" w:rsidRDefault="00994DF1" w:rsidP="00994DF1">
      <w:pPr>
        <w:rPr>
          <w:rFonts w:ascii="Garamond" w:hAnsi="Garamond"/>
          <w:sz w:val="24"/>
          <w:szCs w:val="24"/>
        </w:rPr>
      </w:pPr>
    </w:p>
    <w:p w14:paraId="2E7B6327" w14:textId="60142A58" w:rsidR="00994DF1" w:rsidRDefault="00994DF1" w:rsidP="00994DF1">
      <w:pPr>
        <w:ind w:firstLine="270"/>
        <w:rPr>
          <w:rFonts w:ascii="Garamond" w:hAnsi="Garamond"/>
          <w:b/>
          <w:bCs/>
          <w:sz w:val="24"/>
          <w:szCs w:val="24"/>
        </w:rPr>
      </w:pPr>
      <w:r>
        <w:rPr>
          <w:rFonts w:ascii="Garamond" w:hAnsi="Garamond"/>
          <w:b/>
          <w:bCs/>
          <w:sz w:val="24"/>
          <w:szCs w:val="24"/>
        </w:rPr>
        <w:t xml:space="preserve">   </w:t>
      </w:r>
      <w:r w:rsidRPr="0064485E">
        <w:rPr>
          <w:rFonts w:ascii="Garamond" w:hAnsi="Garamond"/>
          <w:b/>
          <w:bCs/>
          <w:sz w:val="24"/>
          <w:szCs w:val="24"/>
        </w:rPr>
        <w:t>I</w:t>
      </w:r>
      <w:r>
        <w:rPr>
          <w:rFonts w:ascii="Garamond" w:hAnsi="Garamond"/>
          <w:b/>
          <w:bCs/>
          <w:sz w:val="24"/>
          <w:szCs w:val="24"/>
        </w:rPr>
        <w:t>I</w:t>
      </w:r>
      <w:r w:rsidRPr="0064485E">
        <w:rPr>
          <w:rFonts w:ascii="Garamond" w:hAnsi="Garamond"/>
          <w:b/>
          <w:bCs/>
          <w:sz w:val="24"/>
          <w:szCs w:val="24"/>
        </w:rPr>
        <w:t>.</w:t>
      </w:r>
      <w:r>
        <w:rPr>
          <w:rFonts w:ascii="Garamond" w:hAnsi="Garamond"/>
          <w:b/>
          <w:bCs/>
          <w:sz w:val="24"/>
          <w:szCs w:val="24"/>
        </w:rPr>
        <w:t>D</w:t>
      </w:r>
      <w:r w:rsidRPr="0064485E">
        <w:rPr>
          <w:rFonts w:ascii="Garamond" w:hAnsi="Garamond"/>
          <w:b/>
          <w:bCs/>
          <w:sz w:val="24"/>
          <w:szCs w:val="24"/>
        </w:rPr>
        <w:t>.</w:t>
      </w:r>
      <w:r>
        <w:rPr>
          <w:rFonts w:ascii="Garamond" w:hAnsi="Garamond"/>
          <w:b/>
          <w:bCs/>
          <w:sz w:val="24"/>
          <w:szCs w:val="24"/>
        </w:rPr>
        <w:t>4</w:t>
      </w:r>
      <w:r w:rsidRPr="0064485E">
        <w:rPr>
          <w:rFonts w:ascii="Garamond" w:hAnsi="Garamond"/>
          <w:b/>
          <w:bCs/>
          <w:sz w:val="24"/>
          <w:szCs w:val="24"/>
        </w:rPr>
        <w:t xml:space="preserve"> </w:t>
      </w:r>
      <w:r>
        <w:rPr>
          <w:rFonts w:ascii="Garamond" w:hAnsi="Garamond"/>
          <w:b/>
          <w:bCs/>
          <w:sz w:val="24"/>
          <w:szCs w:val="24"/>
        </w:rPr>
        <w:t>Initial-Level Programs CAEP Supporting Measures</w:t>
      </w:r>
    </w:p>
    <w:p w14:paraId="4E979A3F" w14:textId="77777777" w:rsidR="00994DF1" w:rsidRDefault="00994DF1" w:rsidP="00994DF1">
      <w:pPr>
        <w:ind w:firstLine="270"/>
        <w:rPr>
          <w:rFonts w:ascii="Garamond" w:hAnsi="Garamond"/>
          <w:b/>
          <w:bCs/>
          <w:sz w:val="24"/>
          <w:szCs w:val="24"/>
        </w:rPr>
      </w:pPr>
    </w:p>
    <w:p w14:paraId="645FE80E" w14:textId="77777777" w:rsidR="00A83581" w:rsidRDefault="00A83581" w:rsidP="004D6BC1">
      <w:pPr>
        <w:ind w:left="900"/>
        <w:rPr>
          <w:rFonts w:ascii="Garamond" w:hAnsi="Garamond"/>
        </w:rPr>
      </w:pPr>
      <w:r w:rsidRPr="00A83581">
        <w:rPr>
          <w:rFonts w:ascii="Garamond" w:hAnsi="Garamond"/>
        </w:rPr>
        <w:t xml:space="preserve">The Council for the Accreditation of Educator Preparation (CAEP) standards require teacher preparation programs to address and assess candidate dispositions. In addition, motivation for assessing disposition is particularly helpful for teacher candidates to expedite the course of change needed to address problems associated with inappropriate attitudes and actions before and during clinical experiences. </w:t>
      </w:r>
    </w:p>
    <w:p w14:paraId="1EEEB8B1" w14:textId="77777777" w:rsidR="004D6BC1" w:rsidRPr="00A83581" w:rsidRDefault="004D6BC1" w:rsidP="004D6BC1">
      <w:pPr>
        <w:ind w:left="900"/>
        <w:rPr>
          <w:rFonts w:ascii="Garamond" w:hAnsi="Garamond"/>
        </w:rPr>
      </w:pPr>
    </w:p>
    <w:p w14:paraId="4E56409E" w14:textId="77777777" w:rsidR="00A83581" w:rsidRPr="00A83581" w:rsidRDefault="00A83581" w:rsidP="004D6BC1">
      <w:pPr>
        <w:ind w:left="900"/>
        <w:rPr>
          <w:rFonts w:ascii="Garamond" w:hAnsi="Garamond"/>
        </w:rPr>
      </w:pPr>
      <w:r w:rsidRPr="00A83581">
        <w:rPr>
          <w:rFonts w:ascii="Garamond" w:hAnsi="Garamond"/>
        </w:rPr>
        <w:t>The EPP maintains an active continuous improvement system based on review of data and evidence, including the annual Arkansas Educator Preparation Program Report, the annual CAEP report, annual Federal Title II report, annual IPAC report to head of unit, Peer review V2.</w:t>
      </w:r>
    </w:p>
    <w:p w14:paraId="53B783A9" w14:textId="01DE9E45" w:rsidR="004D6BC1" w:rsidRDefault="00A83581" w:rsidP="004D6BC1">
      <w:pPr>
        <w:ind w:left="900"/>
        <w:rPr>
          <w:rFonts w:ascii="Garamond" w:hAnsi="Garamond"/>
        </w:rPr>
      </w:pPr>
      <w:r w:rsidRPr="00A83581">
        <w:rPr>
          <w:rFonts w:ascii="Garamond" w:hAnsi="Garamond"/>
        </w:rPr>
        <w:t xml:space="preserve">The </w:t>
      </w:r>
      <w:hyperlink r:id="rId18" w:tgtFrame="_blank" w:tooltip="https://caepnet.org/" w:history="1">
        <w:r w:rsidRPr="00A83581">
          <w:rPr>
            <w:rStyle w:val="Hyperlink"/>
            <w:rFonts w:ascii="Garamond" w:hAnsi="Garamond"/>
          </w:rPr>
          <w:t>Council for the Accreditation of Educator Preparation (CAEP)</w:t>
        </w:r>
      </w:hyperlink>
      <w:r w:rsidRPr="00A83581">
        <w:rPr>
          <w:rFonts w:ascii="Garamond" w:hAnsi="Garamond"/>
          <w:color w:val="FF0000"/>
        </w:rPr>
        <w:t xml:space="preserve"> </w:t>
      </w:r>
      <w:r w:rsidRPr="00A83581">
        <w:rPr>
          <w:rFonts w:ascii="Garamond" w:hAnsi="Garamond"/>
        </w:rPr>
        <w:t xml:space="preserve">accredits the </w:t>
      </w:r>
      <w:hyperlink r:id="rId19" w:tgtFrame="_blank" w:tooltip="https://www.astate.edu/college/education/" w:history="1">
        <w:r w:rsidRPr="00A83581">
          <w:rPr>
            <w:rStyle w:val="Hyperlink"/>
            <w:rFonts w:ascii="Garamond" w:hAnsi="Garamond"/>
          </w:rPr>
          <w:t>Educator Preparation Programs</w:t>
        </w:r>
      </w:hyperlink>
      <w:r w:rsidRPr="00A83581">
        <w:rPr>
          <w:rFonts w:ascii="Garamond" w:hAnsi="Garamond"/>
          <w:color w:val="FF0000"/>
        </w:rPr>
        <w:t xml:space="preserve"> </w:t>
      </w:r>
      <w:r w:rsidRPr="00A83581">
        <w:rPr>
          <w:rFonts w:ascii="Garamond" w:hAnsi="Garamond"/>
        </w:rPr>
        <w:t>at the initial and advanced levels.</w:t>
      </w:r>
    </w:p>
    <w:p w14:paraId="6C579808" w14:textId="77777777" w:rsidR="004D6BC1" w:rsidRDefault="004D6BC1" w:rsidP="004D6BC1">
      <w:pPr>
        <w:ind w:left="900"/>
        <w:rPr>
          <w:rFonts w:ascii="Garamond" w:hAnsi="Garamond"/>
          <w:color w:val="FF0000"/>
        </w:rPr>
      </w:pPr>
    </w:p>
    <w:p w14:paraId="1239C20A" w14:textId="77777777" w:rsidR="004D6BC1" w:rsidRPr="004D6BC1" w:rsidRDefault="004D6BC1" w:rsidP="004D6BC1">
      <w:pPr>
        <w:pStyle w:val="ListParagraph"/>
        <w:widowControl/>
        <w:numPr>
          <w:ilvl w:val="0"/>
          <w:numId w:val="60"/>
        </w:numPr>
        <w:autoSpaceDE/>
        <w:autoSpaceDN/>
        <w:ind w:left="900" w:firstLine="0"/>
        <w:contextualSpacing/>
        <w:rPr>
          <w:rFonts w:ascii="Garamond" w:hAnsi="Garamond" w:cs="Arial"/>
        </w:rPr>
      </w:pPr>
      <w:hyperlink r:id="rId20" w:tgtFrame="_blank" w:tooltip="https://caepnet.org/standards/2022-itp/introduction" w:history="1">
        <w:r w:rsidRPr="004D6BC1">
          <w:rPr>
            <w:rFonts w:ascii="Garamond" w:hAnsi="Garamond" w:cs="Arial"/>
            <w:color w:val="0000FF"/>
            <w:u w:val="single"/>
          </w:rPr>
          <w:t>CAEP Standards for Initial Programs</w:t>
        </w:r>
      </w:hyperlink>
    </w:p>
    <w:p w14:paraId="68F3A16B" w14:textId="77777777" w:rsidR="00994DF1" w:rsidRDefault="00994DF1" w:rsidP="00994DF1">
      <w:pPr>
        <w:rPr>
          <w:rFonts w:ascii="Garamond" w:hAnsi="Garamond"/>
        </w:rPr>
      </w:pPr>
    </w:p>
    <w:tbl>
      <w:tblPr>
        <w:tblStyle w:val="TableGrid"/>
        <w:tblW w:w="0" w:type="auto"/>
        <w:tblLook w:val="04A0" w:firstRow="1" w:lastRow="0" w:firstColumn="1" w:lastColumn="0" w:noHBand="0" w:noVBand="1"/>
      </w:tblPr>
      <w:tblGrid>
        <w:gridCol w:w="1917"/>
        <w:gridCol w:w="1918"/>
        <w:gridCol w:w="1920"/>
        <w:gridCol w:w="1917"/>
        <w:gridCol w:w="1918"/>
      </w:tblGrid>
      <w:tr w:rsidR="00994DF1" w14:paraId="1B92A2DD" w14:textId="77777777" w:rsidTr="00116552">
        <w:trPr>
          <w:tblHeader/>
        </w:trPr>
        <w:tc>
          <w:tcPr>
            <w:tcW w:w="9590" w:type="dxa"/>
            <w:gridSpan w:val="5"/>
            <w:shd w:val="clear" w:color="auto" w:fill="EA5251"/>
          </w:tcPr>
          <w:p w14:paraId="5A5575BC" w14:textId="22D25B84" w:rsidR="00994DF1" w:rsidRDefault="00994DF1" w:rsidP="00240B48">
            <w:pPr>
              <w:jc w:val="center"/>
              <w:rPr>
                <w:rFonts w:ascii="Garamond" w:hAnsi="Garamond"/>
                <w:sz w:val="24"/>
                <w:szCs w:val="24"/>
              </w:rPr>
            </w:pPr>
            <w:r>
              <w:rPr>
                <w:rFonts w:ascii="Garamond" w:hAnsi="Garamond"/>
                <w:b/>
                <w:bCs/>
                <w:sz w:val="24"/>
                <w:szCs w:val="24"/>
              </w:rPr>
              <w:t>Initial-Level Programs CAEP Supporting Measures</w:t>
            </w:r>
          </w:p>
        </w:tc>
      </w:tr>
      <w:tr w:rsidR="00994DF1" w:rsidRPr="0044408B" w14:paraId="681B63CF" w14:textId="77777777" w:rsidTr="00116552">
        <w:trPr>
          <w:tblHeader/>
        </w:trPr>
        <w:tc>
          <w:tcPr>
            <w:tcW w:w="1917" w:type="dxa"/>
            <w:shd w:val="clear" w:color="auto" w:fill="FF7E79"/>
          </w:tcPr>
          <w:p w14:paraId="637EAB89" w14:textId="77777777" w:rsidR="00994DF1" w:rsidRPr="0044408B" w:rsidRDefault="00994DF1" w:rsidP="00240B48">
            <w:pPr>
              <w:rPr>
                <w:rFonts w:ascii="Garamond" w:hAnsi="Garamond"/>
                <w:b/>
                <w:bCs/>
              </w:rPr>
            </w:pPr>
            <w:r w:rsidRPr="0044408B">
              <w:rPr>
                <w:rFonts w:ascii="Garamond" w:hAnsi="Garamond"/>
                <w:b/>
                <w:bCs/>
              </w:rPr>
              <w:t>Measure:</w:t>
            </w:r>
          </w:p>
        </w:tc>
        <w:tc>
          <w:tcPr>
            <w:tcW w:w="1918" w:type="dxa"/>
            <w:shd w:val="clear" w:color="auto" w:fill="FF7E79"/>
          </w:tcPr>
          <w:p w14:paraId="0D8789E7" w14:textId="77777777" w:rsidR="00994DF1" w:rsidRPr="0044408B" w:rsidRDefault="00994DF1" w:rsidP="00240B48">
            <w:pPr>
              <w:rPr>
                <w:rFonts w:ascii="Garamond" w:hAnsi="Garamond"/>
                <w:b/>
                <w:bCs/>
              </w:rPr>
            </w:pPr>
            <w:r>
              <w:rPr>
                <w:rFonts w:ascii="Garamond" w:hAnsi="Garamond"/>
                <w:b/>
                <w:bCs/>
              </w:rPr>
              <w:t>Collection Method:</w:t>
            </w:r>
          </w:p>
        </w:tc>
        <w:tc>
          <w:tcPr>
            <w:tcW w:w="1920" w:type="dxa"/>
            <w:shd w:val="clear" w:color="auto" w:fill="FF7E79"/>
          </w:tcPr>
          <w:p w14:paraId="23C2224F" w14:textId="77777777" w:rsidR="00994DF1" w:rsidRPr="0044408B" w:rsidRDefault="00994DF1" w:rsidP="00240B48">
            <w:pPr>
              <w:rPr>
                <w:rFonts w:ascii="Garamond" w:hAnsi="Garamond"/>
                <w:b/>
                <w:bCs/>
              </w:rPr>
            </w:pPr>
            <w:r>
              <w:rPr>
                <w:rFonts w:ascii="Garamond" w:hAnsi="Garamond"/>
                <w:b/>
                <w:bCs/>
              </w:rPr>
              <w:t>Evaluation:</w:t>
            </w:r>
          </w:p>
        </w:tc>
        <w:tc>
          <w:tcPr>
            <w:tcW w:w="1917" w:type="dxa"/>
            <w:shd w:val="clear" w:color="auto" w:fill="FF7E79"/>
          </w:tcPr>
          <w:p w14:paraId="69AAFDCC" w14:textId="77777777" w:rsidR="00994DF1" w:rsidRPr="0044408B" w:rsidRDefault="00994DF1" w:rsidP="00240B48">
            <w:pPr>
              <w:rPr>
                <w:rFonts w:ascii="Garamond" w:hAnsi="Garamond"/>
                <w:b/>
                <w:bCs/>
              </w:rPr>
            </w:pPr>
            <w:r>
              <w:rPr>
                <w:rFonts w:ascii="Garamond" w:hAnsi="Garamond"/>
                <w:b/>
                <w:bCs/>
              </w:rPr>
              <w:t>When Collected:</w:t>
            </w:r>
          </w:p>
        </w:tc>
        <w:tc>
          <w:tcPr>
            <w:tcW w:w="1918" w:type="dxa"/>
            <w:shd w:val="clear" w:color="auto" w:fill="FF7E79"/>
          </w:tcPr>
          <w:p w14:paraId="5FD777CA" w14:textId="77777777" w:rsidR="00994DF1" w:rsidRPr="0044408B" w:rsidRDefault="00994DF1" w:rsidP="00240B48">
            <w:pPr>
              <w:rPr>
                <w:rFonts w:ascii="Garamond" w:hAnsi="Garamond"/>
                <w:b/>
                <w:bCs/>
              </w:rPr>
            </w:pPr>
            <w:r>
              <w:rPr>
                <w:rFonts w:ascii="Garamond" w:hAnsi="Garamond"/>
                <w:b/>
                <w:bCs/>
              </w:rPr>
              <w:t>Responsible Personnel:</w:t>
            </w:r>
          </w:p>
        </w:tc>
      </w:tr>
      <w:tr w:rsidR="00994DF1" w:rsidRPr="00994DF1" w14:paraId="15F91750" w14:textId="77777777" w:rsidTr="004D6BC1">
        <w:tc>
          <w:tcPr>
            <w:tcW w:w="1917" w:type="dxa"/>
          </w:tcPr>
          <w:p w14:paraId="2C047556" w14:textId="77CFE156" w:rsidR="00994DF1" w:rsidRPr="00994DF1" w:rsidRDefault="00994DF1" w:rsidP="00994DF1">
            <w:pPr>
              <w:pStyle w:val="p1"/>
              <w:rPr>
                <w:rFonts w:ascii="Garamond" w:hAnsi="Garamond"/>
                <w:sz w:val="22"/>
                <w:szCs w:val="22"/>
              </w:rPr>
            </w:pPr>
            <w:r w:rsidRPr="00994DF1">
              <w:rPr>
                <w:rFonts w:ascii="Garamond" w:hAnsi="Garamond"/>
                <w:sz w:val="22"/>
                <w:szCs w:val="22"/>
              </w:rPr>
              <w:t>School Experience Survey</w:t>
            </w:r>
          </w:p>
        </w:tc>
        <w:tc>
          <w:tcPr>
            <w:tcW w:w="1918" w:type="dxa"/>
          </w:tcPr>
          <w:p w14:paraId="3708C34D" w14:textId="7D0494AD" w:rsidR="00994DF1" w:rsidRPr="00994DF1" w:rsidRDefault="00994DF1" w:rsidP="00994DF1">
            <w:pPr>
              <w:rPr>
                <w:rFonts w:ascii="Garamond" w:hAnsi="Garamond"/>
                <w:color w:val="000000"/>
              </w:rPr>
            </w:pPr>
            <w:r w:rsidRPr="00994DF1">
              <w:rPr>
                <w:rFonts w:ascii="Garamond" w:hAnsi="Garamond"/>
                <w:color w:val="000000"/>
              </w:rPr>
              <w:t>Submitted on last day of fall and spring semester of the capstone internship.</w:t>
            </w:r>
          </w:p>
        </w:tc>
        <w:tc>
          <w:tcPr>
            <w:tcW w:w="1920" w:type="dxa"/>
          </w:tcPr>
          <w:p w14:paraId="371677DA" w14:textId="66A74362" w:rsidR="00994DF1" w:rsidRPr="00994DF1" w:rsidRDefault="00994DF1" w:rsidP="00994DF1">
            <w:pPr>
              <w:pStyle w:val="p1"/>
              <w:numPr>
                <w:ilvl w:val="0"/>
                <w:numId w:val="16"/>
              </w:numPr>
              <w:ind w:left="194" w:hanging="180"/>
              <w:rPr>
                <w:rFonts w:ascii="Garamond" w:hAnsi="Garamond"/>
                <w:sz w:val="22"/>
                <w:szCs w:val="22"/>
              </w:rPr>
            </w:pPr>
            <w:r w:rsidRPr="00994DF1">
              <w:rPr>
                <w:rFonts w:ascii="Garamond" w:hAnsi="Garamond"/>
                <w:sz w:val="22"/>
                <w:szCs w:val="22"/>
              </w:rPr>
              <w:t>Evaluation of school placement during the internship</w:t>
            </w:r>
            <w:r>
              <w:rPr>
                <w:rFonts w:ascii="Garamond" w:hAnsi="Garamond"/>
                <w:sz w:val="22"/>
                <w:szCs w:val="22"/>
              </w:rPr>
              <w:t xml:space="preserve"> </w:t>
            </w:r>
            <w:r w:rsidRPr="00994DF1">
              <w:rPr>
                <w:rFonts w:ascii="Garamond" w:hAnsi="Garamond"/>
                <w:sz w:val="22"/>
                <w:szCs w:val="22"/>
              </w:rPr>
              <w:t>semester.</w:t>
            </w:r>
          </w:p>
        </w:tc>
        <w:tc>
          <w:tcPr>
            <w:tcW w:w="1917" w:type="dxa"/>
          </w:tcPr>
          <w:p w14:paraId="7400C221" w14:textId="69241F21" w:rsidR="00994DF1" w:rsidRPr="00994DF1" w:rsidRDefault="00994DF1" w:rsidP="00994DF1">
            <w:pPr>
              <w:rPr>
                <w:rFonts w:ascii="Garamond" w:hAnsi="Garamond"/>
                <w:color w:val="000000"/>
              </w:rPr>
            </w:pPr>
            <w:r w:rsidRPr="00994DF1">
              <w:rPr>
                <w:rFonts w:ascii="Garamond" w:hAnsi="Garamond"/>
                <w:color w:val="000000"/>
              </w:rPr>
              <w:t>Fall Spring</w:t>
            </w:r>
          </w:p>
        </w:tc>
        <w:tc>
          <w:tcPr>
            <w:tcW w:w="1918" w:type="dxa"/>
          </w:tcPr>
          <w:p w14:paraId="40018932" w14:textId="03799E34" w:rsidR="00994DF1" w:rsidRPr="00994DF1" w:rsidRDefault="00994DF1" w:rsidP="00994DF1">
            <w:pPr>
              <w:rPr>
                <w:rFonts w:ascii="Garamond" w:hAnsi="Garamond"/>
                <w:color w:val="000000"/>
              </w:rPr>
            </w:pPr>
            <w:r>
              <w:rPr>
                <w:rFonts w:ascii="Garamond" w:hAnsi="Garamond"/>
                <w:color w:val="000000"/>
              </w:rPr>
              <w:t>PEP Director</w:t>
            </w:r>
          </w:p>
        </w:tc>
      </w:tr>
      <w:tr w:rsidR="004D6BC1" w:rsidRPr="00994DF1" w14:paraId="45083A02" w14:textId="77777777" w:rsidTr="004D6BC1">
        <w:tc>
          <w:tcPr>
            <w:tcW w:w="1917" w:type="dxa"/>
          </w:tcPr>
          <w:p w14:paraId="5FFAC0DE" w14:textId="484ECFDC" w:rsidR="004D6BC1" w:rsidRPr="00994DF1" w:rsidRDefault="004D6BC1" w:rsidP="004D6BC1">
            <w:pPr>
              <w:pStyle w:val="p1"/>
              <w:rPr>
                <w:rFonts w:ascii="Garamond" w:hAnsi="Garamond"/>
                <w:sz w:val="22"/>
                <w:szCs w:val="22"/>
              </w:rPr>
            </w:pPr>
            <w:r w:rsidRPr="004D6BC1">
              <w:rPr>
                <w:rFonts w:ascii="Garamond" w:hAnsi="Garamond"/>
                <w:sz w:val="22"/>
                <w:szCs w:val="22"/>
              </w:rPr>
              <w:t>EPP End of Year Report</w:t>
            </w:r>
          </w:p>
        </w:tc>
        <w:tc>
          <w:tcPr>
            <w:tcW w:w="1918" w:type="dxa"/>
          </w:tcPr>
          <w:p w14:paraId="31C5E4A2" w14:textId="12890B95" w:rsidR="004D6BC1" w:rsidRPr="00994DF1" w:rsidRDefault="004D6BC1" w:rsidP="004D6BC1">
            <w:pPr>
              <w:rPr>
                <w:rFonts w:ascii="Garamond" w:hAnsi="Garamond"/>
                <w:color w:val="000000"/>
              </w:rPr>
            </w:pPr>
            <w:r w:rsidRPr="004D6BC1">
              <w:rPr>
                <w:rFonts w:ascii="Garamond" w:hAnsi="Garamond"/>
                <w:color w:val="000000"/>
              </w:rPr>
              <w:t>Administered annually and provided to EPP through IPAC annual report.</w:t>
            </w:r>
          </w:p>
        </w:tc>
        <w:tc>
          <w:tcPr>
            <w:tcW w:w="1920" w:type="dxa"/>
          </w:tcPr>
          <w:p w14:paraId="2E8E12BF" w14:textId="77777777" w:rsidR="004D6BC1" w:rsidRPr="004D6BC1" w:rsidRDefault="004D6BC1" w:rsidP="004D6BC1">
            <w:pPr>
              <w:pStyle w:val="p1"/>
              <w:numPr>
                <w:ilvl w:val="0"/>
                <w:numId w:val="16"/>
              </w:numPr>
              <w:ind w:left="194" w:hanging="180"/>
              <w:rPr>
                <w:rFonts w:ascii="Garamond" w:hAnsi="Garamond"/>
                <w:sz w:val="22"/>
                <w:szCs w:val="22"/>
              </w:rPr>
            </w:pPr>
            <w:r w:rsidRPr="004D6BC1">
              <w:rPr>
                <w:rFonts w:ascii="Garamond" w:hAnsi="Garamond"/>
                <w:sz w:val="22"/>
                <w:szCs w:val="22"/>
              </w:rPr>
              <w:t>GPA</w:t>
            </w:r>
          </w:p>
          <w:p w14:paraId="1B71E508" w14:textId="77777777" w:rsidR="004D6BC1" w:rsidRPr="004D6BC1" w:rsidRDefault="004D6BC1" w:rsidP="004D6BC1">
            <w:pPr>
              <w:pStyle w:val="p1"/>
              <w:numPr>
                <w:ilvl w:val="0"/>
                <w:numId w:val="16"/>
              </w:numPr>
              <w:ind w:left="194" w:hanging="180"/>
              <w:rPr>
                <w:rFonts w:ascii="Garamond" w:hAnsi="Garamond"/>
                <w:sz w:val="22"/>
                <w:szCs w:val="22"/>
              </w:rPr>
            </w:pPr>
            <w:r w:rsidRPr="004D6BC1">
              <w:rPr>
                <w:rFonts w:ascii="Garamond" w:hAnsi="Garamond"/>
                <w:sz w:val="22"/>
                <w:szCs w:val="22"/>
              </w:rPr>
              <w:t>Licensure area content</w:t>
            </w:r>
          </w:p>
          <w:p w14:paraId="7B6C2DDB" w14:textId="77777777" w:rsidR="004D6BC1" w:rsidRPr="004D6BC1" w:rsidRDefault="004D6BC1" w:rsidP="004D6BC1">
            <w:pPr>
              <w:pStyle w:val="p1"/>
              <w:numPr>
                <w:ilvl w:val="0"/>
                <w:numId w:val="16"/>
              </w:numPr>
              <w:ind w:left="194" w:hanging="180"/>
              <w:rPr>
                <w:rFonts w:ascii="Garamond" w:hAnsi="Garamond"/>
                <w:sz w:val="22"/>
                <w:szCs w:val="22"/>
              </w:rPr>
            </w:pPr>
            <w:r w:rsidRPr="004D6BC1">
              <w:rPr>
                <w:rFonts w:ascii="Garamond" w:hAnsi="Garamond"/>
                <w:sz w:val="22"/>
                <w:szCs w:val="22"/>
              </w:rPr>
              <w:t>Race</w:t>
            </w:r>
          </w:p>
          <w:p w14:paraId="0028357B" w14:textId="77777777" w:rsidR="004D6BC1" w:rsidRPr="004D6BC1" w:rsidRDefault="004D6BC1" w:rsidP="004D6BC1">
            <w:pPr>
              <w:pStyle w:val="p1"/>
              <w:numPr>
                <w:ilvl w:val="0"/>
                <w:numId w:val="16"/>
              </w:numPr>
              <w:ind w:left="194" w:hanging="180"/>
              <w:rPr>
                <w:rFonts w:ascii="Garamond" w:hAnsi="Garamond"/>
                <w:sz w:val="22"/>
                <w:szCs w:val="22"/>
              </w:rPr>
            </w:pPr>
            <w:r w:rsidRPr="004D6BC1">
              <w:rPr>
                <w:rFonts w:ascii="Garamond" w:hAnsi="Garamond"/>
                <w:sz w:val="22"/>
                <w:szCs w:val="22"/>
              </w:rPr>
              <w:t>Gender</w:t>
            </w:r>
          </w:p>
          <w:p w14:paraId="0FE0E87B" w14:textId="21985A2C" w:rsidR="004D6BC1" w:rsidRPr="00994DF1" w:rsidRDefault="004D6BC1" w:rsidP="004D6BC1">
            <w:pPr>
              <w:pStyle w:val="p1"/>
              <w:numPr>
                <w:ilvl w:val="0"/>
                <w:numId w:val="16"/>
              </w:numPr>
              <w:ind w:left="194" w:hanging="180"/>
              <w:rPr>
                <w:rFonts w:ascii="Garamond" w:hAnsi="Garamond"/>
                <w:sz w:val="22"/>
                <w:szCs w:val="22"/>
              </w:rPr>
            </w:pPr>
            <w:r w:rsidRPr="004D6BC1">
              <w:rPr>
                <w:rFonts w:ascii="Garamond" w:hAnsi="Garamond"/>
                <w:sz w:val="22"/>
                <w:szCs w:val="22"/>
              </w:rPr>
              <w:t>Ethnicity</w:t>
            </w:r>
          </w:p>
        </w:tc>
        <w:tc>
          <w:tcPr>
            <w:tcW w:w="1917" w:type="dxa"/>
          </w:tcPr>
          <w:p w14:paraId="4243710E" w14:textId="6CC7FD16" w:rsidR="004D6BC1" w:rsidRPr="00994DF1" w:rsidRDefault="004D6BC1" w:rsidP="004D6BC1">
            <w:pPr>
              <w:rPr>
                <w:rFonts w:ascii="Garamond" w:hAnsi="Garamond"/>
                <w:color w:val="000000"/>
              </w:rPr>
            </w:pPr>
            <w:r w:rsidRPr="004D6BC1">
              <w:rPr>
                <w:rFonts w:ascii="Garamond" w:hAnsi="Garamond"/>
                <w:color w:val="000000"/>
              </w:rPr>
              <w:t>Annually</w:t>
            </w:r>
          </w:p>
        </w:tc>
        <w:tc>
          <w:tcPr>
            <w:tcW w:w="1918" w:type="dxa"/>
          </w:tcPr>
          <w:p w14:paraId="3054ECAB" w14:textId="4F451892" w:rsidR="004D6BC1" w:rsidRDefault="004D6BC1" w:rsidP="004D6BC1">
            <w:pPr>
              <w:rPr>
                <w:rFonts w:ascii="Garamond" w:hAnsi="Garamond"/>
                <w:color w:val="000000"/>
              </w:rPr>
            </w:pPr>
            <w:r w:rsidRPr="004D6BC1">
              <w:rPr>
                <w:rFonts w:ascii="Garamond" w:hAnsi="Garamond"/>
                <w:color w:val="000000"/>
              </w:rPr>
              <w:t>PEP Director</w:t>
            </w:r>
          </w:p>
        </w:tc>
      </w:tr>
      <w:tr w:rsidR="004D6BC1" w:rsidRPr="00994DF1" w14:paraId="5F99A92D" w14:textId="77777777" w:rsidTr="004D6BC1">
        <w:tc>
          <w:tcPr>
            <w:tcW w:w="1917" w:type="dxa"/>
          </w:tcPr>
          <w:p w14:paraId="7933898A" w14:textId="28CC8251" w:rsidR="004D6BC1" w:rsidRPr="00994DF1" w:rsidRDefault="004D6BC1" w:rsidP="004D6BC1">
            <w:pPr>
              <w:pStyle w:val="p1"/>
              <w:rPr>
                <w:rFonts w:ascii="Garamond" w:hAnsi="Garamond"/>
                <w:sz w:val="22"/>
                <w:szCs w:val="22"/>
              </w:rPr>
            </w:pPr>
            <w:r w:rsidRPr="004D6BC1">
              <w:rPr>
                <w:rFonts w:ascii="Garamond" w:hAnsi="Garamond"/>
                <w:sz w:val="22"/>
                <w:szCs w:val="22"/>
              </w:rPr>
              <w:lastRenderedPageBreak/>
              <w:t>Technology Integration Assessment Rubric data</w:t>
            </w:r>
          </w:p>
        </w:tc>
        <w:tc>
          <w:tcPr>
            <w:tcW w:w="1918" w:type="dxa"/>
          </w:tcPr>
          <w:p w14:paraId="49305E94" w14:textId="48B018C5" w:rsidR="004D6BC1" w:rsidRPr="00994DF1" w:rsidRDefault="004D6BC1" w:rsidP="004D6BC1">
            <w:pPr>
              <w:rPr>
                <w:rFonts w:ascii="Garamond" w:hAnsi="Garamond"/>
                <w:color w:val="000000"/>
              </w:rPr>
            </w:pPr>
            <w:r w:rsidRPr="004D6BC1">
              <w:rPr>
                <w:rFonts w:ascii="Garamond" w:hAnsi="Garamond"/>
                <w:color w:val="000000"/>
              </w:rPr>
              <w:t>Submitted on last day of fall and spring semester of the capstone internship.</w:t>
            </w:r>
          </w:p>
        </w:tc>
        <w:tc>
          <w:tcPr>
            <w:tcW w:w="1920" w:type="dxa"/>
          </w:tcPr>
          <w:p w14:paraId="5FA93FE3" w14:textId="26B31203" w:rsidR="004D6BC1" w:rsidRPr="00994DF1" w:rsidRDefault="004D6BC1" w:rsidP="004D6BC1">
            <w:pPr>
              <w:pStyle w:val="p1"/>
              <w:numPr>
                <w:ilvl w:val="0"/>
                <w:numId w:val="16"/>
              </w:numPr>
              <w:ind w:left="194" w:hanging="180"/>
              <w:rPr>
                <w:rFonts w:ascii="Garamond" w:hAnsi="Garamond"/>
                <w:sz w:val="22"/>
                <w:szCs w:val="22"/>
              </w:rPr>
            </w:pPr>
            <w:r w:rsidRPr="004D6BC1">
              <w:rPr>
                <w:rFonts w:ascii="Garamond" w:hAnsi="Garamond"/>
                <w:sz w:val="22"/>
                <w:szCs w:val="22"/>
              </w:rPr>
              <w:t>Determine the extent of technology integration by teacher candidates using the components of the EPP Technology Plan</w:t>
            </w:r>
          </w:p>
        </w:tc>
        <w:tc>
          <w:tcPr>
            <w:tcW w:w="1917" w:type="dxa"/>
          </w:tcPr>
          <w:p w14:paraId="7B04C56C" w14:textId="3EC6CBC4" w:rsidR="004D6BC1" w:rsidRPr="00994DF1" w:rsidRDefault="004D6BC1" w:rsidP="004D6BC1">
            <w:pPr>
              <w:rPr>
                <w:rFonts w:ascii="Garamond" w:hAnsi="Garamond"/>
                <w:color w:val="000000"/>
              </w:rPr>
            </w:pPr>
            <w:r w:rsidRPr="004D6BC1">
              <w:rPr>
                <w:rFonts w:ascii="Garamond" w:hAnsi="Garamond"/>
                <w:color w:val="000000"/>
              </w:rPr>
              <w:t>Fall Spring</w:t>
            </w:r>
          </w:p>
        </w:tc>
        <w:tc>
          <w:tcPr>
            <w:tcW w:w="1918" w:type="dxa"/>
          </w:tcPr>
          <w:p w14:paraId="0116B7E6" w14:textId="6D7C8CC7" w:rsidR="004D6BC1" w:rsidRDefault="004D6BC1" w:rsidP="004D6BC1">
            <w:pPr>
              <w:rPr>
                <w:rFonts w:ascii="Garamond" w:hAnsi="Garamond"/>
                <w:color w:val="000000"/>
              </w:rPr>
            </w:pPr>
            <w:r w:rsidRPr="004D6BC1">
              <w:rPr>
                <w:rFonts w:ascii="Garamond" w:hAnsi="Garamond"/>
                <w:color w:val="000000"/>
              </w:rPr>
              <w:t xml:space="preserve">Initial Assessment </w:t>
            </w:r>
            <w:proofErr w:type="gramStart"/>
            <w:r w:rsidRPr="004D6BC1">
              <w:rPr>
                <w:rFonts w:ascii="Garamond" w:hAnsi="Garamond"/>
                <w:color w:val="000000"/>
              </w:rPr>
              <w:t>Coordinator  and</w:t>
            </w:r>
            <w:proofErr w:type="gramEnd"/>
            <w:r w:rsidRPr="004D6BC1">
              <w:rPr>
                <w:rFonts w:ascii="Garamond" w:hAnsi="Garamond"/>
                <w:color w:val="000000"/>
              </w:rPr>
              <w:t xml:space="preserve"> PEP Director</w:t>
            </w:r>
          </w:p>
        </w:tc>
      </w:tr>
    </w:tbl>
    <w:p w14:paraId="2038E9B9" w14:textId="77777777" w:rsidR="00994DF1" w:rsidRDefault="00994DF1" w:rsidP="00994DF1">
      <w:pPr>
        <w:rPr>
          <w:rFonts w:ascii="Garamond" w:hAnsi="Garamond"/>
          <w:sz w:val="24"/>
          <w:szCs w:val="24"/>
        </w:rPr>
      </w:pPr>
    </w:p>
    <w:p w14:paraId="426B113C" w14:textId="19EA6CCE" w:rsidR="00994DF1" w:rsidRDefault="00994DF1" w:rsidP="00994DF1">
      <w:pPr>
        <w:ind w:firstLine="270"/>
        <w:rPr>
          <w:rFonts w:ascii="Garamond" w:hAnsi="Garamond"/>
          <w:b/>
          <w:bCs/>
          <w:sz w:val="24"/>
          <w:szCs w:val="24"/>
        </w:rPr>
      </w:pPr>
      <w:r>
        <w:rPr>
          <w:rFonts w:ascii="Garamond" w:hAnsi="Garamond"/>
          <w:b/>
          <w:bCs/>
          <w:sz w:val="24"/>
          <w:szCs w:val="24"/>
        </w:rPr>
        <w:t xml:space="preserve">   </w:t>
      </w:r>
      <w:r w:rsidRPr="0064485E">
        <w:rPr>
          <w:rFonts w:ascii="Garamond" w:hAnsi="Garamond"/>
          <w:b/>
          <w:bCs/>
          <w:sz w:val="24"/>
          <w:szCs w:val="24"/>
        </w:rPr>
        <w:t>I</w:t>
      </w:r>
      <w:r>
        <w:rPr>
          <w:rFonts w:ascii="Garamond" w:hAnsi="Garamond"/>
          <w:b/>
          <w:bCs/>
          <w:sz w:val="24"/>
          <w:szCs w:val="24"/>
        </w:rPr>
        <w:t>I</w:t>
      </w:r>
      <w:r w:rsidRPr="0064485E">
        <w:rPr>
          <w:rFonts w:ascii="Garamond" w:hAnsi="Garamond"/>
          <w:b/>
          <w:bCs/>
          <w:sz w:val="24"/>
          <w:szCs w:val="24"/>
        </w:rPr>
        <w:t>.</w:t>
      </w:r>
      <w:r>
        <w:rPr>
          <w:rFonts w:ascii="Garamond" w:hAnsi="Garamond"/>
          <w:b/>
          <w:bCs/>
          <w:sz w:val="24"/>
          <w:szCs w:val="24"/>
        </w:rPr>
        <w:t>D</w:t>
      </w:r>
      <w:r w:rsidRPr="0064485E">
        <w:rPr>
          <w:rFonts w:ascii="Garamond" w:hAnsi="Garamond"/>
          <w:b/>
          <w:bCs/>
          <w:sz w:val="24"/>
          <w:szCs w:val="24"/>
        </w:rPr>
        <w:t>.</w:t>
      </w:r>
      <w:r w:rsidR="00571D8F">
        <w:rPr>
          <w:rFonts w:ascii="Garamond" w:hAnsi="Garamond"/>
          <w:b/>
          <w:bCs/>
          <w:sz w:val="24"/>
          <w:szCs w:val="24"/>
        </w:rPr>
        <w:t>5</w:t>
      </w:r>
      <w:r w:rsidRPr="0064485E">
        <w:rPr>
          <w:rFonts w:ascii="Garamond" w:hAnsi="Garamond"/>
          <w:b/>
          <w:bCs/>
          <w:sz w:val="24"/>
          <w:szCs w:val="24"/>
        </w:rPr>
        <w:t xml:space="preserve"> </w:t>
      </w:r>
      <w:r w:rsidR="00571D8F" w:rsidRPr="00B3014D">
        <w:rPr>
          <w:rFonts w:ascii="Garamond" w:hAnsi="Garamond"/>
          <w:b/>
          <w:bCs/>
          <w:sz w:val="24"/>
          <w:szCs w:val="24"/>
        </w:rPr>
        <w:t xml:space="preserve">Crosswalk of </w:t>
      </w:r>
      <w:r w:rsidR="008E6CBF">
        <w:rPr>
          <w:rFonts w:ascii="Garamond" w:hAnsi="Garamond"/>
          <w:b/>
          <w:bCs/>
          <w:sz w:val="24"/>
          <w:szCs w:val="24"/>
        </w:rPr>
        <w:t xml:space="preserve">Initial-Level Program </w:t>
      </w:r>
      <w:r w:rsidR="00571D8F" w:rsidRPr="00B3014D">
        <w:rPr>
          <w:rFonts w:ascii="Garamond" w:hAnsi="Garamond"/>
          <w:b/>
          <w:bCs/>
          <w:sz w:val="24"/>
          <w:szCs w:val="24"/>
        </w:rPr>
        <w:t>Standards</w:t>
      </w:r>
    </w:p>
    <w:p w14:paraId="2080F906" w14:textId="77777777" w:rsidR="00994DF1" w:rsidRDefault="00994DF1" w:rsidP="00994DF1">
      <w:pPr>
        <w:ind w:firstLine="270"/>
        <w:rPr>
          <w:rFonts w:ascii="Garamond" w:hAnsi="Garamond"/>
          <w:b/>
          <w:bCs/>
          <w:sz w:val="24"/>
          <w:szCs w:val="24"/>
        </w:rPr>
      </w:pPr>
    </w:p>
    <w:p w14:paraId="484F6A92" w14:textId="77777777" w:rsidR="00116552" w:rsidRPr="00116552" w:rsidRDefault="00116552" w:rsidP="00116552">
      <w:pPr>
        <w:ind w:left="900"/>
        <w:rPr>
          <w:rFonts w:ascii="Garamond" w:hAnsi="Garamond"/>
        </w:rPr>
      </w:pPr>
      <w:r w:rsidRPr="00116552">
        <w:rPr>
          <w:rFonts w:ascii="Garamond" w:hAnsi="Garamond"/>
        </w:rPr>
        <w:t>The Arkansas Department of Education has adopted the 2011 Model Core Teaching Standards</w:t>
      </w:r>
    </w:p>
    <w:p w14:paraId="29B84340" w14:textId="77777777" w:rsidR="00116552" w:rsidRPr="00116552" w:rsidRDefault="00116552" w:rsidP="00116552">
      <w:pPr>
        <w:ind w:left="900"/>
        <w:rPr>
          <w:rFonts w:ascii="Garamond" w:hAnsi="Garamond"/>
        </w:rPr>
      </w:pPr>
      <w:r w:rsidRPr="00116552">
        <w:rPr>
          <w:rFonts w:ascii="Garamond" w:hAnsi="Garamond"/>
        </w:rPr>
        <w:t>developed by Interstate Teacher Assessment and Support Consortium (</w:t>
      </w:r>
      <w:proofErr w:type="spellStart"/>
      <w:r w:rsidRPr="00116552">
        <w:rPr>
          <w:rFonts w:ascii="Garamond" w:hAnsi="Garamond"/>
        </w:rPr>
        <w:t>InTASC</w:t>
      </w:r>
      <w:proofErr w:type="spellEnd"/>
      <w:r w:rsidRPr="00116552">
        <w:rPr>
          <w:rFonts w:ascii="Garamond" w:hAnsi="Garamond"/>
        </w:rPr>
        <w:t>) to replace the</w:t>
      </w:r>
    </w:p>
    <w:p w14:paraId="1CF8AA6B" w14:textId="77777777" w:rsidR="00116552" w:rsidRPr="00116552" w:rsidRDefault="00116552" w:rsidP="00116552">
      <w:pPr>
        <w:ind w:left="900"/>
        <w:rPr>
          <w:rFonts w:ascii="Garamond" w:hAnsi="Garamond"/>
        </w:rPr>
      </w:pPr>
      <w:r w:rsidRPr="00116552">
        <w:rPr>
          <w:rFonts w:ascii="Garamond" w:hAnsi="Garamond"/>
        </w:rPr>
        <w:t xml:space="preserve">Arkansas Standards for Beginning Teachers (1995). </w:t>
      </w:r>
      <w:proofErr w:type="spellStart"/>
      <w:r w:rsidRPr="00116552">
        <w:rPr>
          <w:rFonts w:ascii="Garamond" w:hAnsi="Garamond"/>
        </w:rPr>
        <w:t>InTASC</w:t>
      </w:r>
      <w:proofErr w:type="spellEnd"/>
      <w:r w:rsidRPr="00116552">
        <w:rPr>
          <w:rFonts w:ascii="Garamond" w:hAnsi="Garamond"/>
        </w:rPr>
        <w:t xml:space="preserve"> is a program of the Council of</w:t>
      </w:r>
    </w:p>
    <w:p w14:paraId="0AAE9F3E" w14:textId="047CC57F" w:rsidR="00116552" w:rsidRPr="00116552" w:rsidRDefault="00116552" w:rsidP="00116552">
      <w:pPr>
        <w:ind w:left="900"/>
        <w:rPr>
          <w:rFonts w:ascii="Garamond" w:hAnsi="Garamond"/>
        </w:rPr>
      </w:pPr>
      <w:r w:rsidRPr="00116552">
        <w:rPr>
          <w:rFonts w:ascii="Garamond" w:hAnsi="Garamond"/>
        </w:rPr>
        <w:t>Chief State School Officers (CCSSO).</w:t>
      </w:r>
      <w:r>
        <w:rPr>
          <w:rFonts w:ascii="Garamond" w:hAnsi="Garamond"/>
        </w:rPr>
        <w:t xml:space="preserve"> </w:t>
      </w:r>
      <w:r w:rsidRPr="00116552">
        <w:rPr>
          <w:rFonts w:ascii="Garamond" w:hAnsi="Garamond"/>
        </w:rPr>
        <w:t>These new Arkansas Teaching Standards are to be used</w:t>
      </w:r>
    </w:p>
    <w:p w14:paraId="681FD53A" w14:textId="77777777" w:rsidR="00116552" w:rsidRPr="00116552" w:rsidRDefault="00116552" w:rsidP="00116552">
      <w:pPr>
        <w:ind w:left="900"/>
        <w:rPr>
          <w:rFonts w:ascii="Garamond" w:hAnsi="Garamond"/>
        </w:rPr>
      </w:pPr>
      <w:r w:rsidRPr="00116552">
        <w:rPr>
          <w:rFonts w:ascii="Garamond" w:hAnsi="Garamond"/>
        </w:rPr>
        <w:t>in identifying competencies for all teachers and for advising teacher preparation programs in all</w:t>
      </w:r>
    </w:p>
    <w:p w14:paraId="7B886ACC" w14:textId="28440BC1" w:rsidR="00994DF1" w:rsidRDefault="00116552" w:rsidP="00116552">
      <w:pPr>
        <w:ind w:left="900"/>
        <w:rPr>
          <w:rFonts w:ascii="Garamond" w:hAnsi="Garamond"/>
        </w:rPr>
      </w:pPr>
      <w:r w:rsidRPr="00116552">
        <w:rPr>
          <w:rFonts w:ascii="Garamond" w:hAnsi="Garamond"/>
        </w:rPr>
        <w:t>Arkansas colleges and universities.</w:t>
      </w:r>
    </w:p>
    <w:p w14:paraId="2A9BF334" w14:textId="77777777" w:rsidR="00116552" w:rsidRDefault="00116552" w:rsidP="00116552">
      <w:pPr>
        <w:ind w:left="900"/>
        <w:rPr>
          <w:rFonts w:ascii="Garamond" w:hAnsi="Garamond"/>
        </w:rPr>
      </w:pPr>
    </w:p>
    <w:p w14:paraId="32A5BB88" w14:textId="77777777" w:rsidR="006363B5" w:rsidRPr="006363B5" w:rsidRDefault="006363B5" w:rsidP="006363B5">
      <w:pPr>
        <w:ind w:left="900"/>
        <w:rPr>
          <w:rFonts w:ascii="Garamond" w:hAnsi="Garamond"/>
        </w:rPr>
      </w:pPr>
      <w:r w:rsidRPr="006363B5">
        <w:rPr>
          <w:rFonts w:ascii="Garamond" w:hAnsi="Garamond"/>
        </w:rPr>
        <w:t xml:space="preserve">Stanford University faculty and staff at the Stanford Center for Assessment, Learning, and Equity (SCALE) developed </w:t>
      </w:r>
      <w:proofErr w:type="spellStart"/>
      <w:r w:rsidRPr="006363B5">
        <w:rPr>
          <w:rFonts w:ascii="Garamond" w:hAnsi="Garamond"/>
        </w:rPr>
        <w:t>edTPA</w:t>
      </w:r>
      <w:proofErr w:type="spellEnd"/>
      <w:r w:rsidRPr="006363B5">
        <w:rPr>
          <w:rFonts w:ascii="Garamond" w:hAnsi="Garamond"/>
        </w:rPr>
        <w:t>. They received substantive advice and feedback from teachers and teacher educators and drew from experience gained from over 25 years of developing performance-based assessments of teaching (including the National Board for Professional Teaching Standards (NBPTS), the Interstate Teacher Assessment and Support Consortium (</w:t>
      </w:r>
      <w:proofErr w:type="spellStart"/>
      <w:r w:rsidRPr="006363B5">
        <w:rPr>
          <w:rFonts w:ascii="Garamond" w:hAnsi="Garamond"/>
        </w:rPr>
        <w:t>InTASC</w:t>
      </w:r>
      <w:proofErr w:type="spellEnd"/>
      <w:r w:rsidRPr="006363B5">
        <w:rPr>
          <w:rFonts w:ascii="Garamond" w:hAnsi="Garamond"/>
        </w:rPr>
        <w:t>) Standards portfolio, and the Performance Assessment for California Teachers.</w:t>
      </w:r>
    </w:p>
    <w:p w14:paraId="42571D5F" w14:textId="77777777" w:rsidR="006363B5" w:rsidRDefault="006363B5" w:rsidP="006363B5">
      <w:pPr>
        <w:ind w:left="900"/>
        <w:rPr>
          <w:rFonts w:ascii="Garamond" w:hAnsi="Garamond"/>
        </w:rPr>
      </w:pPr>
    </w:p>
    <w:p w14:paraId="1B180E60" w14:textId="4D6BF9B3" w:rsidR="006363B5" w:rsidRPr="006363B5" w:rsidRDefault="006363B5" w:rsidP="006363B5">
      <w:pPr>
        <w:ind w:left="900"/>
        <w:rPr>
          <w:rFonts w:ascii="Garamond" w:hAnsi="Garamond"/>
        </w:rPr>
      </w:pPr>
      <w:r w:rsidRPr="006363B5">
        <w:rPr>
          <w:rFonts w:ascii="Garamond" w:hAnsi="Garamond"/>
        </w:rPr>
        <w:t xml:space="preserve">The design and review teams have included hundreds of university faculty, national subject-matter organization representatives (e.g., NCTM, NCTE, NSTA, etc.), and K–12 teachers. Stanford University is the exclusive author and owner of </w:t>
      </w:r>
      <w:proofErr w:type="spellStart"/>
      <w:r w:rsidRPr="006363B5">
        <w:rPr>
          <w:rFonts w:ascii="Garamond" w:hAnsi="Garamond"/>
        </w:rPr>
        <w:t>edTPA</w:t>
      </w:r>
      <w:proofErr w:type="spellEnd"/>
      <w:r w:rsidRPr="006363B5">
        <w:rPr>
          <w:rFonts w:ascii="Garamond" w:hAnsi="Garamond"/>
        </w:rPr>
        <w:t>.</w:t>
      </w:r>
    </w:p>
    <w:p w14:paraId="026038BE" w14:textId="77777777" w:rsidR="006363B5" w:rsidRDefault="006363B5" w:rsidP="006363B5">
      <w:pPr>
        <w:ind w:left="900"/>
        <w:rPr>
          <w:rFonts w:ascii="Garamond" w:hAnsi="Garamond"/>
        </w:rPr>
      </w:pPr>
    </w:p>
    <w:p w14:paraId="04EC34AC" w14:textId="57931F78" w:rsidR="006363B5" w:rsidRDefault="006363B5" w:rsidP="006363B5">
      <w:pPr>
        <w:ind w:left="900"/>
        <w:rPr>
          <w:rFonts w:ascii="Garamond" w:hAnsi="Garamond"/>
        </w:rPr>
      </w:pPr>
      <w:proofErr w:type="spellStart"/>
      <w:r w:rsidRPr="006363B5">
        <w:rPr>
          <w:rFonts w:ascii="Garamond" w:hAnsi="Garamond"/>
        </w:rPr>
        <w:t>edTPA</w:t>
      </w:r>
      <w:proofErr w:type="spellEnd"/>
      <w:r w:rsidRPr="006363B5">
        <w:rPr>
          <w:rFonts w:ascii="Garamond" w:hAnsi="Garamond"/>
        </w:rPr>
        <w:t xml:space="preserve"> is a performance-based, subject-specific assessment and support system used by teacher preparation programs throughout the United States to emphasize, measure and support the skills and knowledge that all teachers need from Day 1 in the classroom. For each handbook field, the placement is a Pre-Kindergarten to 12th grade classroom. </w:t>
      </w:r>
      <w:proofErr w:type="spellStart"/>
      <w:r w:rsidRPr="006363B5">
        <w:rPr>
          <w:rFonts w:ascii="Garamond" w:hAnsi="Garamond"/>
        </w:rPr>
        <w:t>edTPA</w:t>
      </w:r>
      <w:proofErr w:type="spellEnd"/>
      <w:r w:rsidRPr="006363B5">
        <w:rPr>
          <w:rFonts w:ascii="Garamond" w:hAnsi="Garamond"/>
        </w:rPr>
        <w:t xml:space="preserve"> is a subject-specific assessment that includes versions for 28 teaching fields. The assessment features a common architecture focused on three tasks: Planning, Instruction, and Assessment</w:t>
      </w:r>
      <w:r>
        <w:rPr>
          <w:rFonts w:ascii="Garamond" w:hAnsi="Garamond"/>
        </w:rPr>
        <w:t xml:space="preserve"> (</w:t>
      </w:r>
      <w:proofErr w:type="spellStart"/>
      <w:r>
        <w:rPr>
          <w:rFonts w:ascii="Garamond" w:hAnsi="Garamond"/>
        </w:rPr>
        <w:t>edTPA</w:t>
      </w:r>
      <w:proofErr w:type="spellEnd"/>
      <w:r>
        <w:rPr>
          <w:rFonts w:ascii="Garamond" w:hAnsi="Garamond"/>
        </w:rPr>
        <w:t>, 2025).</w:t>
      </w:r>
    </w:p>
    <w:p w14:paraId="0D74480C" w14:textId="77777777" w:rsidR="006363B5" w:rsidRDefault="006363B5" w:rsidP="006363B5">
      <w:pPr>
        <w:ind w:left="900"/>
        <w:rPr>
          <w:rFonts w:ascii="Garamond" w:hAnsi="Garamond"/>
        </w:rPr>
      </w:pPr>
    </w:p>
    <w:p w14:paraId="38778623" w14:textId="0833699B" w:rsidR="006363B5" w:rsidRDefault="006363B5" w:rsidP="006363B5">
      <w:pPr>
        <w:ind w:left="900"/>
        <w:rPr>
          <w:rFonts w:ascii="Garamond" w:hAnsi="Garamond"/>
        </w:rPr>
      </w:pPr>
      <w:r w:rsidRPr="006363B5">
        <w:rPr>
          <w:rFonts w:ascii="Garamond" w:hAnsi="Garamond"/>
        </w:rPr>
        <w:t>The Division of Elementary and Secondary Education (DESE) is developing rules for the various components of reading legislation.</w:t>
      </w:r>
      <w:r>
        <w:rPr>
          <w:rFonts w:ascii="Garamond" w:hAnsi="Garamond"/>
        </w:rPr>
        <w:t xml:space="preserve"> </w:t>
      </w:r>
      <w:r w:rsidRPr="006363B5">
        <w:rPr>
          <w:rFonts w:ascii="Garamond" w:hAnsi="Garamond"/>
        </w:rPr>
        <w:t xml:space="preserve">R.I.S.E. (Reading Initiative for Student Excellence) Arkansas encourages a culture of reading by coordinating a statewide reading campaign with community partners, parents, and teachers to establish the importance of reading in homes, schools, and communities. </w:t>
      </w:r>
      <w:r>
        <w:rPr>
          <w:rFonts w:ascii="Garamond" w:hAnsi="Garamond"/>
        </w:rPr>
        <w:t>This state initiative is the Science of Reading.</w:t>
      </w:r>
    </w:p>
    <w:p w14:paraId="0B2299D9" w14:textId="77777777" w:rsidR="006363B5" w:rsidRDefault="006363B5" w:rsidP="006363B5">
      <w:pPr>
        <w:ind w:left="900"/>
        <w:rPr>
          <w:rFonts w:ascii="Garamond" w:hAnsi="Garamond"/>
        </w:rPr>
      </w:pPr>
    </w:p>
    <w:p w14:paraId="1F403508" w14:textId="414BAC0A" w:rsidR="006363B5" w:rsidRPr="006363B5" w:rsidRDefault="006363B5" w:rsidP="006363B5">
      <w:pPr>
        <w:ind w:left="900"/>
        <w:rPr>
          <w:rFonts w:ascii="Garamond" w:hAnsi="Garamond"/>
        </w:rPr>
      </w:pPr>
      <w:r>
        <w:rPr>
          <w:rFonts w:ascii="Garamond" w:hAnsi="Garamond"/>
        </w:rPr>
        <w:t xml:space="preserve">The standards detailed above were </w:t>
      </w:r>
      <w:proofErr w:type="spellStart"/>
      <w:r>
        <w:rPr>
          <w:rFonts w:ascii="Garamond" w:hAnsi="Garamond"/>
        </w:rPr>
        <w:t>crosswalked</w:t>
      </w:r>
      <w:proofErr w:type="spellEnd"/>
      <w:r>
        <w:rPr>
          <w:rFonts w:ascii="Garamond" w:hAnsi="Garamond"/>
        </w:rPr>
        <w:t xml:space="preserve"> to provide linkage between all standard sets for the purpose of clear and concise student learning goals.</w:t>
      </w:r>
    </w:p>
    <w:p w14:paraId="6540DD75" w14:textId="77777777" w:rsidR="00116552" w:rsidRPr="00116552" w:rsidRDefault="00116552" w:rsidP="00116552">
      <w:pPr>
        <w:ind w:left="900"/>
        <w:rPr>
          <w:rFonts w:ascii="Garamond" w:hAnsi="Garamond"/>
        </w:rPr>
      </w:pPr>
    </w:p>
    <w:p w14:paraId="49F83E40" w14:textId="77777777" w:rsidR="00571D8F" w:rsidRDefault="00571D8F">
      <w:pPr>
        <w:rPr>
          <w:rFonts w:ascii="Garamond" w:hAnsi="Garamond"/>
          <w:sz w:val="24"/>
          <w:szCs w:val="24"/>
        </w:rPr>
      </w:pPr>
      <w:r w:rsidRPr="00B3014D">
        <w:rPr>
          <w:rFonts w:ascii="Garamond" w:hAnsi="Garamond"/>
          <w:b/>
          <w:bCs/>
          <w:noProof/>
          <w:sz w:val="24"/>
          <w:szCs w:val="24"/>
        </w:rPr>
        <w:lastRenderedPageBreak/>
        <w:drawing>
          <wp:inline distT="0" distB="0" distL="0" distR="0" wp14:anchorId="59DCE943" wp14:editId="0AED9F96">
            <wp:extent cx="5898866" cy="6587067"/>
            <wp:effectExtent l="0" t="0" r="0" b="4445"/>
            <wp:docPr id="1745221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819517" name=""/>
                    <pic:cNvPicPr/>
                  </pic:nvPicPr>
                  <pic:blipFill>
                    <a:blip r:embed="rId21"/>
                    <a:stretch>
                      <a:fillRect/>
                    </a:stretch>
                  </pic:blipFill>
                  <pic:spPr>
                    <a:xfrm>
                      <a:off x="0" y="0"/>
                      <a:ext cx="5910056" cy="6599562"/>
                    </a:xfrm>
                    <a:prstGeom prst="rect">
                      <a:avLst/>
                    </a:prstGeom>
                  </pic:spPr>
                </pic:pic>
              </a:graphicData>
            </a:graphic>
          </wp:inline>
        </w:drawing>
      </w:r>
    </w:p>
    <w:p w14:paraId="63193A1C" w14:textId="77777777" w:rsidR="00571D8F" w:rsidRDefault="00571D8F">
      <w:pPr>
        <w:rPr>
          <w:rFonts w:ascii="Garamond" w:hAnsi="Garamond"/>
          <w:sz w:val="24"/>
          <w:szCs w:val="24"/>
        </w:rPr>
      </w:pPr>
    </w:p>
    <w:p w14:paraId="5C0133F1" w14:textId="6960CEB6" w:rsidR="006603F1" w:rsidRPr="0041799E" w:rsidRDefault="006603F1" w:rsidP="006603F1">
      <w:pPr>
        <w:spacing w:line="276" w:lineRule="auto"/>
        <w:ind w:left="360"/>
        <w:rPr>
          <w:rFonts w:ascii="Garamond" w:hAnsi="Garamond"/>
          <w:b/>
          <w:bCs/>
          <w:sz w:val="24"/>
          <w:szCs w:val="24"/>
        </w:rPr>
      </w:pPr>
      <w:r w:rsidRPr="0041799E">
        <w:rPr>
          <w:rFonts w:ascii="Garamond" w:hAnsi="Garamond"/>
          <w:b/>
          <w:bCs/>
          <w:sz w:val="24"/>
          <w:szCs w:val="24"/>
        </w:rPr>
        <w:t>II.E. Advanced-Level Programs Accountability and Planning</w:t>
      </w:r>
    </w:p>
    <w:p w14:paraId="35328F06" w14:textId="77777777" w:rsidR="006603F1" w:rsidRPr="00235683" w:rsidRDefault="006603F1" w:rsidP="006603F1">
      <w:pPr>
        <w:pStyle w:val="BodyText"/>
        <w:spacing w:line="259" w:lineRule="auto"/>
        <w:ind w:left="360" w:right="158"/>
        <w:rPr>
          <w:rFonts w:ascii="Garamond" w:hAnsi="Garamond"/>
          <w:highlight w:val="yellow"/>
        </w:rPr>
      </w:pPr>
    </w:p>
    <w:p w14:paraId="2E09832B" w14:textId="77777777" w:rsidR="0041799E" w:rsidRDefault="0041799E" w:rsidP="0041799E">
      <w:pPr>
        <w:ind w:left="720"/>
        <w:rPr>
          <w:rFonts w:ascii="Garamond" w:hAnsi="Garamond"/>
        </w:rPr>
      </w:pPr>
      <w:r w:rsidRPr="00854DBE">
        <w:rPr>
          <w:rFonts w:ascii="Garamond" w:hAnsi="Garamond"/>
        </w:rPr>
        <w:t xml:space="preserve">The Advanced Programs Assessment Committee (APAC) will serve as the oversight committee for the advanced programs assessment activities of the EPP Unit. The CAEP Coordinator will serve as an Ex Officio member of the APAC. </w:t>
      </w:r>
    </w:p>
    <w:p w14:paraId="3DF9CB75" w14:textId="77777777" w:rsidR="0041799E" w:rsidRDefault="0041799E" w:rsidP="0041799E">
      <w:pPr>
        <w:ind w:left="720"/>
        <w:rPr>
          <w:rFonts w:ascii="Garamond" w:hAnsi="Garamond"/>
        </w:rPr>
      </w:pPr>
    </w:p>
    <w:p w14:paraId="32FF223E" w14:textId="77777777" w:rsidR="0041799E" w:rsidRDefault="0041799E" w:rsidP="0041799E">
      <w:pPr>
        <w:ind w:left="720"/>
        <w:rPr>
          <w:rFonts w:ascii="Garamond" w:hAnsi="Garamond"/>
        </w:rPr>
      </w:pPr>
      <w:r w:rsidRPr="00854DBE">
        <w:rPr>
          <w:rFonts w:ascii="Garamond" w:hAnsi="Garamond"/>
        </w:rPr>
        <w:t xml:space="preserve">Committee responsibilities will include: </w:t>
      </w:r>
    </w:p>
    <w:p w14:paraId="00D17D18" w14:textId="77777777" w:rsidR="0041799E" w:rsidRDefault="0041799E" w:rsidP="0041799E">
      <w:pPr>
        <w:ind w:left="720"/>
        <w:rPr>
          <w:rFonts w:ascii="Garamond" w:hAnsi="Garamond"/>
        </w:rPr>
      </w:pPr>
      <w:r w:rsidRPr="00854DBE">
        <w:rPr>
          <w:rFonts w:ascii="Garamond" w:hAnsi="Garamond"/>
        </w:rPr>
        <w:t>1. annually review and analyze unit assessment artifacts</w:t>
      </w:r>
    </w:p>
    <w:p w14:paraId="7FB8A9A7" w14:textId="77777777" w:rsidR="0041799E" w:rsidRDefault="0041799E" w:rsidP="0041799E">
      <w:pPr>
        <w:ind w:left="720"/>
        <w:rPr>
          <w:rFonts w:ascii="Garamond" w:hAnsi="Garamond"/>
        </w:rPr>
      </w:pPr>
      <w:r w:rsidRPr="00854DBE">
        <w:rPr>
          <w:rFonts w:ascii="Garamond" w:hAnsi="Garamond"/>
        </w:rPr>
        <w:t>2. annually review the assessment system as it applies to advanced programs</w:t>
      </w:r>
    </w:p>
    <w:p w14:paraId="6A5164C0" w14:textId="77777777" w:rsidR="0041799E" w:rsidRDefault="0041799E" w:rsidP="0041799E">
      <w:pPr>
        <w:ind w:left="720"/>
        <w:rPr>
          <w:rFonts w:ascii="Garamond" w:hAnsi="Garamond"/>
        </w:rPr>
      </w:pPr>
      <w:r w:rsidRPr="00854DBE">
        <w:rPr>
          <w:rFonts w:ascii="Garamond" w:hAnsi="Garamond"/>
        </w:rPr>
        <w:t xml:space="preserve">3. annually review assessment procedures to ensure fairness, accuracy, consistency, and the avoidance of </w:t>
      </w:r>
      <w:r w:rsidRPr="00854DBE">
        <w:rPr>
          <w:rFonts w:ascii="Garamond" w:hAnsi="Garamond"/>
        </w:rPr>
        <w:lastRenderedPageBreak/>
        <w:t>bias</w:t>
      </w:r>
    </w:p>
    <w:p w14:paraId="4F931382" w14:textId="77777777" w:rsidR="0041799E" w:rsidRDefault="0041799E" w:rsidP="0041799E">
      <w:pPr>
        <w:ind w:left="720"/>
        <w:rPr>
          <w:rFonts w:ascii="Garamond" w:hAnsi="Garamond"/>
        </w:rPr>
      </w:pPr>
      <w:r w:rsidRPr="00854DBE">
        <w:rPr>
          <w:rFonts w:ascii="Garamond" w:hAnsi="Garamond"/>
        </w:rPr>
        <w:t>4. prepare an annual unit assessment report. The completed report will be sent to the Head of EPP no later than March 31 of each year. The report should include areas of strength and/or areas of improvement.</w:t>
      </w:r>
    </w:p>
    <w:p w14:paraId="4375711E" w14:textId="77777777" w:rsidR="006603F1" w:rsidRDefault="006603F1" w:rsidP="006603F1">
      <w:pPr>
        <w:rPr>
          <w:rFonts w:ascii="Garamond" w:hAnsi="Garamond"/>
          <w:sz w:val="24"/>
          <w:szCs w:val="24"/>
        </w:rPr>
      </w:pPr>
    </w:p>
    <w:p w14:paraId="0B8160A5" w14:textId="56D0BB2B" w:rsidR="006603F1" w:rsidRDefault="006603F1" w:rsidP="006603F1">
      <w:pPr>
        <w:ind w:firstLine="270"/>
        <w:rPr>
          <w:rFonts w:ascii="Garamond" w:hAnsi="Garamond"/>
          <w:b/>
          <w:bCs/>
          <w:sz w:val="24"/>
          <w:szCs w:val="24"/>
        </w:rPr>
      </w:pPr>
      <w:r>
        <w:rPr>
          <w:rFonts w:ascii="Garamond" w:hAnsi="Garamond"/>
          <w:b/>
          <w:bCs/>
          <w:sz w:val="24"/>
          <w:szCs w:val="24"/>
        </w:rPr>
        <w:t xml:space="preserve">   </w:t>
      </w:r>
      <w:r w:rsidRPr="0064485E">
        <w:rPr>
          <w:rFonts w:ascii="Garamond" w:hAnsi="Garamond"/>
          <w:b/>
          <w:bCs/>
          <w:sz w:val="24"/>
          <w:szCs w:val="24"/>
        </w:rPr>
        <w:t>I</w:t>
      </w:r>
      <w:r>
        <w:rPr>
          <w:rFonts w:ascii="Garamond" w:hAnsi="Garamond"/>
          <w:b/>
          <w:bCs/>
          <w:sz w:val="24"/>
          <w:szCs w:val="24"/>
        </w:rPr>
        <w:t>I</w:t>
      </w:r>
      <w:r w:rsidRPr="0064485E">
        <w:rPr>
          <w:rFonts w:ascii="Garamond" w:hAnsi="Garamond"/>
          <w:b/>
          <w:bCs/>
          <w:sz w:val="24"/>
          <w:szCs w:val="24"/>
        </w:rPr>
        <w:t>.</w:t>
      </w:r>
      <w:r w:rsidR="006D548A">
        <w:rPr>
          <w:rFonts w:ascii="Garamond" w:hAnsi="Garamond"/>
          <w:b/>
          <w:bCs/>
          <w:sz w:val="24"/>
          <w:szCs w:val="24"/>
        </w:rPr>
        <w:t>E</w:t>
      </w:r>
      <w:r w:rsidRPr="0064485E">
        <w:rPr>
          <w:rFonts w:ascii="Garamond" w:hAnsi="Garamond"/>
          <w:b/>
          <w:bCs/>
          <w:sz w:val="24"/>
          <w:szCs w:val="24"/>
        </w:rPr>
        <w:t>.</w:t>
      </w:r>
      <w:r>
        <w:rPr>
          <w:rFonts w:ascii="Garamond" w:hAnsi="Garamond"/>
          <w:b/>
          <w:bCs/>
          <w:sz w:val="24"/>
          <w:szCs w:val="24"/>
        </w:rPr>
        <w:t>1</w:t>
      </w:r>
      <w:r w:rsidRPr="0064485E">
        <w:rPr>
          <w:rFonts w:ascii="Garamond" w:hAnsi="Garamond"/>
          <w:b/>
          <w:bCs/>
          <w:sz w:val="24"/>
          <w:szCs w:val="24"/>
        </w:rPr>
        <w:t xml:space="preserve"> </w:t>
      </w:r>
      <w:r>
        <w:rPr>
          <w:rFonts w:ascii="Garamond" w:hAnsi="Garamond"/>
          <w:b/>
          <w:bCs/>
          <w:sz w:val="24"/>
          <w:szCs w:val="24"/>
        </w:rPr>
        <w:t>EPP/CAEP Accountability Measures: Advanced-Level Programs</w:t>
      </w:r>
    </w:p>
    <w:p w14:paraId="7D655E1F" w14:textId="77777777" w:rsidR="006603F1" w:rsidRDefault="006603F1" w:rsidP="006603F1">
      <w:pPr>
        <w:ind w:firstLine="270"/>
        <w:rPr>
          <w:rFonts w:ascii="Garamond" w:hAnsi="Garamond"/>
          <w:b/>
          <w:bCs/>
          <w:sz w:val="24"/>
          <w:szCs w:val="24"/>
        </w:rPr>
      </w:pPr>
    </w:p>
    <w:p w14:paraId="755301A3" w14:textId="77777777" w:rsidR="00964583" w:rsidRPr="00A444C6" w:rsidRDefault="00964583" w:rsidP="00964583">
      <w:pPr>
        <w:ind w:left="900"/>
        <w:rPr>
          <w:rFonts w:ascii="Garamond" w:hAnsi="Garamond"/>
        </w:rPr>
      </w:pPr>
      <w:r w:rsidRPr="00A444C6">
        <w:rPr>
          <w:rFonts w:ascii="Garamond" w:hAnsi="Garamond"/>
        </w:rPr>
        <w:t xml:space="preserve">CAEP will review the information that the EPP annually updates and shares with public through its main public-facing platform. The information will include the four CAEP Accountability Measures of (a) completer impact and effectiveness, (b) employer satisfaction and stakeholder involvement, (c) candidate competency at the time of program completion, and (d) ability of completers to be hired in positions for which they were prepared. The EPP is responsible for clearly identifying and prominently displaying data pertaining to each of the Accountability Measures on its website so that the information is easily understandable and accessible by public. </w:t>
      </w:r>
    </w:p>
    <w:p w14:paraId="0C72BD88" w14:textId="77777777" w:rsidR="00964583" w:rsidRPr="00A444C6" w:rsidRDefault="00964583" w:rsidP="00964583">
      <w:pPr>
        <w:ind w:left="900"/>
        <w:rPr>
          <w:rFonts w:ascii="Garamond" w:hAnsi="Garamond"/>
        </w:rPr>
      </w:pPr>
    </w:p>
    <w:p w14:paraId="28DDD2DD" w14:textId="77777777" w:rsidR="00964583" w:rsidRPr="00A444C6" w:rsidRDefault="00964583" w:rsidP="00964583">
      <w:pPr>
        <w:ind w:left="900"/>
        <w:rPr>
          <w:rFonts w:ascii="Garamond" w:hAnsi="Garamond"/>
        </w:rPr>
      </w:pPr>
      <w:r w:rsidRPr="00A444C6">
        <w:rPr>
          <w:rFonts w:ascii="Garamond" w:hAnsi="Garamond"/>
        </w:rPr>
        <w:t>On the annual report, the EPP will provide the direct link to the webpage that hosts information on the CAEP Accountability Measures (for initial and/or advanced programs, as applicable)</w:t>
      </w:r>
      <w:r>
        <w:rPr>
          <w:rFonts w:ascii="Garamond" w:hAnsi="Garamond"/>
        </w:rPr>
        <w:t>.</w:t>
      </w:r>
    </w:p>
    <w:p w14:paraId="60EF348F" w14:textId="77777777" w:rsidR="00964583" w:rsidRPr="00A444C6" w:rsidRDefault="00964583" w:rsidP="00964583">
      <w:pPr>
        <w:ind w:left="900"/>
        <w:rPr>
          <w:rFonts w:ascii="Garamond" w:hAnsi="Garamond"/>
        </w:rPr>
      </w:pPr>
    </w:p>
    <w:p w14:paraId="53C04EB4" w14:textId="77777777" w:rsidR="00964583" w:rsidRPr="00A444C6" w:rsidRDefault="00964583" w:rsidP="00964583">
      <w:pPr>
        <w:ind w:left="900"/>
        <w:rPr>
          <w:rFonts w:ascii="Garamond" w:hAnsi="Garamond"/>
        </w:rPr>
      </w:pPr>
      <w:r w:rsidRPr="00A444C6">
        <w:rPr>
          <w:rFonts w:ascii="Garamond" w:hAnsi="Garamond"/>
        </w:rPr>
        <w:t>It is important that the provider understand the importance of regularly monitoring and 16 analyzing data trends on the above measures, as represented in the annual report. This allows the EPP to gradually prepare for writing the CAEP self-study report and to use the information from the Annual Report as a repository for addressing certain components under Standards 3, 4, and 5</w:t>
      </w:r>
      <w:r>
        <w:rPr>
          <w:rFonts w:ascii="Garamond" w:hAnsi="Garamond"/>
        </w:rPr>
        <w:t xml:space="preserve"> (Adapted from </w:t>
      </w:r>
      <w:r w:rsidRPr="00964583">
        <w:rPr>
          <w:rFonts w:ascii="Garamond" w:hAnsi="Garamond"/>
        </w:rPr>
        <w:t>2023 EPP Annual Accreditation Report (Annual Report) Technical Guide</w:t>
      </w:r>
      <w:r>
        <w:rPr>
          <w:rFonts w:ascii="Garamond" w:hAnsi="Garamond"/>
        </w:rPr>
        <w:t>).</w:t>
      </w:r>
    </w:p>
    <w:p w14:paraId="7DB19293" w14:textId="77777777" w:rsidR="006603F1" w:rsidRDefault="006603F1" w:rsidP="006603F1">
      <w:pPr>
        <w:rPr>
          <w:rFonts w:ascii="Garamond" w:hAnsi="Garamond"/>
          <w:sz w:val="24"/>
          <w:szCs w:val="24"/>
        </w:rPr>
      </w:pPr>
    </w:p>
    <w:tbl>
      <w:tblPr>
        <w:tblStyle w:val="TableGrid"/>
        <w:tblW w:w="0" w:type="auto"/>
        <w:tblLook w:val="04A0" w:firstRow="1" w:lastRow="0" w:firstColumn="1" w:lastColumn="0" w:noHBand="0" w:noVBand="1"/>
      </w:tblPr>
      <w:tblGrid>
        <w:gridCol w:w="4795"/>
        <w:gridCol w:w="4795"/>
      </w:tblGrid>
      <w:tr w:rsidR="00B621ED" w14:paraId="00ACF123" w14:textId="77777777" w:rsidTr="00D73EBE">
        <w:tc>
          <w:tcPr>
            <w:tcW w:w="9590" w:type="dxa"/>
            <w:gridSpan w:val="2"/>
            <w:shd w:val="clear" w:color="auto" w:fill="EA5251"/>
          </w:tcPr>
          <w:p w14:paraId="320B9056" w14:textId="77777777" w:rsidR="00B621ED" w:rsidRPr="00EA0EFF" w:rsidRDefault="00B621ED" w:rsidP="00D73EBE">
            <w:pPr>
              <w:pStyle w:val="TableParagraph"/>
              <w:spacing w:before="1"/>
              <w:ind w:right="165"/>
              <w:jc w:val="center"/>
              <w:rPr>
                <w:rFonts w:ascii="Garamond" w:hAnsi="Garamond"/>
                <w:b/>
                <w:bCs/>
              </w:rPr>
            </w:pPr>
            <w:r>
              <w:rPr>
                <w:rFonts w:ascii="Garamond" w:hAnsi="Garamond"/>
                <w:b/>
                <w:bCs/>
                <w:sz w:val="24"/>
                <w:szCs w:val="24"/>
              </w:rPr>
              <w:t>EPP/CAEP Accountability Measures: Advanced-Level Programs</w:t>
            </w:r>
          </w:p>
        </w:tc>
      </w:tr>
      <w:tr w:rsidR="00B621ED" w14:paraId="01E514E1" w14:textId="77777777" w:rsidTr="00D73EBE">
        <w:tc>
          <w:tcPr>
            <w:tcW w:w="4795" w:type="dxa"/>
            <w:shd w:val="clear" w:color="auto" w:fill="FF7E79"/>
          </w:tcPr>
          <w:p w14:paraId="05AB808B" w14:textId="77777777" w:rsidR="00B621ED" w:rsidRPr="00EA0EFF" w:rsidRDefault="00B621ED" w:rsidP="00D73EBE">
            <w:pPr>
              <w:rPr>
                <w:rFonts w:ascii="Garamond" w:hAnsi="Garamond" w:cstheme="minorHAnsi"/>
                <w:b/>
                <w:bCs/>
                <w:color w:val="000000"/>
              </w:rPr>
            </w:pPr>
            <w:r w:rsidRPr="00EA0EFF">
              <w:rPr>
                <w:rFonts w:ascii="Garamond" w:hAnsi="Garamond" w:cstheme="minorHAnsi"/>
                <w:b/>
                <w:bCs/>
                <w:color w:val="000000"/>
              </w:rPr>
              <w:t>Measure Description</w:t>
            </w:r>
            <w:r>
              <w:rPr>
                <w:rFonts w:ascii="Garamond" w:hAnsi="Garamond" w:cstheme="minorHAnsi"/>
                <w:b/>
                <w:bCs/>
                <w:color w:val="000000"/>
              </w:rPr>
              <w:t>:</w:t>
            </w:r>
          </w:p>
        </w:tc>
        <w:tc>
          <w:tcPr>
            <w:tcW w:w="4795" w:type="dxa"/>
            <w:shd w:val="clear" w:color="auto" w:fill="FF7E79"/>
          </w:tcPr>
          <w:p w14:paraId="1F6F0A26" w14:textId="77777777" w:rsidR="00B621ED" w:rsidRPr="004E6359" w:rsidRDefault="00B621ED" w:rsidP="00D73EBE">
            <w:pPr>
              <w:pStyle w:val="TableParagraph"/>
              <w:spacing w:before="1"/>
              <w:ind w:right="165"/>
              <w:rPr>
                <w:rFonts w:ascii="Garamond" w:hAnsi="Garamond"/>
                <w:b/>
                <w:bCs/>
              </w:rPr>
            </w:pPr>
            <w:r w:rsidRPr="00EA0EFF">
              <w:rPr>
                <w:rFonts w:ascii="Garamond" w:hAnsi="Garamond"/>
                <w:b/>
                <w:bCs/>
              </w:rPr>
              <w:t>A-STATE/Arkansas Instruments</w:t>
            </w:r>
            <w:r>
              <w:rPr>
                <w:rFonts w:ascii="Garamond" w:hAnsi="Garamond"/>
                <w:b/>
                <w:bCs/>
              </w:rPr>
              <w:t>:</w:t>
            </w:r>
          </w:p>
        </w:tc>
      </w:tr>
      <w:tr w:rsidR="00B621ED" w14:paraId="6681404B" w14:textId="77777777" w:rsidTr="00D73EBE">
        <w:tc>
          <w:tcPr>
            <w:tcW w:w="4795" w:type="dxa"/>
          </w:tcPr>
          <w:p w14:paraId="4C5EB159" w14:textId="77777777" w:rsidR="00B621ED" w:rsidRPr="004A12B4" w:rsidRDefault="00B621ED" w:rsidP="00D73EBE">
            <w:pPr>
              <w:rPr>
                <w:rFonts w:ascii="Garamond" w:hAnsi="Garamond" w:cstheme="minorHAnsi"/>
                <w:b/>
                <w:bCs/>
                <w:color w:val="000000"/>
              </w:rPr>
            </w:pPr>
            <w:r w:rsidRPr="004A12B4">
              <w:rPr>
                <w:rFonts w:ascii="Garamond" w:hAnsi="Garamond" w:cstheme="minorHAnsi"/>
                <w:b/>
                <w:bCs/>
                <w:color w:val="000000"/>
              </w:rPr>
              <w:t xml:space="preserve">Program Impact Measure #1: Completer effectiveness </w:t>
            </w:r>
            <w:r>
              <w:rPr>
                <w:rFonts w:ascii="Garamond" w:hAnsi="Garamond" w:cstheme="minorHAnsi"/>
                <w:b/>
                <w:bCs/>
                <w:color w:val="000000"/>
              </w:rPr>
              <w:t>(RA4.2)</w:t>
            </w:r>
          </w:p>
          <w:p w14:paraId="67C68EF7" w14:textId="77777777" w:rsidR="00B621ED" w:rsidRPr="004A12B4" w:rsidRDefault="00B621ED" w:rsidP="00D73EBE">
            <w:pPr>
              <w:rPr>
                <w:rFonts w:ascii="Garamond" w:hAnsi="Garamond" w:cstheme="minorHAnsi"/>
                <w:color w:val="000000"/>
              </w:rPr>
            </w:pPr>
          </w:p>
          <w:p w14:paraId="47679AE8" w14:textId="77777777" w:rsidR="00B621ED" w:rsidRPr="004A12B4" w:rsidRDefault="00B621ED" w:rsidP="00D73EBE">
            <w:pPr>
              <w:rPr>
                <w:rFonts w:ascii="Garamond" w:hAnsi="Garamond" w:cstheme="minorHAnsi"/>
                <w:iCs/>
                <w:color w:val="000000"/>
              </w:rPr>
            </w:pPr>
            <w:r w:rsidRPr="004A12B4">
              <w:rPr>
                <w:rFonts w:ascii="Garamond" w:hAnsi="Garamond" w:cstheme="minorHAnsi"/>
                <w:iCs/>
                <w:color w:val="000000"/>
              </w:rPr>
              <w:t>Data must address: (a) completer impact in contributing to P-12 student learning growth AND (b) completer effectiveness in applying professional knowledge, skills, and dispositions</w:t>
            </w:r>
          </w:p>
          <w:p w14:paraId="6CAE95D0" w14:textId="77777777" w:rsidR="00B621ED" w:rsidRPr="004A12B4" w:rsidRDefault="00B621ED" w:rsidP="00D73EBE">
            <w:pPr>
              <w:rPr>
                <w:rFonts w:ascii="Garamond" w:hAnsi="Garamond"/>
                <w:iCs/>
              </w:rPr>
            </w:pPr>
          </w:p>
        </w:tc>
        <w:tc>
          <w:tcPr>
            <w:tcW w:w="4795" w:type="dxa"/>
          </w:tcPr>
          <w:p w14:paraId="00B63D1C" w14:textId="77777777" w:rsidR="00B621ED" w:rsidRDefault="00B621ED" w:rsidP="00D73EBE">
            <w:pPr>
              <w:pStyle w:val="TableParagraph"/>
              <w:numPr>
                <w:ilvl w:val="0"/>
                <w:numId w:val="15"/>
              </w:numPr>
              <w:ind w:left="224" w:hanging="180"/>
              <w:rPr>
                <w:rFonts w:ascii="Garamond" w:hAnsi="Garamond"/>
              </w:rPr>
            </w:pPr>
            <w:r>
              <w:rPr>
                <w:rFonts w:ascii="Garamond" w:hAnsi="Garamond"/>
              </w:rPr>
              <w:t>Completer Satisfaction Survey</w:t>
            </w:r>
          </w:p>
          <w:p w14:paraId="6A53080D" w14:textId="77777777" w:rsidR="00B621ED" w:rsidRPr="006C7224" w:rsidRDefault="00B621ED" w:rsidP="00D73EBE">
            <w:pPr>
              <w:pStyle w:val="TableParagraph"/>
              <w:numPr>
                <w:ilvl w:val="0"/>
                <w:numId w:val="15"/>
              </w:numPr>
              <w:ind w:left="224" w:hanging="180"/>
              <w:rPr>
                <w:rFonts w:ascii="Garamond" w:hAnsi="Garamond"/>
              </w:rPr>
            </w:pPr>
            <w:r w:rsidRPr="006C7224">
              <w:rPr>
                <w:rFonts w:ascii="Garamond" w:hAnsi="Garamond"/>
              </w:rPr>
              <w:t>Focus Group</w:t>
            </w:r>
          </w:p>
          <w:p w14:paraId="0E68D35D" w14:textId="77777777" w:rsidR="00B621ED" w:rsidRPr="006C7224" w:rsidRDefault="00B621ED" w:rsidP="00D73EBE">
            <w:pPr>
              <w:pStyle w:val="TableParagraph"/>
              <w:numPr>
                <w:ilvl w:val="0"/>
                <w:numId w:val="15"/>
              </w:numPr>
              <w:ind w:left="224" w:hanging="180"/>
              <w:rPr>
                <w:rFonts w:ascii="Garamond" w:hAnsi="Garamond"/>
              </w:rPr>
            </w:pPr>
            <w:r w:rsidRPr="006C7224">
              <w:rPr>
                <w:rFonts w:ascii="Garamond" w:hAnsi="Garamond"/>
              </w:rPr>
              <w:t>EDA/EDLDA</w:t>
            </w:r>
          </w:p>
        </w:tc>
      </w:tr>
      <w:tr w:rsidR="00B621ED" w14:paraId="48A33DDB" w14:textId="77777777" w:rsidTr="00D73EBE">
        <w:tc>
          <w:tcPr>
            <w:tcW w:w="4795" w:type="dxa"/>
          </w:tcPr>
          <w:p w14:paraId="078C6F37" w14:textId="77777777" w:rsidR="00B621ED" w:rsidRPr="004A12B4" w:rsidRDefault="00B621ED" w:rsidP="00D73EBE">
            <w:pPr>
              <w:rPr>
                <w:rFonts w:ascii="Garamond" w:hAnsi="Garamond" w:cstheme="minorHAnsi"/>
                <w:b/>
                <w:bCs/>
                <w:color w:val="000000"/>
              </w:rPr>
            </w:pPr>
            <w:r w:rsidRPr="004A12B4">
              <w:rPr>
                <w:rFonts w:ascii="Garamond" w:hAnsi="Garamond" w:cstheme="minorHAnsi"/>
                <w:b/>
                <w:bCs/>
                <w:color w:val="000000"/>
              </w:rPr>
              <w:t xml:space="preserve">Program Impact Measure # 2: Satisfaction of employers and stakeholder involvement (RA4.1) </w:t>
            </w:r>
          </w:p>
          <w:p w14:paraId="31934F06" w14:textId="77777777" w:rsidR="00B621ED" w:rsidRPr="004A12B4" w:rsidRDefault="00B621ED" w:rsidP="00D73EBE">
            <w:pPr>
              <w:rPr>
                <w:rFonts w:ascii="Garamond" w:hAnsi="Garamond" w:cstheme="minorHAnsi"/>
                <w:b/>
                <w:bCs/>
                <w:color w:val="000000"/>
              </w:rPr>
            </w:pPr>
          </w:p>
          <w:p w14:paraId="7B4B5BF0" w14:textId="77777777" w:rsidR="00B621ED" w:rsidRPr="004A12B4" w:rsidRDefault="00B621ED" w:rsidP="00D73EBE">
            <w:pPr>
              <w:rPr>
                <w:rFonts w:ascii="Garamond" w:hAnsi="Garamond" w:cstheme="minorHAnsi"/>
                <w:color w:val="000000"/>
              </w:rPr>
            </w:pPr>
            <w:r w:rsidRPr="004A12B4">
              <w:rPr>
                <w:rFonts w:ascii="Garamond" w:hAnsi="Garamond" w:cstheme="minorHAnsi"/>
                <w:color w:val="000000"/>
              </w:rPr>
              <w:t>Data should be collected on employers’ satisfaction with program completers</w:t>
            </w:r>
          </w:p>
          <w:p w14:paraId="15130053" w14:textId="77777777" w:rsidR="00B621ED" w:rsidRPr="004A12B4" w:rsidRDefault="00B621ED" w:rsidP="00D73EBE">
            <w:pPr>
              <w:rPr>
                <w:rFonts w:ascii="Garamond" w:hAnsi="Garamond"/>
              </w:rPr>
            </w:pPr>
          </w:p>
        </w:tc>
        <w:tc>
          <w:tcPr>
            <w:tcW w:w="4795" w:type="dxa"/>
          </w:tcPr>
          <w:p w14:paraId="150026A1" w14:textId="77777777" w:rsidR="00B621ED" w:rsidRDefault="00B621ED" w:rsidP="00D73EBE">
            <w:pPr>
              <w:pStyle w:val="TableParagraph"/>
              <w:numPr>
                <w:ilvl w:val="0"/>
                <w:numId w:val="15"/>
              </w:numPr>
              <w:spacing w:before="1"/>
              <w:ind w:left="224" w:right="165" w:hanging="180"/>
              <w:rPr>
                <w:rFonts w:ascii="Garamond" w:hAnsi="Garamond"/>
              </w:rPr>
            </w:pPr>
            <w:r w:rsidRPr="004A12B4">
              <w:rPr>
                <w:rFonts w:ascii="Garamond" w:hAnsi="Garamond"/>
              </w:rPr>
              <w:t xml:space="preserve">Employer </w:t>
            </w:r>
            <w:r>
              <w:rPr>
                <w:rFonts w:ascii="Garamond" w:hAnsi="Garamond"/>
              </w:rPr>
              <w:t xml:space="preserve">Satisfaction </w:t>
            </w:r>
            <w:r w:rsidRPr="004A12B4">
              <w:rPr>
                <w:rFonts w:ascii="Garamond" w:hAnsi="Garamond"/>
              </w:rPr>
              <w:t xml:space="preserve">Survey </w:t>
            </w:r>
          </w:p>
          <w:p w14:paraId="41D6A3FD" w14:textId="77777777" w:rsidR="00B621ED" w:rsidRPr="004A12B4" w:rsidRDefault="00B621ED" w:rsidP="00D73EBE">
            <w:pPr>
              <w:pStyle w:val="TableParagraph"/>
              <w:numPr>
                <w:ilvl w:val="0"/>
                <w:numId w:val="15"/>
              </w:numPr>
              <w:spacing w:before="1"/>
              <w:ind w:left="224" w:right="165" w:hanging="180"/>
              <w:rPr>
                <w:rFonts w:ascii="Garamond" w:hAnsi="Garamond"/>
              </w:rPr>
            </w:pPr>
            <w:r>
              <w:rPr>
                <w:rFonts w:ascii="Garamond" w:hAnsi="Garamond"/>
              </w:rPr>
              <w:t>Focus Group</w:t>
            </w:r>
          </w:p>
          <w:p w14:paraId="625DEEE9" w14:textId="77777777" w:rsidR="00B621ED" w:rsidRPr="004A12B4" w:rsidRDefault="00B621ED" w:rsidP="00D73EBE">
            <w:pPr>
              <w:pStyle w:val="TableParagraph"/>
              <w:spacing w:before="1"/>
              <w:ind w:left="224" w:right="165"/>
              <w:rPr>
                <w:rFonts w:ascii="Garamond" w:hAnsi="Garamond"/>
              </w:rPr>
            </w:pPr>
          </w:p>
        </w:tc>
      </w:tr>
      <w:tr w:rsidR="00B621ED" w14:paraId="4C152EDC" w14:textId="77777777" w:rsidTr="00D73EBE">
        <w:tc>
          <w:tcPr>
            <w:tcW w:w="4795" w:type="dxa"/>
          </w:tcPr>
          <w:p w14:paraId="3988D2E6" w14:textId="77777777" w:rsidR="00B621ED" w:rsidRPr="004A12B4" w:rsidRDefault="00B621ED" w:rsidP="00D73EBE">
            <w:pPr>
              <w:rPr>
                <w:rFonts w:ascii="Garamond" w:hAnsi="Garamond" w:cstheme="minorHAnsi"/>
                <w:b/>
                <w:bCs/>
                <w:color w:val="000000"/>
              </w:rPr>
            </w:pPr>
            <w:r w:rsidRPr="004A12B4">
              <w:rPr>
                <w:rFonts w:ascii="Garamond" w:hAnsi="Garamond" w:cstheme="minorHAnsi"/>
                <w:b/>
                <w:bCs/>
                <w:color w:val="000000"/>
              </w:rPr>
              <w:t>Program Impact Measure # 3: Candidate competency at completion (</w:t>
            </w:r>
            <w:r>
              <w:rPr>
                <w:rFonts w:ascii="Garamond" w:hAnsi="Garamond" w:cstheme="minorHAnsi"/>
                <w:b/>
                <w:bCs/>
                <w:color w:val="000000"/>
              </w:rPr>
              <w:t>RA3.2, RA3.4</w:t>
            </w:r>
            <w:r w:rsidRPr="004A12B4">
              <w:rPr>
                <w:rFonts w:ascii="Garamond" w:hAnsi="Garamond" w:cstheme="minorHAnsi"/>
                <w:b/>
                <w:bCs/>
                <w:color w:val="000000"/>
              </w:rPr>
              <w:t xml:space="preserve">) </w:t>
            </w:r>
          </w:p>
          <w:p w14:paraId="510FA150" w14:textId="77777777" w:rsidR="00B621ED" w:rsidRPr="004A12B4" w:rsidRDefault="00B621ED" w:rsidP="00D73EBE">
            <w:pPr>
              <w:rPr>
                <w:rFonts w:ascii="Garamond" w:hAnsi="Garamond" w:cstheme="minorHAnsi"/>
                <w:color w:val="000000"/>
              </w:rPr>
            </w:pPr>
          </w:p>
          <w:p w14:paraId="5FAC5925" w14:textId="77777777" w:rsidR="00B621ED" w:rsidRPr="004A12B4" w:rsidRDefault="00B621ED" w:rsidP="00D73EBE">
            <w:pPr>
              <w:rPr>
                <w:rFonts w:ascii="Garamond" w:hAnsi="Garamond"/>
              </w:rPr>
            </w:pPr>
            <w:r w:rsidRPr="004A12B4">
              <w:rPr>
                <w:rFonts w:ascii="Garamond" w:hAnsi="Garamond" w:cstheme="minorHAnsi"/>
                <w:color w:val="000000"/>
              </w:rPr>
              <w:t>Data provided should relate to measures the EPP is using to determine if candidates are meeting program expectations and ready to be recommended for licensure</w:t>
            </w:r>
          </w:p>
        </w:tc>
        <w:tc>
          <w:tcPr>
            <w:tcW w:w="4795" w:type="dxa"/>
          </w:tcPr>
          <w:p w14:paraId="71E4CD89" w14:textId="77777777" w:rsidR="00B621ED" w:rsidRDefault="00B621ED" w:rsidP="00D73EBE">
            <w:pPr>
              <w:pStyle w:val="TableParagraph"/>
              <w:numPr>
                <w:ilvl w:val="0"/>
                <w:numId w:val="15"/>
              </w:numPr>
              <w:spacing w:before="1"/>
              <w:ind w:left="224" w:right="165" w:hanging="180"/>
              <w:rPr>
                <w:rFonts w:ascii="Garamond" w:hAnsi="Garamond"/>
              </w:rPr>
            </w:pPr>
            <w:r>
              <w:rPr>
                <w:rFonts w:ascii="Garamond" w:hAnsi="Garamond"/>
              </w:rPr>
              <w:t>GPA</w:t>
            </w:r>
          </w:p>
          <w:p w14:paraId="71ADEC97" w14:textId="77777777" w:rsidR="00B621ED" w:rsidRPr="00CF0E2A" w:rsidRDefault="00B621ED" w:rsidP="00D73EBE">
            <w:pPr>
              <w:pStyle w:val="TableParagraph"/>
              <w:numPr>
                <w:ilvl w:val="0"/>
                <w:numId w:val="15"/>
              </w:numPr>
              <w:spacing w:before="1"/>
              <w:ind w:left="224" w:right="165" w:hanging="180"/>
              <w:rPr>
                <w:rFonts w:ascii="Garamond" w:hAnsi="Garamond"/>
              </w:rPr>
            </w:pPr>
            <w:r w:rsidRPr="00CF0E2A">
              <w:rPr>
                <w:rFonts w:ascii="Garamond" w:hAnsi="Garamond"/>
              </w:rPr>
              <w:t>EDA/EDLDA</w:t>
            </w:r>
          </w:p>
          <w:p w14:paraId="385A4562" w14:textId="77777777" w:rsidR="00B621ED" w:rsidRDefault="00B621ED" w:rsidP="00D73EBE">
            <w:pPr>
              <w:pStyle w:val="TableParagraph"/>
              <w:numPr>
                <w:ilvl w:val="0"/>
                <w:numId w:val="15"/>
              </w:numPr>
              <w:spacing w:before="1"/>
              <w:ind w:left="224" w:right="165" w:hanging="180"/>
              <w:rPr>
                <w:rFonts w:ascii="Garamond" w:hAnsi="Garamond"/>
              </w:rPr>
            </w:pPr>
            <w:r w:rsidRPr="004A12B4">
              <w:rPr>
                <w:rFonts w:ascii="Garamond" w:hAnsi="Garamond"/>
              </w:rPr>
              <w:t xml:space="preserve">Praxis Exams Pass Rates </w:t>
            </w:r>
          </w:p>
          <w:p w14:paraId="7A24830F" w14:textId="77777777" w:rsidR="00B621ED" w:rsidRPr="006C7224" w:rsidRDefault="00B621ED" w:rsidP="00D73EBE">
            <w:pPr>
              <w:pStyle w:val="TableParagraph"/>
              <w:numPr>
                <w:ilvl w:val="0"/>
                <w:numId w:val="15"/>
              </w:numPr>
              <w:spacing w:before="1"/>
              <w:ind w:left="224" w:right="165" w:hanging="180"/>
              <w:rPr>
                <w:rFonts w:ascii="Garamond" w:hAnsi="Garamond"/>
              </w:rPr>
            </w:pPr>
            <w:r w:rsidRPr="006C7224">
              <w:rPr>
                <w:rFonts w:ascii="Garamond" w:hAnsi="Garamond"/>
              </w:rPr>
              <w:t>Site Mentor Evaluation</w:t>
            </w:r>
          </w:p>
          <w:p w14:paraId="65C4DB12" w14:textId="77777777" w:rsidR="00B621ED" w:rsidRPr="004A12B4" w:rsidRDefault="00B621ED" w:rsidP="00D73EBE">
            <w:pPr>
              <w:pStyle w:val="TableParagraph"/>
              <w:spacing w:before="1"/>
              <w:ind w:left="224" w:right="165"/>
              <w:rPr>
                <w:rFonts w:ascii="Garamond" w:hAnsi="Garamond"/>
              </w:rPr>
            </w:pPr>
          </w:p>
        </w:tc>
      </w:tr>
      <w:tr w:rsidR="00B621ED" w14:paraId="187D37DE" w14:textId="77777777" w:rsidTr="00D73EBE">
        <w:tc>
          <w:tcPr>
            <w:tcW w:w="4795" w:type="dxa"/>
          </w:tcPr>
          <w:p w14:paraId="63B38849" w14:textId="77777777" w:rsidR="00B621ED" w:rsidRPr="004A12B4" w:rsidRDefault="00B621ED" w:rsidP="00D73EBE">
            <w:pPr>
              <w:rPr>
                <w:rFonts w:ascii="Garamond" w:hAnsi="Garamond" w:cstheme="minorHAnsi"/>
                <w:b/>
                <w:bCs/>
                <w:color w:val="000000"/>
              </w:rPr>
            </w:pPr>
            <w:r w:rsidRPr="004A12B4">
              <w:rPr>
                <w:rFonts w:ascii="Garamond" w:hAnsi="Garamond" w:cstheme="minorHAnsi"/>
                <w:b/>
                <w:bCs/>
                <w:color w:val="000000"/>
              </w:rPr>
              <w:t>Program Impact Measure # 4: Ability of completers to be hired</w:t>
            </w:r>
            <w:r>
              <w:rPr>
                <w:rFonts w:ascii="Garamond" w:hAnsi="Garamond" w:cstheme="minorHAnsi"/>
                <w:b/>
                <w:bCs/>
                <w:color w:val="000000"/>
              </w:rPr>
              <w:t xml:space="preserve"> (RA4.1. RA4.2)</w:t>
            </w:r>
          </w:p>
          <w:p w14:paraId="7980349A" w14:textId="77777777" w:rsidR="00B621ED" w:rsidRPr="004A12B4" w:rsidRDefault="00B621ED" w:rsidP="00D73EBE">
            <w:pPr>
              <w:rPr>
                <w:rFonts w:ascii="Garamond" w:hAnsi="Garamond" w:cstheme="minorHAnsi"/>
                <w:b/>
                <w:bCs/>
                <w:color w:val="000000"/>
              </w:rPr>
            </w:pPr>
          </w:p>
          <w:p w14:paraId="466F0137" w14:textId="77777777" w:rsidR="00B621ED" w:rsidRPr="004A12B4" w:rsidRDefault="00B621ED" w:rsidP="00D73EBE">
            <w:pPr>
              <w:rPr>
                <w:rFonts w:ascii="Garamond" w:hAnsi="Garamond" w:cstheme="minorHAnsi"/>
                <w:color w:val="000000"/>
              </w:rPr>
            </w:pPr>
            <w:r w:rsidRPr="004A12B4">
              <w:rPr>
                <w:rFonts w:ascii="Garamond" w:hAnsi="Garamond" w:cstheme="minorHAnsi"/>
                <w:color w:val="000000"/>
              </w:rPr>
              <w:t>Hired into positions for which they have prepared</w:t>
            </w:r>
          </w:p>
          <w:p w14:paraId="2B8E6BD4" w14:textId="77777777" w:rsidR="00B621ED" w:rsidRPr="004A12B4" w:rsidRDefault="00B621ED" w:rsidP="00D73EBE">
            <w:pPr>
              <w:rPr>
                <w:rFonts w:ascii="Garamond" w:hAnsi="Garamond"/>
              </w:rPr>
            </w:pPr>
          </w:p>
        </w:tc>
        <w:tc>
          <w:tcPr>
            <w:tcW w:w="4795" w:type="dxa"/>
          </w:tcPr>
          <w:p w14:paraId="11CB7D7C" w14:textId="77777777" w:rsidR="00B621ED" w:rsidRPr="004A12B4" w:rsidRDefault="00B621ED" w:rsidP="00D73EBE">
            <w:pPr>
              <w:pStyle w:val="TableParagraph"/>
              <w:numPr>
                <w:ilvl w:val="0"/>
                <w:numId w:val="15"/>
              </w:numPr>
              <w:spacing w:before="1"/>
              <w:ind w:left="224" w:right="165" w:hanging="180"/>
              <w:rPr>
                <w:rFonts w:ascii="Garamond" w:hAnsi="Garamond"/>
              </w:rPr>
            </w:pPr>
            <w:r w:rsidRPr="004A12B4">
              <w:rPr>
                <w:rFonts w:ascii="Garamond" w:hAnsi="Garamond"/>
              </w:rPr>
              <w:t xml:space="preserve">Employer </w:t>
            </w:r>
            <w:r>
              <w:rPr>
                <w:rFonts w:ascii="Garamond" w:hAnsi="Garamond"/>
              </w:rPr>
              <w:t xml:space="preserve">Satisfaction </w:t>
            </w:r>
            <w:r w:rsidRPr="004A12B4">
              <w:rPr>
                <w:rFonts w:ascii="Garamond" w:hAnsi="Garamond"/>
              </w:rPr>
              <w:t>Survey</w:t>
            </w:r>
          </w:p>
          <w:p w14:paraId="4699ACE1" w14:textId="77777777" w:rsidR="00B621ED" w:rsidRDefault="00B621ED" w:rsidP="00D73EBE">
            <w:pPr>
              <w:pStyle w:val="TableParagraph"/>
              <w:numPr>
                <w:ilvl w:val="0"/>
                <w:numId w:val="15"/>
              </w:numPr>
              <w:ind w:left="224" w:hanging="180"/>
              <w:rPr>
                <w:rFonts w:ascii="Garamond" w:hAnsi="Garamond"/>
              </w:rPr>
            </w:pPr>
            <w:r>
              <w:rPr>
                <w:rFonts w:ascii="Garamond" w:hAnsi="Garamond"/>
              </w:rPr>
              <w:t>Completer Satisfaction Survey</w:t>
            </w:r>
          </w:p>
          <w:p w14:paraId="1089FB5F" w14:textId="77777777" w:rsidR="00B621ED" w:rsidRPr="004A12B4" w:rsidRDefault="00B621ED" w:rsidP="00D73EBE">
            <w:pPr>
              <w:rPr>
                <w:rFonts w:ascii="Garamond" w:hAnsi="Garamond"/>
              </w:rPr>
            </w:pPr>
          </w:p>
        </w:tc>
      </w:tr>
    </w:tbl>
    <w:p w14:paraId="314BF13D" w14:textId="79ABA023" w:rsidR="006603F1" w:rsidRDefault="006603F1" w:rsidP="006603F1">
      <w:pPr>
        <w:ind w:firstLine="270"/>
        <w:rPr>
          <w:rFonts w:ascii="Garamond" w:hAnsi="Garamond"/>
          <w:b/>
          <w:bCs/>
          <w:sz w:val="24"/>
          <w:szCs w:val="24"/>
        </w:rPr>
      </w:pPr>
      <w:r>
        <w:rPr>
          <w:rFonts w:ascii="Garamond" w:hAnsi="Garamond"/>
          <w:b/>
          <w:bCs/>
          <w:sz w:val="24"/>
          <w:szCs w:val="24"/>
        </w:rPr>
        <w:lastRenderedPageBreak/>
        <w:t xml:space="preserve">   </w:t>
      </w:r>
      <w:r w:rsidRPr="0064485E">
        <w:rPr>
          <w:rFonts w:ascii="Garamond" w:hAnsi="Garamond"/>
          <w:b/>
          <w:bCs/>
          <w:sz w:val="24"/>
          <w:szCs w:val="24"/>
        </w:rPr>
        <w:t>I</w:t>
      </w:r>
      <w:r>
        <w:rPr>
          <w:rFonts w:ascii="Garamond" w:hAnsi="Garamond"/>
          <w:b/>
          <w:bCs/>
          <w:sz w:val="24"/>
          <w:szCs w:val="24"/>
        </w:rPr>
        <w:t>I</w:t>
      </w:r>
      <w:r w:rsidRPr="0064485E">
        <w:rPr>
          <w:rFonts w:ascii="Garamond" w:hAnsi="Garamond"/>
          <w:b/>
          <w:bCs/>
          <w:sz w:val="24"/>
          <w:szCs w:val="24"/>
        </w:rPr>
        <w:t>.</w:t>
      </w:r>
      <w:r w:rsidR="00B621ED">
        <w:rPr>
          <w:rFonts w:ascii="Garamond" w:hAnsi="Garamond"/>
          <w:b/>
          <w:bCs/>
          <w:sz w:val="24"/>
          <w:szCs w:val="24"/>
        </w:rPr>
        <w:t>E</w:t>
      </w:r>
      <w:r w:rsidRPr="0064485E">
        <w:rPr>
          <w:rFonts w:ascii="Garamond" w:hAnsi="Garamond"/>
          <w:b/>
          <w:bCs/>
          <w:sz w:val="24"/>
          <w:szCs w:val="24"/>
        </w:rPr>
        <w:t>.</w:t>
      </w:r>
      <w:r>
        <w:rPr>
          <w:rFonts w:ascii="Garamond" w:hAnsi="Garamond"/>
          <w:b/>
          <w:bCs/>
          <w:sz w:val="24"/>
          <w:szCs w:val="24"/>
        </w:rPr>
        <w:t>2</w:t>
      </w:r>
      <w:r w:rsidRPr="0064485E">
        <w:rPr>
          <w:rFonts w:ascii="Garamond" w:hAnsi="Garamond"/>
          <w:b/>
          <w:bCs/>
          <w:sz w:val="24"/>
          <w:szCs w:val="24"/>
        </w:rPr>
        <w:t xml:space="preserve"> </w:t>
      </w:r>
      <w:r>
        <w:rPr>
          <w:rFonts w:ascii="Garamond" w:hAnsi="Garamond"/>
          <w:b/>
          <w:bCs/>
          <w:sz w:val="24"/>
          <w:szCs w:val="24"/>
        </w:rPr>
        <w:t>Advanced-Level Programs Checkpoints</w:t>
      </w:r>
    </w:p>
    <w:p w14:paraId="497272F2" w14:textId="77777777" w:rsidR="006603F1" w:rsidRDefault="006603F1" w:rsidP="006603F1">
      <w:pPr>
        <w:ind w:firstLine="270"/>
        <w:rPr>
          <w:rFonts w:ascii="Garamond" w:hAnsi="Garamond"/>
          <w:b/>
          <w:bCs/>
          <w:sz w:val="24"/>
          <w:szCs w:val="24"/>
        </w:rPr>
      </w:pPr>
    </w:p>
    <w:p w14:paraId="0017E8FA" w14:textId="51ED6A69" w:rsidR="006603F1" w:rsidRDefault="00B621ED" w:rsidP="00B621ED">
      <w:pPr>
        <w:ind w:left="900"/>
        <w:rPr>
          <w:rFonts w:ascii="Garamond" w:hAnsi="Garamond"/>
        </w:rPr>
      </w:pPr>
      <w:r w:rsidRPr="00B621ED">
        <w:rPr>
          <w:rFonts w:ascii="Garamond" w:hAnsi="Garamond"/>
        </w:rPr>
        <w:t xml:space="preserve">For the advanced educator programs, checkpoints are 1) Graduate Admission Assessment, 2) Admission to Graduate Program, 3) Program completion (Internship/Practicum), and 4) </w:t>
      </w:r>
      <w:proofErr w:type="gramStart"/>
      <w:r w:rsidRPr="00B621ED">
        <w:rPr>
          <w:rFonts w:ascii="Garamond" w:hAnsi="Garamond"/>
        </w:rPr>
        <w:t>Post-Graduation</w:t>
      </w:r>
      <w:proofErr w:type="gramEnd"/>
      <w:r w:rsidRPr="00B621ED">
        <w:rPr>
          <w:rFonts w:ascii="Garamond" w:hAnsi="Garamond"/>
        </w:rPr>
        <w:t>. Unlike initial teacher programs, advanced program key assessments are program-specific to address content area specialization.</w:t>
      </w:r>
    </w:p>
    <w:p w14:paraId="0427E04E" w14:textId="77777777" w:rsidR="00B621ED" w:rsidRDefault="00B621ED" w:rsidP="006603F1">
      <w:pPr>
        <w:rPr>
          <w:rFonts w:ascii="Garamond" w:hAnsi="Garamond"/>
          <w:sz w:val="24"/>
          <w:szCs w:val="24"/>
        </w:rPr>
      </w:pPr>
    </w:p>
    <w:tbl>
      <w:tblPr>
        <w:tblStyle w:val="TableGrid"/>
        <w:tblW w:w="0" w:type="auto"/>
        <w:tblLook w:val="04A0" w:firstRow="1" w:lastRow="0" w:firstColumn="1" w:lastColumn="0" w:noHBand="0" w:noVBand="1"/>
      </w:tblPr>
      <w:tblGrid>
        <w:gridCol w:w="2397"/>
        <w:gridCol w:w="2397"/>
        <w:gridCol w:w="2398"/>
        <w:gridCol w:w="2398"/>
      </w:tblGrid>
      <w:tr w:rsidR="00B621ED" w14:paraId="0997A0B1" w14:textId="77777777" w:rsidTr="00B621ED">
        <w:trPr>
          <w:tblHeader/>
        </w:trPr>
        <w:tc>
          <w:tcPr>
            <w:tcW w:w="9590" w:type="dxa"/>
            <w:gridSpan w:val="4"/>
            <w:shd w:val="clear" w:color="auto" w:fill="EA5251"/>
          </w:tcPr>
          <w:p w14:paraId="7E407363" w14:textId="77777777" w:rsidR="00B621ED" w:rsidRDefault="00B621ED" w:rsidP="00D73EBE">
            <w:pPr>
              <w:jc w:val="center"/>
              <w:rPr>
                <w:rFonts w:ascii="Garamond" w:hAnsi="Garamond"/>
                <w:sz w:val="24"/>
                <w:szCs w:val="24"/>
              </w:rPr>
            </w:pPr>
            <w:r>
              <w:rPr>
                <w:rFonts w:ascii="Garamond" w:hAnsi="Garamond"/>
                <w:b/>
                <w:bCs/>
                <w:sz w:val="24"/>
                <w:szCs w:val="24"/>
              </w:rPr>
              <w:t>Advanced-Level Programs Checkpoints</w:t>
            </w:r>
          </w:p>
        </w:tc>
      </w:tr>
      <w:tr w:rsidR="00B621ED" w:rsidRPr="004A12B4" w14:paraId="2C660128" w14:textId="77777777" w:rsidTr="00B621ED">
        <w:trPr>
          <w:tblHeader/>
        </w:trPr>
        <w:tc>
          <w:tcPr>
            <w:tcW w:w="2397" w:type="dxa"/>
            <w:shd w:val="clear" w:color="auto" w:fill="FF7E79"/>
          </w:tcPr>
          <w:p w14:paraId="18FC665E" w14:textId="77777777" w:rsidR="00B621ED" w:rsidRPr="004A12B4" w:rsidRDefault="00B621ED" w:rsidP="00D73EBE">
            <w:pPr>
              <w:rPr>
                <w:rFonts w:ascii="Garamond" w:hAnsi="Garamond"/>
              </w:rPr>
            </w:pPr>
            <w:r w:rsidRPr="004A12B4">
              <w:rPr>
                <w:rFonts w:ascii="Garamond" w:hAnsi="Garamond"/>
                <w:b/>
                <w:bCs/>
              </w:rPr>
              <w:t>Checkpoint:</w:t>
            </w:r>
          </w:p>
        </w:tc>
        <w:tc>
          <w:tcPr>
            <w:tcW w:w="2397" w:type="dxa"/>
            <w:shd w:val="clear" w:color="auto" w:fill="FF7E79"/>
          </w:tcPr>
          <w:p w14:paraId="25EFE33D" w14:textId="77777777" w:rsidR="00B621ED" w:rsidRPr="004A12B4" w:rsidRDefault="00B621ED" w:rsidP="00D73EBE">
            <w:pPr>
              <w:rPr>
                <w:rFonts w:ascii="Garamond" w:hAnsi="Garamond"/>
              </w:rPr>
            </w:pPr>
            <w:r w:rsidRPr="004A12B4">
              <w:rPr>
                <w:rFonts w:ascii="Garamond" w:hAnsi="Garamond"/>
                <w:b/>
                <w:bCs/>
              </w:rPr>
              <w:t>Documented Items</w:t>
            </w:r>
            <w:r>
              <w:rPr>
                <w:rFonts w:ascii="Garamond" w:hAnsi="Garamond"/>
                <w:b/>
                <w:bCs/>
              </w:rPr>
              <w:t xml:space="preserve"> Needed at Checkpoint</w:t>
            </w:r>
            <w:r w:rsidRPr="004A12B4">
              <w:rPr>
                <w:rFonts w:ascii="Garamond" w:hAnsi="Garamond"/>
                <w:b/>
                <w:bCs/>
              </w:rPr>
              <w:t>:</w:t>
            </w:r>
          </w:p>
        </w:tc>
        <w:tc>
          <w:tcPr>
            <w:tcW w:w="2398" w:type="dxa"/>
            <w:shd w:val="clear" w:color="auto" w:fill="FF7E79"/>
          </w:tcPr>
          <w:p w14:paraId="7EED72BF" w14:textId="77777777" w:rsidR="00B621ED" w:rsidRPr="004A12B4" w:rsidRDefault="00B621ED" w:rsidP="00D73EBE">
            <w:pPr>
              <w:rPr>
                <w:rFonts w:ascii="Garamond" w:hAnsi="Garamond"/>
                <w:b/>
                <w:bCs/>
              </w:rPr>
            </w:pPr>
            <w:r w:rsidRPr="004A12B4">
              <w:rPr>
                <w:rFonts w:ascii="Garamond" w:hAnsi="Garamond"/>
                <w:b/>
                <w:bCs/>
              </w:rPr>
              <w:t>Data</w:t>
            </w:r>
            <w:r>
              <w:rPr>
                <w:rFonts w:ascii="Garamond" w:hAnsi="Garamond"/>
                <w:b/>
                <w:bCs/>
              </w:rPr>
              <w:t xml:space="preserve"> Points</w:t>
            </w:r>
            <w:r w:rsidRPr="004A12B4">
              <w:rPr>
                <w:rFonts w:ascii="Garamond" w:hAnsi="Garamond"/>
                <w:b/>
                <w:bCs/>
              </w:rPr>
              <w:t xml:space="preserve"> Collected:</w:t>
            </w:r>
          </w:p>
        </w:tc>
        <w:tc>
          <w:tcPr>
            <w:tcW w:w="2398" w:type="dxa"/>
            <w:shd w:val="clear" w:color="auto" w:fill="FF7E79"/>
          </w:tcPr>
          <w:p w14:paraId="7658168C" w14:textId="77777777" w:rsidR="00B621ED" w:rsidRPr="004A12B4" w:rsidRDefault="00B621ED" w:rsidP="00D73EBE">
            <w:pPr>
              <w:rPr>
                <w:rFonts w:ascii="Garamond" w:hAnsi="Garamond"/>
                <w:b/>
                <w:bCs/>
              </w:rPr>
            </w:pPr>
            <w:r>
              <w:rPr>
                <w:rFonts w:ascii="Garamond" w:hAnsi="Garamond"/>
                <w:b/>
                <w:bCs/>
              </w:rPr>
              <w:t>Result:</w:t>
            </w:r>
          </w:p>
        </w:tc>
      </w:tr>
      <w:tr w:rsidR="00B621ED" w:rsidRPr="003D340D" w14:paraId="369CAE66" w14:textId="77777777" w:rsidTr="00D73EBE">
        <w:tc>
          <w:tcPr>
            <w:tcW w:w="2397" w:type="dxa"/>
            <w:vMerge w:val="restart"/>
          </w:tcPr>
          <w:p w14:paraId="60471E97" w14:textId="77777777" w:rsidR="00B621ED" w:rsidRPr="004A12B4" w:rsidRDefault="00B621ED" w:rsidP="00D73EBE">
            <w:pPr>
              <w:pStyle w:val="p1"/>
              <w:rPr>
                <w:rFonts w:ascii="Garamond" w:hAnsi="Garamond"/>
                <w:sz w:val="22"/>
                <w:szCs w:val="22"/>
              </w:rPr>
            </w:pPr>
            <w:r w:rsidRPr="004A12B4">
              <w:rPr>
                <w:rFonts w:ascii="Garamond" w:hAnsi="Garamond"/>
                <w:b/>
                <w:bCs/>
                <w:sz w:val="22"/>
                <w:szCs w:val="22"/>
              </w:rPr>
              <w:t>Checkpoint 1:</w:t>
            </w:r>
            <w:r>
              <w:rPr>
                <w:rFonts w:ascii="Garamond" w:hAnsi="Garamond"/>
                <w:b/>
                <w:bCs/>
                <w:sz w:val="22"/>
                <w:szCs w:val="22"/>
              </w:rPr>
              <w:t xml:space="preserve"> Graduate </w:t>
            </w:r>
            <w:r w:rsidRPr="004A12B4">
              <w:rPr>
                <w:rFonts w:ascii="Garamond" w:hAnsi="Garamond"/>
                <w:b/>
                <w:bCs/>
                <w:sz w:val="22"/>
                <w:szCs w:val="22"/>
              </w:rPr>
              <w:t xml:space="preserve">Admission </w:t>
            </w:r>
            <w:r>
              <w:rPr>
                <w:rFonts w:ascii="Garamond" w:hAnsi="Garamond"/>
                <w:b/>
                <w:bCs/>
                <w:sz w:val="22"/>
                <w:szCs w:val="22"/>
              </w:rPr>
              <w:t>Assessment</w:t>
            </w:r>
          </w:p>
          <w:p w14:paraId="236D7680" w14:textId="77777777" w:rsidR="00B621ED" w:rsidRPr="004A12B4" w:rsidRDefault="00B621ED" w:rsidP="00D73EBE">
            <w:pPr>
              <w:rPr>
                <w:rFonts w:ascii="Garamond" w:hAnsi="Garamond"/>
              </w:rPr>
            </w:pPr>
          </w:p>
        </w:tc>
        <w:tc>
          <w:tcPr>
            <w:tcW w:w="2397" w:type="dxa"/>
          </w:tcPr>
          <w:p w14:paraId="3967D8B4" w14:textId="77777777" w:rsidR="00B621ED" w:rsidRPr="00444489" w:rsidRDefault="00B621ED" w:rsidP="00D73EBE">
            <w:pPr>
              <w:pStyle w:val="ListParagraph"/>
              <w:numPr>
                <w:ilvl w:val="0"/>
                <w:numId w:val="16"/>
              </w:numPr>
              <w:ind w:left="284" w:hanging="180"/>
              <w:rPr>
                <w:rFonts w:ascii="Garamond" w:hAnsi="Garamond"/>
              </w:rPr>
            </w:pPr>
            <w:r>
              <w:rPr>
                <w:rFonts w:ascii="Garamond" w:hAnsi="Garamond"/>
              </w:rPr>
              <w:t>Transcripts</w:t>
            </w:r>
            <w:r w:rsidRPr="000E7755">
              <w:rPr>
                <w:rFonts w:ascii="Garamond" w:hAnsi="Garamond"/>
              </w:rPr>
              <w:t xml:space="preserve"> </w:t>
            </w:r>
          </w:p>
        </w:tc>
        <w:tc>
          <w:tcPr>
            <w:tcW w:w="2398" w:type="dxa"/>
          </w:tcPr>
          <w:p w14:paraId="5FF140D0" w14:textId="77777777" w:rsidR="00B621ED" w:rsidRPr="00895A18" w:rsidRDefault="00B621ED" w:rsidP="00D73EBE">
            <w:pPr>
              <w:pStyle w:val="ListParagraph"/>
              <w:numPr>
                <w:ilvl w:val="0"/>
                <w:numId w:val="16"/>
              </w:numPr>
              <w:ind w:left="284" w:hanging="180"/>
              <w:rPr>
                <w:rFonts w:ascii="Garamond" w:hAnsi="Garamond"/>
              </w:rPr>
            </w:pPr>
            <w:r w:rsidRPr="000E7755">
              <w:rPr>
                <w:rFonts w:ascii="Garamond" w:hAnsi="Garamond"/>
              </w:rPr>
              <w:t>GPA</w:t>
            </w:r>
            <w:r>
              <w:rPr>
                <w:rFonts w:ascii="Garamond" w:hAnsi="Garamond"/>
              </w:rPr>
              <w:t>*</w:t>
            </w:r>
          </w:p>
        </w:tc>
        <w:tc>
          <w:tcPr>
            <w:tcW w:w="2398" w:type="dxa"/>
          </w:tcPr>
          <w:p w14:paraId="45505A15" w14:textId="77777777" w:rsidR="00B621ED" w:rsidRPr="003D340D" w:rsidRDefault="00B621ED" w:rsidP="00D73EBE">
            <w:pPr>
              <w:rPr>
                <w:rFonts w:ascii="Garamond" w:hAnsi="Garamond"/>
              </w:rPr>
            </w:pPr>
            <w:r w:rsidRPr="003D340D">
              <w:rPr>
                <w:rFonts w:ascii="Garamond" w:hAnsi="Garamond"/>
              </w:rPr>
              <w:t xml:space="preserve">Ensure that candidates </w:t>
            </w:r>
            <w:proofErr w:type="gramStart"/>
            <w:r w:rsidRPr="003D340D">
              <w:rPr>
                <w:rFonts w:ascii="Garamond" w:hAnsi="Garamond"/>
              </w:rPr>
              <w:t>have the ability to</w:t>
            </w:r>
            <w:proofErr w:type="gramEnd"/>
            <w:r w:rsidRPr="003D340D">
              <w:rPr>
                <w:rFonts w:ascii="Garamond" w:hAnsi="Garamond"/>
              </w:rPr>
              <w:t xml:space="preserve"> complete the program successfully.</w:t>
            </w:r>
          </w:p>
        </w:tc>
      </w:tr>
      <w:tr w:rsidR="00B621ED" w:rsidRPr="003D340D" w14:paraId="5C9D8085" w14:textId="77777777" w:rsidTr="00D73EBE">
        <w:tc>
          <w:tcPr>
            <w:tcW w:w="2397" w:type="dxa"/>
            <w:vMerge/>
          </w:tcPr>
          <w:p w14:paraId="33DB3F92" w14:textId="77777777" w:rsidR="00B621ED" w:rsidRPr="004A12B4" w:rsidRDefault="00B621ED" w:rsidP="00D73EBE">
            <w:pPr>
              <w:pStyle w:val="p1"/>
              <w:rPr>
                <w:rFonts w:ascii="Garamond" w:hAnsi="Garamond"/>
                <w:b/>
                <w:bCs/>
                <w:sz w:val="22"/>
                <w:szCs w:val="22"/>
              </w:rPr>
            </w:pPr>
          </w:p>
        </w:tc>
        <w:tc>
          <w:tcPr>
            <w:tcW w:w="2397" w:type="dxa"/>
          </w:tcPr>
          <w:p w14:paraId="7D228692" w14:textId="77777777" w:rsidR="00B621ED" w:rsidRDefault="00B621ED" w:rsidP="00D73EBE">
            <w:pPr>
              <w:pStyle w:val="ListParagraph"/>
              <w:numPr>
                <w:ilvl w:val="0"/>
                <w:numId w:val="16"/>
              </w:numPr>
              <w:ind w:left="284" w:hanging="180"/>
              <w:rPr>
                <w:rFonts w:ascii="Garamond" w:hAnsi="Garamond"/>
              </w:rPr>
            </w:pPr>
            <w:r>
              <w:rPr>
                <w:rFonts w:ascii="Garamond" w:hAnsi="Garamond"/>
              </w:rPr>
              <w:t>Valid, active US teaching certificate</w:t>
            </w:r>
          </w:p>
          <w:p w14:paraId="30919AA2" w14:textId="77777777" w:rsidR="00B621ED" w:rsidRDefault="00B621ED" w:rsidP="00D73EBE">
            <w:pPr>
              <w:pStyle w:val="ListParagraph"/>
              <w:ind w:left="284" w:firstLine="0"/>
              <w:rPr>
                <w:rFonts w:ascii="Garamond" w:hAnsi="Garamond"/>
              </w:rPr>
            </w:pPr>
          </w:p>
        </w:tc>
        <w:tc>
          <w:tcPr>
            <w:tcW w:w="2398" w:type="dxa"/>
          </w:tcPr>
          <w:p w14:paraId="5CE5FB9C" w14:textId="77777777" w:rsidR="00B621ED" w:rsidRPr="000E7755" w:rsidRDefault="00B621ED" w:rsidP="00D73EBE">
            <w:pPr>
              <w:pStyle w:val="ListParagraph"/>
              <w:numPr>
                <w:ilvl w:val="0"/>
                <w:numId w:val="16"/>
              </w:numPr>
              <w:ind w:left="284" w:hanging="180"/>
              <w:rPr>
                <w:rFonts w:ascii="Garamond" w:hAnsi="Garamond"/>
              </w:rPr>
            </w:pPr>
            <w:r>
              <w:rPr>
                <w:rFonts w:ascii="Garamond" w:hAnsi="Garamond"/>
              </w:rPr>
              <w:t>Teaching Certification</w:t>
            </w:r>
          </w:p>
        </w:tc>
        <w:tc>
          <w:tcPr>
            <w:tcW w:w="2398" w:type="dxa"/>
          </w:tcPr>
          <w:p w14:paraId="7DF289CD" w14:textId="77777777" w:rsidR="00B621ED" w:rsidRPr="003D340D" w:rsidRDefault="00B621ED" w:rsidP="00D73EBE">
            <w:pPr>
              <w:rPr>
                <w:rFonts w:ascii="Garamond" w:hAnsi="Garamond"/>
              </w:rPr>
            </w:pPr>
            <w:r w:rsidRPr="003D340D">
              <w:rPr>
                <w:rFonts w:ascii="Garamond" w:hAnsi="Garamond"/>
              </w:rPr>
              <w:t xml:space="preserve">Ensure that candidates </w:t>
            </w:r>
            <w:proofErr w:type="gramStart"/>
            <w:r w:rsidRPr="003D340D">
              <w:rPr>
                <w:rFonts w:ascii="Garamond" w:hAnsi="Garamond"/>
              </w:rPr>
              <w:t>have the ability to</w:t>
            </w:r>
            <w:proofErr w:type="gramEnd"/>
            <w:r w:rsidRPr="003D340D">
              <w:rPr>
                <w:rFonts w:ascii="Garamond" w:hAnsi="Garamond"/>
              </w:rPr>
              <w:t xml:space="preserve"> complete the program successfully.</w:t>
            </w:r>
          </w:p>
        </w:tc>
      </w:tr>
      <w:tr w:rsidR="00B621ED" w:rsidRPr="003D340D" w14:paraId="61ACA6EA" w14:textId="77777777" w:rsidTr="00D73EBE">
        <w:tc>
          <w:tcPr>
            <w:tcW w:w="2397" w:type="dxa"/>
            <w:vMerge/>
          </w:tcPr>
          <w:p w14:paraId="215862AF" w14:textId="77777777" w:rsidR="00B621ED" w:rsidRPr="004A12B4" w:rsidRDefault="00B621ED" w:rsidP="00D73EBE">
            <w:pPr>
              <w:pStyle w:val="p1"/>
              <w:rPr>
                <w:rFonts w:ascii="Garamond" w:hAnsi="Garamond"/>
                <w:b/>
                <w:bCs/>
                <w:sz w:val="22"/>
                <w:szCs w:val="22"/>
              </w:rPr>
            </w:pPr>
          </w:p>
        </w:tc>
        <w:tc>
          <w:tcPr>
            <w:tcW w:w="2397" w:type="dxa"/>
          </w:tcPr>
          <w:p w14:paraId="56CE8A6C" w14:textId="77777777" w:rsidR="00B621ED" w:rsidRDefault="00B621ED" w:rsidP="00D73EBE">
            <w:pPr>
              <w:pStyle w:val="ListParagraph"/>
              <w:numPr>
                <w:ilvl w:val="0"/>
                <w:numId w:val="16"/>
              </w:numPr>
              <w:ind w:left="284" w:hanging="180"/>
              <w:rPr>
                <w:rFonts w:ascii="Garamond" w:hAnsi="Garamond"/>
              </w:rPr>
            </w:pPr>
            <w:r>
              <w:rPr>
                <w:rFonts w:ascii="Garamond" w:hAnsi="Garamond"/>
              </w:rPr>
              <w:t>Mentor Verification Form</w:t>
            </w:r>
          </w:p>
        </w:tc>
        <w:tc>
          <w:tcPr>
            <w:tcW w:w="2398" w:type="dxa"/>
          </w:tcPr>
          <w:p w14:paraId="4CA12993" w14:textId="77777777" w:rsidR="00B621ED" w:rsidRDefault="00B621ED" w:rsidP="00D73EBE">
            <w:pPr>
              <w:pStyle w:val="ListParagraph"/>
              <w:numPr>
                <w:ilvl w:val="0"/>
                <w:numId w:val="16"/>
              </w:numPr>
              <w:ind w:left="284" w:hanging="180"/>
              <w:rPr>
                <w:rFonts w:ascii="Garamond" w:hAnsi="Garamond"/>
              </w:rPr>
            </w:pPr>
            <w:r>
              <w:rPr>
                <w:rFonts w:ascii="Garamond" w:hAnsi="Garamond"/>
              </w:rPr>
              <w:t>Commitment from an acceptable program mentor (</w:t>
            </w:r>
            <w:hyperlink r:id="rId22" w:history="1">
              <w:r w:rsidRPr="009E10B6">
                <w:rPr>
                  <w:rStyle w:val="Hyperlink"/>
                  <w:rFonts w:ascii="Garamond" w:hAnsi="Garamond"/>
                </w:rPr>
                <w:t>Acceptable Mentors</w:t>
              </w:r>
            </w:hyperlink>
            <w:r>
              <w:rPr>
                <w:rFonts w:ascii="Garamond" w:hAnsi="Garamond"/>
              </w:rPr>
              <w:t>)</w:t>
            </w:r>
          </w:p>
          <w:p w14:paraId="5DC4CC29" w14:textId="77777777" w:rsidR="00B621ED" w:rsidRPr="00444489" w:rsidRDefault="00B621ED" w:rsidP="00D73EBE">
            <w:pPr>
              <w:pStyle w:val="ListParagraph"/>
              <w:numPr>
                <w:ilvl w:val="0"/>
                <w:numId w:val="16"/>
              </w:numPr>
              <w:ind w:left="284" w:hanging="180"/>
              <w:rPr>
                <w:rFonts w:ascii="Garamond" w:hAnsi="Garamond"/>
              </w:rPr>
            </w:pPr>
            <w:r>
              <w:rPr>
                <w:rFonts w:ascii="Garamond" w:hAnsi="Garamond"/>
              </w:rPr>
              <w:t>MoU</w:t>
            </w:r>
          </w:p>
        </w:tc>
        <w:tc>
          <w:tcPr>
            <w:tcW w:w="2398" w:type="dxa"/>
          </w:tcPr>
          <w:p w14:paraId="61D91FFA" w14:textId="77777777" w:rsidR="00B621ED" w:rsidRPr="003D340D" w:rsidRDefault="00B621ED" w:rsidP="00D73EBE">
            <w:pPr>
              <w:rPr>
                <w:rFonts w:ascii="Garamond" w:hAnsi="Garamond"/>
              </w:rPr>
            </w:pPr>
            <w:r w:rsidRPr="003D340D">
              <w:rPr>
                <w:rFonts w:ascii="Garamond" w:hAnsi="Garamond"/>
              </w:rPr>
              <w:t>Ensure that candidates have clinical experiences that are supervised in a selected P-12 school</w:t>
            </w:r>
          </w:p>
        </w:tc>
      </w:tr>
      <w:tr w:rsidR="00B621ED" w:rsidRPr="005076E0" w14:paraId="1C1F8F78" w14:textId="77777777" w:rsidTr="00D73EBE">
        <w:tc>
          <w:tcPr>
            <w:tcW w:w="9590" w:type="dxa"/>
            <w:gridSpan w:val="4"/>
            <w:shd w:val="clear" w:color="auto" w:fill="FF7C80"/>
          </w:tcPr>
          <w:p w14:paraId="378C4AD5" w14:textId="77777777" w:rsidR="00B621ED" w:rsidRPr="005076E0" w:rsidRDefault="00B621ED" w:rsidP="00D73EBE">
            <w:pPr>
              <w:rPr>
                <w:rFonts w:ascii="Garamond" w:hAnsi="Garamond"/>
              </w:rPr>
            </w:pPr>
          </w:p>
        </w:tc>
      </w:tr>
      <w:tr w:rsidR="00B621ED" w14:paraId="625882E0" w14:textId="77777777" w:rsidTr="00D73EBE">
        <w:tc>
          <w:tcPr>
            <w:tcW w:w="2397" w:type="dxa"/>
          </w:tcPr>
          <w:p w14:paraId="01CFAA04" w14:textId="77777777" w:rsidR="00B621ED" w:rsidRPr="004A12B4" w:rsidRDefault="00B621ED" w:rsidP="00D73EBE">
            <w:pPr>
              <w:pStyle w:val="p1"/>
              <w:rPr>
                <w:rFonts w:ascii="Garamond" w:hAnsi="Garamond"/>
                <w:b/>
                <w:bCs/>
                <w:sz w:val="22"/>
                <w:szCs w:val="22"/>
              </w:rPr>
            </w:pPr>
            <w:r>
              <w:rPr>
                <w:rFonts w:ascii="Garamond" w:hAnsi="Garamond"/>
                <w:b/>
                <w:bCs/>
                <w:sz w:val="22"/>
                <w:szCs w:val="22"/>
              </w:rPr>
              <w:t>Checkpoint 2: Admission to Graduate Program</w:t>
            </w:r>
          </w:p>
        </w:tc>
        <w:tc>
          <w:tcPr>
            <w:tcW w:w="2397" w:type="dxa"/>
          </w:tcPr>
          <w:p w14:paraId="16BA1081" w14:textId="77777777" w:rsidR="00B621ED" w:rsidRPr="007845CB" w:rsidRDefault="00B621ED" w:rsidP="00B621ED">
            <w:pPr>
              <w:pStyle w:val="ListParagraph"/>
              <w:numPr>
                <w:ilvl w:val="0"/>
                <w:numId w:val="61"/>
              </w:numPr>
            </w:pPr>
            <w:r w:rsidRPr="007845CB">
              <w:t xml:space="preserve">Dispositions Assessment </w:t>
            </w:r>
          </w:p>
        </w:tc>
        <w:tc>
          <w:tcPr>
            <w:tcW w:w="2398" w:type="dxa"/>
          </w:tcPr>
          <w:p w14:paraId="7B17EF6A" w14:textId="77777777" w:rsidR="00B621ED" w:rsidRPr="00B65AE8" w:rsidRDefault="00B621ED" w:rsidP="00B621ED">
            <w:pPr>
              <w:pStyle w:val="ListParagraph"/>
              <w:numPr>
                <w:ilvl w:val="0"/>
                <w:numId w:val="61"/>
              </w:numPr>
              <w:rPr>
                <w:rFonts w:ascii="Garamond" w:hAnsi="Garamond"/>
              </w:rPr>
            </w:pPr>
            <w:r w:rsidRPr="00B65AE8">
              <w:rPr>
                <w:rFonts w:ascii="Garamond" w:hAnsi="Garamond"/>
              </w:rPr>
              <w:t>EDA/EDLDA (Qualtrics Survey)</w:t>
            </w:r>
          </w:p>
        </w:tc>
        <w:tc>
          <w:tcPr>
            <w:tcW w:w="2398" w:type="dxa"/>
          </w:tcPr>
          <w:p w14:paraId="6048C272" w14:textId="77777777" w:rsidR="00B621ED" w:rsidRDefault="00B621ED" w:rsidP="00D73EBE">
            <w:pPr>
              <w:rPr>
                <w:rFonts w:ascii="Garamond" w:hAnsi="Garamond"/>
              </w:rPr>
            </w:pPr>
            <w:r w:rsidRPr="005076E0">
              <w:rPr>
                <w:rFonts w:ascii="Garamond" w:hAnsi="Garamond"/>
              </w:rPr>
              <w:t>Additional criteria intended to ensure that candidates have or can develop the abilities to complete the program successfully with support and counseling for candidates whose progress falls behind.</w:t>
            </w:r>
          </w:p>
        </w:tc>
      </w:tr>
      <w:tr w:rsidR="00B621ED" w:rsidRPr="005076E0" w14:paraId="7184A483" w14:textId="77777777" w:rsidTr="00D73EBE">
        <w:tc>
          <w:tcPr>
            <w:tcW w:w="9590" w:type="dxa"/>
            <w:gridSpan w:val="4"/>
            <w:shd w:val="clear" w:color="auto" w:fill="FF7C80"/>
          </w:tcPr>
          <w:p w14:paraId="78A1C80D" w14:textId="77777777" w:rsidR="00B621ED" w:rsidRPr="005076E0" w:rsidRDefault="00B621ED" w:rsidP="00D73EBE">
            <w:pPr>
              <w:rPr>
                <w:rFonts w:ascii="Garamond" w:hAnsi="Garamond"/>
              </w:rPr>
            </w:pPr>
          </w:p>
        </w:tc>
      </w:tr>
      <w:tr w:rsidR="00B621ED" w14:paraId="0E0A0A04" w14:textId="77777777" w:rsidTr="00D73EBE">
        <w:tc>
          <w:tcPr>
            <w:tcW w:w="2397" w:type="dxa"/>
            <w:vMerge w:val="restart"/>
          </w:tcPr>
          <w:p w14:paraId="08A8374B" w14:textId="77777777" w:rsidR="00B621ED" w:rsidRDefault="00B621ED" w:rsidP="00D73EBE">
            <w:pPr>
              <w:pStyle w:val="p1"/>
              <w:rPr>
                <w:rFonts w:ascii="Garamond" w:hAnsi="Garamond"/>
                <w:b/>
                <w:bCs/>
                <w:sz w:val="22"/>
                <w:szCs w:val="22"/>
              </w:rPr>
            </w:pPr>
            <w:r>
              <w:rPr>
                <w:rFonts w:ascii="Garamond" w:hAnsi="Garamond"/>
                <w:b/>
                <w:bCs/>
                <w:sz w:val="22"/>
                <w:szCs w:val="22"/>
              </w:rPr>
              <w:t>Checkpoint 3: Internship/Practicum</w:t>
            </w:r>
          </w:p>
        </w:tc>
        <w:tc>
          <w:tcPr>
            <w:tcW w:w="2397" w:type="dxa"/>
          </w:tcPr>
          <w:p w14:paraId="385DFBE8" w14:textId="77777777" w:rsidR="00B621ED" w:rsidRPr="00C96F63" w:rsidRDefault="00B621ED" w:rsidP="00B621ED">
            <w:pPr>
              <w:pStyle w:val="ListParagraph"/>
              <w:numPr>
                <w:ilvl w:val="0"/>
                <w:numId w:val="62"/>
              </w:numPr>
              <w:rPr>
                <w:rFonts w:ascii="Garamond" w:hAnsi="Garamond"/>
              </w:rPr>
            </w:pPr>
            <w:r>
              <w:rPr>
                <w:rFonts w:ascii="Garamond" w:hAnsi="Garamond"/>
              </w:rPr>
              <w:t>Internship Application</w:t>
            </w:r>
          </w:p>
        </w:tc>
        <w:tc>
          <w:tcPr>
            <w:tcW w:w="2398" w:type="dxa"/>
          </w:tcPr>
          <w:p w14:paraId="0895CDF3" w14:textId="77777777" w:rsidR="00B621ED" w:rsidRPr="00C96F63" w:rsidRDefault="00B621ED" w:rsidP="00B621ED">
            <w:pPr>
              <w:pStyle w:val="ListParagraph"/>
              <w:numPr>
                <w:ilvl w:val="0"/>
                <w:numId w:val="62"/>
              </w:numPr>
              <w:rPr>
                <w:rFonts w:ascii="Garamond" w:hAnsi="Garamond"/>
              </w:rPr>
            </w:pPr>
            <w:r w:rsidRPr="00907E3E">
              <w:rPr>
                <w:rFonts w:ascii="Garamond" w:hAnsi="Garamond"/>
              </w:rPr>
              <w:t>Internship information</w:t>
            </w:r>
          </w:p>
        </w:tc>
        <w:tc>
          <w:tcPr>
            <w:tcW w:w="2398" w:type="dxa"/>
            <w:vMerge w:val="restart"/>
          </w:tcPr>
          <w:p w14:paraId="760A8E82" w14:textId="77777777" w:rsidR="00B621ED" w:rsidRDefault="00B621ED" w:rsidP="00D73EBE">
            <w:pPr>
              <w:rPr>
                <w:rFonts w:ascii="Garamond" w:hAnsi="Garamond"/>
              </w:rPr>
            </w:pPr>
            <w:r w:rsidRPr="00827DCE">
              <w:rPr>
                <w:rFonts w:ascii="Garamond" w:hAnsi="Garamond"/>
              </w:rPr>
              <w:t>Evidence that candidates have or are developing the abilities to complete the program successfully and/or if support and counseling is needed for candidates who are not.</w:t>
            </w:r>
          </w:p>
        </w:tc>
      </w:tr>
      <w:tr w:rsidR="00B621ED" w:rsidRPr="00827DCE" w14:paraId="08B3001B" w14:textId="77777777" w:rsidTr="00D73EBE">
        <w:tc>
          <w:tcPr>
            <w:tcW w:w="2397" w:type="dxa"/>
            <w:vMerge/>
          </w:tcPr>
          <w:p w14:paraId="322EE770" w14:textId="77777777" w:rsidR="00B621ED" w:rsidRDefault="00B621ED" w:rsidP="00D73EBE">
            <w:pPr>
              <w:pStyle w:val="p1"/>
              <w:rPr>
                <w:rFonts w:ascii="Garamond" w:hAnsi="Garamond"/>
                <w:b/>
                <w:bCs/>
                <w:sz w:val="22"/>
                <w:szCs w:val="22"/>
              </w:rPr>
            </w:pPr>
          </w:p>
        </w:tc>
        <w:tc>
          <w:tcPr>
            <w:tcW w:w="2397" w:type="dxa"/>
          </w:tcPr>
          <w:p w14:paraId="4C717F11" w14:textId="77777777" w:rsidR="00B621ED" w:rsidRPr="00E66F4C" w:rsidRDefault="00B621ED" w:rsidP="00B621ED">
            <w:pPr>
              <w:pStyle w:val="ListParagraph"/>
              <w:numPr>
                <w:ilvl w:val="0"/>
                <w:numId w:val="62"/>
              </w:numPr>
              <w:rPr>
                <w:rFonts w:ascii="Garamond" w:hAnsi="Garamond"/>
              </w:rPr>
            </w:pPr>
            <w:r w:rsidRPr="001D34E9">
              <w:rPr>
                <w:rFonts w:ascii="Garamond" w:hAnsi="Garamond"/>
              </w:rPr>
              <w:t>Code of Ethics</w:t>
            </w:r>
          </w:p>
        </w:tc>
        <w:tc>
          <w:tcPr>
            <w:tcW w:w="2398" w:type="dxa"/>
          </w:tcPr>
          <w:p w14:paraId="39247EAD" w14:textId="77777777" w:rsidR="00B621ED" w:rsidRPr="00E66F4C" w:rsidRDefault="00B621ED" w:rsidP="00B621ED">
            <w:pPr>
              <w:pStyle w:val="ListParagraph"/>
              <w:numPr>
                <w:ilvl w:val="0"/>
                <w:numId w:val="62"/>
              </w:numPr>
              <w:rPr>
                <w:rFonts w:ascii="Garamond" w:hAnsi="Garamond"/>
              </w:rPr>
            </w:pPr>
            <w:r w:rsidRPr="00907E3E">
              <w:rPr>
                <w:rFonts w:ascii="Garamond" w:hAnsi="Garamond"/>
              </w:rPr>
              <w:t>Signed Code of Ethics</w:t>
            </w:r>
            <w:r>
              <w:rPr>
                <w:rFonts w:ascii="Garamond" w:hAnsi="Garamond"/>
              </w:rPr>
              <w:t xml:space="preserve"> Form</w:t>
            </w:r>
          </w:p>
        </w:tc>
        <w:tc>
          <w:tcPr>
            <w:tcW w:w="2398" w:type="dxa"/>
            <w:vMerge/>
          </w:tcPr>
          <w:p w14:paraId="481C81F9" w14:textId="77777777" w:rsidR="00B621ED" w:rsidRPr="00827DCE" w:rsidRDefault="00B621ED" w:rsidP="00D73EBE">
            <w:pPr>
              <w:rPr>
                <w:rFonts w:ascii="Garamond" w:hAnsi="Garamond"/>
              </w:rPr>
            </w:pPr>
          </w:p>
        </w:tc>
      </w:tr>
      <w:tr w:rsidR="00B621ED" w:rsidRPr="00827DCE" w14:paraId="7FC46F58" w14:textId="77777777" w:rsidTr="00D73EBE">
        <w:tc>
          <w:tcPr>
            <w:tcW w:w="2397" w:type="dxa"/>
            <w:vMerge/>
          </w:tcPr>
          <w:p w14:paraId="5617CCB2" w14:textId="77777777" w:rsidR="00B621ED" w:rsidRDefault="00B621ED" w:rsidP="00D73EBE">
            <w:pPr>
              <w:pStyle w:val="p1"/>
              <w:rPr>
                <w:rFonts w:ascii="Garamond" w:hAnsi="Garamond"/>
                <w:b/>
                <w:bCs/>
                <w:sz w:val="22"/>
                <w:szCs w:val="22"/>
              </w:rPr>
            </w:pPr>
          </w:p>
        </w:tc>
        <w:tc>
          <w:tcPr>
            <w:tcW w:w="2397" w:type="dxa"/>
          </w:tcPr>
          <w:p w14:paraId="6A14AE0A" w14:textId="77777777" w:rsidR="00B621ED" w:rsidRPr="005E0B60" w:rsidRDefault="00B621ED" w:rsidP="00B621ED">
            <w:pPr>
              <w:pStyle w:val="ListParagraph"/>
              <w:numPr>
                <w:ilvl w:val="0"/>
                <w:numId w:val="62"/>
              </w:numPr>
              <w:rPr>
                <w:rFonts w:ascii="Garamond" w:hAnsi="Garamond"/>
              </w:rPr>
            </w:pPr>
            <w:r>
              <w:rPr>
                <w:rFonts w:ascii="Garamond" w:hAnsi="Garamond"/>
              </w:rPr>
              <w:t>Mentor Agreement</w:t>
            </w:r>
          </w:p>
        </w:tc>
        <w:tc>
          <w:tcPr>
            <w:tcW w:w="2398" w:type="dxa"/>
          </w:tcPr>
          <w:p w14:paraId="3665AC9F" w14:textId="77777777" w:rsidR="00B621ED" w:rsidRPr="005E0B60" w:rsidRDefault="00B621ED" w:rsidP="00B621ED">
            <w:pPr>
              <w:pStyle w:val="ListParagraph"/>
              <w:numPr>
                <w:ilvl w:val="0"/>
                <w:numId w:val="62"/>
              </w:numPr>
              <w:rPr>
                <w:rFonts w:ascii="Garamond" w:hAnsi="Garamond"/>
              </w:rPr>
            </w:pPr>
            <w:r w:rsidRPr="00907E3E">
              <w:rPr>
                <w:rFonts w:ascii="Garamond" w:hAnsi="Garamond"/>
              </w:rPr>
              <w:t>Signed Mentor Agreement</w:t>
            </w:r>
            <w:r>
              <w:rPr>
                <w:rFonts w:ascii="Garamond" w:hAnsi="Garamond"/>
              </w:rPr>
              <w:t xml:space="preserve"> Form</w:t>
            </w:r>
          </w:p>
        </w:tc>
        <w:tc>
          <w:tcPr>
            <w:tcW w:w="2398" w:type="dxa"/>
            <w:vMerge/>
          </w:tcPr>
          <w:p w14:paraId="759C1451" w14:textId="77777777" w:rsidR="00B621ED" w:rsidRPr="00827DCE" w:rsidRDefault="00B621ED" w:rsidP="00D73EBE">
            <w:pPr>
              <w:rPr>
                <w:rFonts w:ascii="Garamond" w:hAnsi="Garamond"/>
              </w:rPr>
            </w:pPr>
          </w:p>
        </w:tc>
      </w:tr>
      <w:tr w:rsidR="00B621ED" w:rsidRPr="00827DCE" w14:paraId="6470CB2D" w14:textId="77777777" w:rsidTr="00D73EBE">
        <w:tc>
          <w:tcPr>
            <w:tcW w:w="2397" w:type="dxa"/>
            <w:vMerge/>
          </w:tcPr>
          <w:p w14:paraId="2DF06FFE" w14:textId="77777777" w:rsidR="00B621ED" w:rsidRDefault="00B621ED" w:rsidP="00D73EBE">
            <w:pPr>
              <w:pStyle w:val="p1"/>
              <w:rPr>
                <w:rFonts w:ascii="Garamond" w:hAnsi="Garamond"/>
                <w:b/>
                <w:bCs/>
                <w:sz w:val="22"/>
                <w:szCs w:val="22"/>
              </w:rPr>
            </w:pPr>
          </w:p>
        </w:tc>
        <w:tc>
          <w:tcPr>
            <w:tcW w:w="2397" w:type="dxa"/>
          </w:tcPr>
          <w:p w14:paraId="7C0521D6" w14:textId="77777777" w:rsidR="00B621ED" w:rsidRPr="005E0B60" w:rsidRDefault="00B621ED" w:rsidP="00B621ED">
            <w:pPr>
              <w:pStyle w:val="ListParagraph"/>
              <w:numPr>
                <w:ilvl w:val="0"/>
                <w:numId w:val="62"/>
              </w:numPr>
              <w:rPr>
                <w:rFonts w:ascii="Garamond" w:hAnsi="Garamond"/>
              </w:rPr>
            </w:pPr>
            <w:r>
              <w:rPr>
                <w:rFonts w:ascii="Garamond" w:hAnsi="Garamond"/>
              </w:rPr>
              <w:t>Dispositions Assessment (Candidate &amp; Site Mentor)</w:t>
            </w:r>
          </w:p>
        </w:tc>
        <w:tc>
          <w:tcPr>
            <w:tcW w:w="2398" w:type="dxa"/>
          </w:tcPr>
          <w:p w14:paraId="6BF00247" w14:textId="77777777" w:rsidR="00B621ED" w:rsidRPr="005E0B60" w:rsidRDefault="00B621ED" w:rsidP="00B621ED">
            <w:pPr>
              <w:pStyle w:val="ListParagraph"/>
              <w:numPr>
                <w:ilvl w:val="0"/>
                <w:numId w:val="62"/>
              </w:numPr>
              <w:rPr>
                <w:rFonts w:ascii="Garamond" w:hAnsi="Garamond"/>
              </w:rPr>
            </w:pPr>
            <w:r>
              <w:rPr>
                <w:rFonts w:ascii="Garamond" w:hAnsi="Garamond"/>
              </w:rPr>
              <w:t>EDA/EDLDA (Qualtrics Survey)</w:t>
            </w:r>
          </w:p>
        </w:tc>
        <w:tc>
          <w:tcPr>
            <w:tcW w:w="2398" w:type="dxa"/>
            <w:vMerge/>
          </w:tcPr>
          <w:p w14:paraId="71946197" w14:textId="77777777" w:rsidR="00B621ED" w:rsidRPr="00827DCE" w:rsidRDefault="00B621ED" w:rsidP="00D73EBE">
            <w:pPr>
              <w:rPr>
                <w:rFonts w:ascii="Garamond" w:hAnsi="Garamond"/>
              </w:rPr>
            </w:pPr>
          </w:p>
        </w:tc>
      </w:tr>
      <w:tr w:rsidR="00B621ED" w:rsidRPr="00827DCE" w14:paraId="3C1867B5" w14:textId="77777777" w:rsidTr="00D73EBE">
        <w:tc>
          <w:tcPr>
            <w:tcW w:w="2397" w:type="dxa"/>
            <w:vMerge/>
          </w:tcPr>
          <w:p w14:paraId="562F57C9" w14:textId="77777777" w:rsidR="00B621ED" w:rsidRDefault="00B621ED" w:rsidP="00D73EBE">
            <w:pPr>
              <w:pStyle w:val="p1"/>
              <w:rPr>
                <w:rFonts w:ascii="Garamond" w:hAnsi="Garamond"/>
                <w:b/>
                <w:bCs/>
                <w:sz w:val="22"/>
                <w:szCs w:val="22"/>
              </w:rPr>
            </w:pPr>
          </w:p>
        </w:tc>
        <w:tc>
          <w:tcPr>
            <w:tcW w:w="2397" w:type="dxa"/>
          </w:tcPr>
          <w:p w14:paraId="71479D12" w14:textId="77777777" w:rsidR="00B621ED" w:rsidRDefault="00B621ED" w:rsidP="00B621ED">
            <w:pPr>
              <w:pStyle w:val="ListParagraph"/>
              <w:numPr>
                <w:ilvl w:val="0"/>
                <w:numId w:val="62"/>
              </w:numPr>
              <w:rPr>
                <w:rFonts w:ascii="Garamond" w:hAnsi="Garamond"/>
              </w:rPr>
            </w:pPr>
            <w:r>
              <w:rPr>
                <w:rFonts w:ascii="Garamond" w:hAnsi="Garamond"/>
              </w:rPr>
              <w:t>Site Mentor Survey</w:t>
            </w:r>
          </w:p>
        </w:tc>
        <w:tc>
          <w:tcPr>
            <w:tcW w:w="2398" w:type="dxa"/>
          </w:tcPr>
          <w:p w14:paraId="6361C0AF" w14:textId="77777777" w:rsidR="00B621ED" w:rsidRPr="00907E3E" w:rsidRDefault="00B621ED" w:rsidP="00B621ED">
            <w:pPr>
              <w:pStyle w:val="ListParagraph"/>
              <w:numPr>
                <w:ilvl w:val="0"/>
                <w:numId w:val="62"/>
              </w:numPr>
              <w:rPr>
                <w:rFonts w:ascii="Garamond" w:hAnsi="Garamond"/>
              </w:rPr>
            </w:pPr>
            <w:r>
              <w:rPr>
                <w:rFonts w:ascii="Garamond" w:hAnsi="Garamond"/>
              </w:rPr>
              <w:t>Site Mentor Evaluation (Qualtrics Survey)</w:t>
            </w:r>
          </w:p>
        </w:tc>
        <w:tc>
          <w:tcPr>
            <w:tcW w:w="2398" w:type="dxa"/>
          </w:tcPr>
          <w:p w14:paraId="3829F13C" w14:textId="77777777" w:rsidR="00B621ED" w:rsidRPr="00827DCE" w:rsidRDefault="00B621ED" w:rsidP="00D73EBE">
            <w:pPr>
              <w:rPr>
                <w:rFonts w:ascii="Garamond" w:hAnsi="Garamond"/>
              </w:rPr>
            </w:pPr>
            <w:r w:rsidRPr="00B56EF5">
              <w:rPr>
                <w:rFonts w:ascii="Garamond" w:hAnsi="Garamond"/>
              </w:rPr>
              <w:t xml:space="preserve">Determine if and how candidates </w:t>
            </w:r>
            <w:proofErr w:type="gramStart"/>
            <w:r w:rsidRPr="00B56EF5">
              <w:rPr>
                <w:rFonts w:ascii="Garamond" w:hAnsi="Garamond"/>
              </w:rPr>
              <w:t>are able to</w:t>
            </w:r>
            <w:proofErr w:type="gramEnd"/>
            <w:r w:rsidRPr="00B56EF5">
              <w:rPr>
                <w:rFonts w:ascii="Garamond" w:hAnsi="Garamond"/>
              </w:rPr>
              <w:t xml:space="preserve"> apply content knowledge within their field of specialization within clinical experiences P-12 schools</w:t>
            </w:r>
          </w:p>
        </w:tc>
      </w:tr>
      <w:tr w:rsidR="00B621ED" w:rsidRPr="00C24B79" w14:paraId="752BDD5E" w14:textId="77777777" w:rsidTr="00D73EBE">
        <w:tc>
          <w:tcPr>
            <w:tcW w:w="9590" w:type="dxa"/>
            <w:gridSpan w:val="4"/>
            <w:shd w:val="clear" w:color="auto" w:fill="FF7C80"/>
          </w:tcPr>
          <w:p w14:paraId="0F4F6D96" w14:textId="77777777" w:rsidR="00B621ED" w:rsidRPr="00C24B79" w:rsidRDefault="00B621ED" w:rsidP="00D73EBE">
            <w:pPr>
              <w:rPr>
                <w:rFonts w:ascii="Garamond" w:hAnsi="Garamond"/>
              </w:rPr>
            </w:pPr>
          </w:p>
        </w:tc>
      </w:tr>
      <w:tr w:rsidR="00B621ED" w14:paraId="32414C19" w14:textId="77777777" w:rsidTr="00D73EBE">
        <w:tc>
          <w:tcPr>
            <w:tcW w:w="2397" w:type="dxa"/>
            <w:vMerge w:val="restart"/>
          </w:tcPr>
          <w:p w14:paraId="2ED86319" w14:textId="77777777" w:rsidR="00B621ED" w:rsidRDefault="00B621ED" w:rsidP="00D73EBE">
            <w:pPr>
              <w:pStyle w:val="p1"/>
              <w:rPr>
                <w:rFonts w:ascii="Garamond" w:hAnsi="Garamond"/>
                <w:b/>
                <w:bCs/>
                <w:sz w:val="22"/>
                <w:szCs w:val="22"/>
              </w:rPr>
            </w:pPr>
            <w:r>
              <w:rPr>
                <w:rFonts w:ascii="Garamond" w:hAnsi="Garamond"/>
                <w:b/>
                <w:bCs/>
                <w:sz w:val="22"/>
                <w:szCs w:val="22"/>
              </w:rPr>
              <w:t xml:space="preserve">Checkpoint 4: </w:t>
            </w:r>
          </w:p>
          <w:p w14:paraId="3E5E8AFA" w14:textId="77777777" w:rsidR="00B621ED" w:rsidRDefault="00B621ED" w:rsidP="00D73EBE">
            <w:pPr>
              <w:pStyle w:val="p1"/>
              <w:rPr>
                <w:rFonts w:ascii="Garamond" w:hAnsi="Garamond"/>
                <w:b/>
                <w:bCs/>
                <w:sz w:val="22"/>
                <w:szCs w:val="22"/>
              </w:rPr>
            </w:pPr>
            <w:r>
              <w:rPr>
                <w:rFonts w:ascii="Garamond" w:hAnsi="Garamond"/>
                <w:b/>
                <w:bCs/>
                <w:sz w:val="22"/>
                <w:szCs w:val="22"/>
              </w:rPr>
              <w:t>Post-Graduation Assessment</w:t>
            </w:r>
          </w:p>
        </w:tc>
        <w:tc>
          <w:tcPr>
            <w:tcW w:w="2397" w:type="dxa"/>
          </w:tcPr>
          <w:p w14:paraId="4C066AF1" w14:textId="77777777" w:rsidR="00B621ED" w:rsidRPr="00E76E25" w:rsidRDefault="00B621ED" w:rsidP="00B621ED">
            <w:pPr>
              <w:pStyle w:val="ListParagraph"/>
              <w:numPr>
                <w:ilvl w:val="0"/>
                <w:numId w:val="63"/>
              </w:numPr>
              <w:rPr>
                <w:rFonts w:ascii="Garamond" w:hAnsi="Garamond"/>
              </w:rPr>
            </w:pPr>
            <w:r w:rsidRPr="00E76E25">
              <w:rPr>
                <w:rFonts w:ascii="Garamond" w:hAnsi="Garamond"/>
              </w:rPr>
              <w:t>Praxis Exam</w:t>
            </w:r>
          </w:p>
          <w:p w14:paraId="2D417C63" w14:textId="77777777" w:rsidR="00B621ED" w:rsidRPr="00E76E25" w:rsidRDefault="00B621ED" w:rsidP="00D73EBE">
            <w:pPr>
              <w:pStyle w:val="ListParagraph"/>
              <w:ind w:left="360" w:firstLine="0"/>
              <w:rPr>
                <w:rFonts w:ascii="Garamond" w:hAnsi="Garamond"/>
              </w:rPr>
            </w:pPr>
          </w:p>
        </w:tc>
        <w:tc>
          <w:tcPr>
            <w:tcW w:w="2398" w:type="dxa"/>
          </w:tcPr>
          <w:p w14:paraId="444DBDD4" w14:textId="77777777" w:rsidR="00B621ED" w:rsidRPr="00E76E25" w:rsidRDefault="00B621ED" w:rsidP="00B621ED">
            <w:pPr>
              <w:pStyle w:val="ListParagraph"/>
              <w:numPr>
                <w:ilvl w:val="0"/>
                <w:numId w:val="63"/>
              </w:numPr>
              <w:rPr>
                <w:rFonts w:ascii="Garamond" w:hAnsi="Garamond"/>
              </w:rPr>
            </w:pPr>
            <w:r>
              <w:rPr>
                <w:rFonts w:ascii="Garamond" w:hAnsi="Garamond"/>
              </w:rPr>
              <w:t>Praxis s</w:t>
            </w:r>
            <w:r w:rsidRPr="00E76E25">
              <w:rPr>
                <w:rFonts w:ascii="Garamond" w:hAnsi="Garamond"/>
              </w:rPr>
              <w:t>core report</w:t>
            </w:r>
          </w:p>
          <w:p w14:paraId="75783C03" w14:textId="77777777" w:rsidR="00B621ED" w:rsidRPr="00E76E25" w:rsidRDefault="00B621ED" w:rsidP="00D73EBE">
            <w:pPr>
              <w:pStyle w:val="ListParagraph"/>
              <w:ind w:left="360" w:firstLine="0"/>
              <w:rPr>
                <w:rFonts w:ascii="Garamond" w:hAnsi="Garamond"/>
              </w:rPr>
            </w:pPr>
          </w:p>
        </w:tc>
        <w:tc>
          <w:tcPr>
            <w:tcW w:w="2398" w:type="dxa"/>
          </w:tcPr>
          <w:p w14:paraId="20A342AB" w14:textId="77777777" w:rsidR="00B621ED" w:rsidRDefault="00B621ED" w:rsidP="00D73EBE">
            <w:pPr>
              <w:rPr>
                <w:rFonts w:ascii="Garamond" w:hAnsi="Garamond"/>
              </w:rPr>
            </w:pPr>
            <w:r w:rsidRPr="00C24B79">
              <w:rPr>
                <w:rFonts w:ascii="Garamond" w:hAnsi="Garamond"/>
              </w:rPr>
              <w:t>Determine impact of the program on candidate knowledge and program efficiency</w:t>
            </w:r>
          </w:p>
        </w:tc>
      </w:tr>
      <w:tr w:rsidR="00B621ED" w:rsidRPr="00C24B79" w14:paraId="421DE919" w14:textId="77777777" w:rsidTr="00D73EBE">
        <w:tc>
          <w:tcPr>
            <w:tcW w:w="2397" w:type="dxa"/>
            <w:vMerge/>
          </w:tcPr>
          <w:p w14:paraId="0E113AD8" w14:textId="77777777" w:rsidR="00B621ED" w:rsidRDefault="00B621ED" w:rsidP="00D73EBE">
            <w:pPr>
              <w:pStyle w:val="p1"/>
              <w:rPr>
                <w:rFonts w:ascii="Garamond" w:hAnsi="Garamond"/>
                <w:b/>
                <w:bCs/>
                <w:sz w:val="22"/>
                <w:szCs w:val="22"/>
              </w:rPr>
            </w:pPr>
          </w:p>
        </w:tc>
        <w:tc>
          <w:tcPr>
            <w:tcW w:w="2397" w:type="dxa"/>
          </w:tcPr>
          <w:p w14:paraId="460B2930" w14:textId="77777777" w:rsidR="00B621ED" w:rsidRPr="00E76E25" w:rsidRDefault="00B621ED" w:rsidP="00B621ED">
            <w:pPr>
              <w:pStyle w:val="ListParagraph"/>
              <w:numPr>
                <w:ilvl w:val="0"/>
                <w:numId w:val="63"/>
              </w:numPr>
              <w:rPr>
                <w:rFonts w:ascii="Garamond" w:hAnsi="Garamond"/>
              </w:rPr>
            </w:pPr>
            <w:r>
              <w:rPr>
                <w:rFonts w:ascii="Garamond" w:hAnsi="Garamond"/>
              </w:rPr>
              <w:t>Completer Survey</w:t>
            </w:r>
          </w:p>
        </w:tc>
        <w:tc>
          <w:tcPr>
            <w:tcW w:w="2398" w:type="dxa"/>
          </w:tcPr>
          <w:p w14:paraId="35380389" w14:textId="77777777" w:rsidR="00B621ED" w:rsidRPr="00570F4B" w:rsidRDefault="00B621ED" w:rsidP="00B621ED">
            <w:pPr>
              <w:pStyle w:val="ListParagraph"/>
              <w:numPr>
                <w:ilvl w:val="0"/>
                <w:numId w:val="63"/>
              </w:numPr>
              <w:rPr>
                <w:rFonts w:ascii="Garamond" w:hAnsi="Garamond"/>
              </w:rPr>
            </w:pPr>
            <w:r w:rsidRPr="00E76E25">
              <w:rPr>
                <w:rFonts w:ascii="Garamond" w:hAnsi="Garamond"/>
              </w:rPr>
              <w:t>Completer Survey results (Qualtrics Survey)</w:t>
            </w:r>
          </w:p>
        </w:tc>
        <w:tc>
          <w:tcPr>
            <w:tcW w:w="2398" w:type="dxa"/>
          </w:tcPr>
          <w:p w14:paraId="40EC643A" w14:textId="77777777" w:rsidR="00B621ED" w:rsidRDefault="00B621ED" w:rsidP="00D73EBE">
            <w:pPr>
              <w:rPr>
                <w:rFonts w:ascii="Garamond" w:hAnsi="Garamond"/>
              </w:rPr>
            </w:pPr>
            <w:r w:rsidRPr="009F182D">
              <w:rPr>
                <w:rFonts w:ascii="Garamond" w:hAnsi="Garamond"/>
              </w:rPr>
              <w:t>Determine impact of the program on advanced program candidate knowledge</w:t>
            </w:r>
          </w:p>
          <w:p w14:paraId="47CDED85" w14:textId="77777777" w:rsidR="00B621ED" w:rsidRPr="00C24B79" w:rsidRDefault="00B621ED" w:rsidP="00D73EBE">
            <w:pPr>
              <w:rPr>
                <w:rFonts w:ascii="Garamond" w:hAnsi="Garamond"/>
              </w:rPr>
            </w:pPr>
          </w:p>
        </w:tc>
      </w:tr>
      <w:tr w:rsidR="00B621ED" w:rsidRPr="009F182D" w14:paraId="0F5C978A" w14:textId="77777777" w:rsidTr="00D73EBE">
        <w:tc>
          <w:tcPr>
            <w:tcW w:w="2397" w:type="dxa"/>
            <w:vMerge/>
          </w:tcPr>
          <w:p w14:paraId="10843F7F" w14:textId="77777777" w:rsidR="00B621ED" w:rsidRDefault="00B621ED" w:rsidP="00D73EBE">
            <w:pPr>
              <w:pStyle w:val="p1"/>
              <w:rPr>
                <w:rFonts w:ascii="Garamond" w:hAnsi="Garamond"/>
                <w:b/>
                <w:bCs/>
                <w:sz w:val="22"/>
                <w:szCs w:val="22"/>
              </w:rPr>
            </w:pPr>
          </w:p>
        </w:tc>
        <w:tc>
          <w:tcPr>
            <w:tcW w:w="2397" w:type="dxa"/>
          </w:tcPr>
          <w:p w14:paraId="3C84B5B1" w14:textId="77777777" w:rsidR="00B621ED" w:rsidRDefault="00B621ED" w:rsidP="00B621ED">
            <w:pPr>
              <w:pStyle w:val="ListParagraph"/>
              <w:numPr>
                <w:ilvl w:val="0"/>
                <w:numId w:val="63"/>
              </w:numPr>
              <w:rPr>
                <w:rFonts w:ascii="Garamond" w:hAnsi="Garamond"/>
              </w:rPr>
            </w:pPr>
            <w:r w:rsidRPr="00E76E25">
              <w:rPr>
                <w:rFonts w:ascii="Garamond" w:hAnsi="Garamond"/>
              </w:rPr>
              <w:t>Employer Survey</w:t>
            </w:r>
          </w:p>
        </w:tc>
        <w:tc>
          <w:tcPr>
            <w:tcW w:w="2398" w:type="dxa"/>
          </w:tcPr>
          <w:p w14:paraId="4A3B16E0" w14:textId="77777777" w:rsidR="00B621ED" w:rsidRPr="00E76E25" w:rsidRDefault="00B621ED" w:rsidP="00B621ED">
            <w:pPr>
              <w:pStyle w:val="ListParagraph"/>
              <w:numPr>
                <w:ilvl w:val="0"/>
                <w:numId w:val="63"/>
              </w:numPr>
              <w:rPr>
                <w:rFonts w:ascii="Garamond" w:hAnsi="Garamond"/>
              </w:rPr>
            </w:pPr>
            <w:r w:rsidRPr="00E76E25">
              <w:rPr>
                <w:rFonts w:ascii="Garamond" w:hAnsi="Garamond"/>
              </w:rPr>
              <w:t>Employer Survey results</w:t>
            </w:r>
            <w:r>
              <w:rPr>
                <w:rFonts w:ascii="Garamond" w:hAnsi="Garamond"/>
              </w:rPr>
              <w:t xml:space="preserve"> </w:t>
            </w:r>
            <w:r w:rsidRPr="00E76E25">
              <w:rPr>
                <w:rFonts w:ascii="Garamond" w:hAnsi="Garamond"/>
              </w:rPr>
              <w:t>(Qualtrics Survey)</w:t>
            </w:r>
          </w:p>
        </w:tc>
        <w:tc>
          <w:tcPr>
            <w:tcW w:w="2398" w:type="dxa"/>
          </w:tcPr>
          <w:p w14:paraId="57E96577" w14:textId="77777777" w:rsidR="00B621ED" w:rsidRDefault="00B621ED" w:rsidP="00D73EBE">
            <w:pPr>
              <w:rPr>
                <w:rFonts w:ascii="Garamond" w:hAnsi="Garamond"/>
              </w:rPr>
            </w:pPr>
            <w:r w:rsidRPr="009F182D">
              <w:rPr>
                <w:rFonts w:ascii="Garamond" w:hAnsi="Garamond"/>
              </w:rPr>
              <w:t>Determine impact of the program on advanced program candidates’</w:t>
            </w:r>
            <w:r>
              <w:rPr>
                <w:rFonts w:ascii="Garamond" w:hAnsi="Garamond"/>
              </w:rPr>
              <w:t xml:space="preserve"> </w:t>
            </w:r>
            <w:r w:rsidRPr="009F182D">
              <w:rPr>
                <w:rFonts w:ascii="Garamond" w:hAnsi="Garamond"/>
              </w:rPr>
              <w:t xml:space="preserve">application of content knowledge and professionalism within </w:t>
            </w:r>
          </w:p>
          <w:p w14:paraId="2FE67B1F" w14:textId="77777777" w:rsidR="00B621ED" w:rsidRDefault="00B621ED" w:rsidP="00D73EBE">
            <w:pPr>
              <w:rPr>
                <w:rFonts w:ascii="Garamond" w:hAnsi="Garamond"/>
              </w:rPr>
            </w:pPr>
            <w:r w:rsidRPr="009F182D">
              <w:rPr>
                <w:rFonts w:ascii="Garamond" w:hAnsi="Garamond"/>
              </w:rPr>
              <w:t>P-12 schools</w:t>
            </w:r>
          </w:p>
          <w:p w14:paraId="380E1586" w14:textId="77777777" w:rsidR="00B621ED" w:rsidRPr="009F182D" w:rsidRDefault="00B621ED" w:rsidP="00D73EBE">
            <w:pPr>
              <w:rPr>
                <w:rFonts w:ascii="Garamond" w:hAnsi="Garamond"/>
              </w:rPr>
            </w:pPr>
          </w:p>
        </w:tc>
      </w:tr>
    </w:tbl>
    <w:p w14:paraId="34010FCA" w14:textId="77777777" w:rsidR="006603F1" w:rsidRDefault="006603F1" w:rsidP="006603F1">
      <w:pPr>
        <w:rPr>
          <w:rFonts w:ascii="Garamond" w:hAnsi="Garamond"/>
          <w:sz w:val="24"/>
          <w:szCs w:val="24"/>
        </w:rPr>
      </w:pPr>
    </w:p>
    <w:p w14:paraId="27C774A1" w14:textId="0FE705BC" w:rsidR="006603F1" w:rsidRDefault="006603F1" w:rsidP="006603F1">
      <w:pPr>
        <w:ind w:firstLine="270"/>
        <w:rPr>
          <w:rFonts w:ascii="Garamond" w:hAnsi="Garamond"/>
          <w:b/>
          <w:bCs/>
          <w:sz w:val="24"/>
          <w:szCs w:val="24"/>
        </w:rPr>
      </w:pPr>
      <w:r>
        <w:rPr>
          <w:rFonts w:ascii="Garamond" w:hAnsi="Garamond"/>
          <w:b/>
          <w:bCs/>
          <w:sz w:val="24"/>
          <w:szCs w:val="24"/>
        </w:rPr>
        <w:t xml:space="preserve">   </w:t>
      </w:r>
      <w:r w:rsidRPr="0064485E">
        <w:rPr>
          <w:rFonts w:ascii="Garamond" w:hAnsi="Garamond"/>
          <w:b/>
          <w:bCs/>
          <w:sz w:val="24"/>
          <w:szCs w:val="24"/>
        </w:rPr>
        <w:t>I</w:t>
      </w:r>
      <w:r>
        <w:rPr>
          <w:rFonts w:ascii="Garamond" w:hAnsi="Garamond"/>
          <w:b/>
          <w:bCs/>
          <w:sz w:val="24"/>
          <w:szCs w:val="24"/>
        </w:rPr>
        <w:t>I</w:t>
      </w:r>
      <w:r w:rsidRPr="0064485E">
        <w:rPr>
          <w:rFonts w:ascii="Garamond" w:hAnsi="Garamond"/>
          <w:b/>
          <w:bCs/>
          <w:sz w:val="24"/>
          <w:szCs w:val="24"/>
        </w:rPr>
        <w:t>.</w:t>
      </w:r>
      <w:r w:rsidR="00B621ED">
        <w:rPr>
          <w:rFonts w:ascii="Garamond" w:hAnsi="Garamond"/>
          <w:b/>
          <w:bCs/>
          <w:sz w:val="24"/>
          <w:szCs w:val="24"/>
        </w:rPr>
        <w:t>E</w:t>
      </w:r>
      <w:r w:rsidRPr="0064485E">
        <w:rPr>
          <w:rFonts w:ascii="Garamond" w:hAnsi="Garamond"/>
          <w:b/>
          <w:bCs/>
          <w:sz w:val="24"/>
          <w:szCs w:val="24"/>
        </w:rPr>
        <w:t>.</w:t>
      </w:r>
      <w:r>
        <w:rPr>
          <w:rFonts w:ascii="Garamond" w:hAnsi="Garamond"/>
          <w:b/>
          <w:bCs/>
          <w:sz w:val="24"/>
          <w:szCs w:val="24"/>
        </w:rPr>
        <w:t>3</w:t>
      </w:r>
      <w:r w:rsidRPr="0064485E">
        <w:rPr>
          <w:rFonts w:ascii="Garamond" w:hAnsi="Garamond"/>
          <w:b/>
          <w:bCs/>
          <w:sz w:val="24"/>
          <w:szCs w:val="24"/>
        </w:rPr>
        <w:t xml:space="preserve"> </w:t>
      </w:r>
      <w:r>
        <w:rPr>
          <w:rFonts w:ascii="Garamond" w:hAnsi="Garamond"/>
          <w:b/>
          <w:bCs/>
          <w:sz w:val="24"/>
          <w:szCs w:val="24"/>
        </w:rPr>
        <w:t>Advanced-Level Programs Assessment Plan Matrix</w:t>
      </w:r>
    </w:p>
    <w:p w14:paraId="29D1F977" w14:textId="77777777" w:rsidR="006603F1" w:rsidRDefault="006603F1" w:rsidP="006603F1">
      <w:pPr>
        <w:ind w:firstLine="270"/>
        <w:rPr>
          <w:rFonts w:ascii="Garamond" w:hAnsi="Garamond"/>
          <w:b/>
          <w:bCs/>
          <w:sz w:val="24"/>
          <w:szCs w:val="24"/>
        </w:rPr>
      </w:pPr>
    </w:p>
    <w:p w14:paraId="61DF87CC" w14:textId="77777777" w:rsidR="00B621ED" w:rsidRDefault="00B621ED" w:rsidP="00B621ED">
      <w:pPr>
        <w:ind w:left="900"/>
        <w:rPr>
          <w:rFonts w:ascii="Garamond" w:hAnsi="Garamond"/>
        </w:rPr>
      </w:pPr>
      <w:r w:rsidRPr="00B621ED">
        <w:rPr>
          <w:rFonts w:ascii="Garamond" w:hAnsi="Garamond"/>
        </w:rPr>
        <w:t>Typical program data gathered on an annual basis include:</w:t>
      </w:r>
    </w:p>
    <w:p w14:paraId="57697BBE" w14:textId="77777777" w:rsidR="00B621ED" w:rsidRPr="002722F9" w:rsidRDefault="00B621ED" w:rsidP="00B621ED">
      <w:pPr>
        <w:rPr>
          <w:rFonts w:ascii="Garamond" w:hAnsi="Garamond"/>
          <w:sz w:val="24"/>
          <w:szCs w:val="24"/>
        </w:rPr>
      </w:pPr>
    </w:p>
    <w:tbl>
      <w:tblPr>
        <w:tblStyle w:val="TableGrid"/>
        <w:tblW w:w="0" w:type="auto"/>
        <w:tblLook w:val="04A0" w:firstRow="1" w:lastRow="0" w:firstColumn="1" w:lastColumn="0" w:noHBand="0" w:noVBand="1"/>
      </w:tblPr>
      <w:tblGrid>
        <w:gridCol w:w="2233"/>
        <w:gridCol w:w="1680"/>
        <w:gridCol w:w="2342"/>
        <w:gridCol w:w="1628"/>
        <w:gridCol w:w="1707"/>
      </w:tblGrid>
      <w:tr w:rsidR="00B621ED" w14:paraId="645BD1AB" w14:textId="77777777" w:rsidTr="00B621ED">
        <w:trPr>
          <w:tblHeader/>
        </w:trPr>
        <w:tc>
          <w:tcPr>
            <w:tcW w:w="9590" w:type="dxa"/>
            <w:gridSpan w:val="5"/>
            <w:shd w:val="clear" w:color="auto" w:fill="EA5251"/>
          </w:tcPr>
          <w:p w14:paraId="04BD11AD" w14:textId="77777777" w:rsidR="00B621ED" w:rsidRDefault="00B621ED" w:rsidP="00D73EBE">
            <w:pPr>
              <w:jc w:val="center"/>
              <w:rPr>
                <w:rFonts w:ascii="Garamond" w:hAnsi="Garamond"/>
                <w:sz w:val="24"/>
                <w:szCs w:val="24"/>
              </w:rPr>
            </w:pPr>
            <w:r>
              <w:rPr>
                <w:rFonts w:ascii="Garamond" w:hAnsi="Garamond"/>
                <w:b/>
                <w:bCs/>
                <w:sz w:val="24"/>
                <w:szCs w:val="24"/>
              </w:rPr>
              <w:t>Advanced-Level Programs Assessment Plan Matrix</w:t>
            </w:r>
          </w:p>
        </w:tc>
      </w:tr>
      <w:tr w:rsidR="00B621ED" w14:paraId="42700E4F" w14:textId="77777777" w:rsidTr="00B621ED">
        <w:trPr>
          <w:tblHeader/>
        </w:trPr>
        <w:tc>
          <w:tcPr>
            <w:tcW w:w="2233" w:type="dxa"/>
            <w:shd w:val="clear" w:color="auto" w:fill="FF7E79"/>
          </w:tcPr>
          <w:p w14:paraId="31877353" w14:textId="77777777" w:rsidR="00B621ED" w:rsidRPr="0044408B" w:rsidRDefault="00B621ED" w:rsidP="00D73EBE">
            <w:pPr>
              <w:rPr>
                <w:rFonts w:ascii="Garamond" w:hAnsi="Garamond"/>
                <w:b/>
                <w:bCs/>
              </w:rPr>
            </w:pPr>
            <w:r w:rsidRPr="0044408B">
              <w:rPr>
                <w:rFonts w:ascii="Garamond" w:hAnsi="Garamond"/>
                <w:b/>
                <w:bCs/>
              </w:rPr>
              <w:t>Measure:</w:t>
            </w:r>
          </w:p>
        </w:tc>
        <w:tc>
          <w:tcPr>
            <w:tcW w:w="1680" w:type="dxa"/>
            <w:shd w:val="clear" w:color="auto" w:fill="FF7E79"/>
          </w:tcPr>
          <w:p w14:paraId="346007B4" w14:textId="77777777" w:rsidR="00B621ED" w:rsidRPr="0044408B" w:rsidRDefault="00B621ED" w:rsidP="00D73EBE">
            <w:pPr>
              <w:rPr>
                <w:rFonts w:ascii="Garamond" w:hAnsi="Garamond"/>
                <w:b/>
                <w:bCs/>
              </w:rPr>
            </w:pPr>
            <w:r>
              <w:rPr>
                <w:rFonts w:ascii="Garamond" w:hAnsi="Garamond"/>
                <w:b/>
                <w:bCs/>
              </w:rPr>
              <w:t>Collection Method:</w:t>
            </w:r>
          </w:p>
        </w:tc>
        <w:tc>
          <w:tcPr>
            <w:tcW w:w="2342" w:type="dxa"/>
            <w:shd w:val="clear" w:color="auto" w:fill="FF7E79"/>
          </w:tcPr>
          <w:p w14:paraId="631441FB" w14:textId="77777777" w:rsidR="00B621ED" w:rsidRPr="0044408B" w:rsidRDefault="00B621ED" w:rsidP="00D73EBE">
            <w:pPr>
              <w:rPr>
                <w:rFonts w:ascii="Garamond" w:hAnsi="Garamond"/>
                <w:b/>
                <w:bCs/>
              </w:rPr>
            </w:pPr>
            <w:r>
              <w:rPr>
                <w:rFonts w:ascii="Garamond" w:hAnsi="Garamond"/>
                <w:b/>
                <w:bCs/>
              </w:rPr>
              <w:t>Evaluation:</w:t>
            </w:r>
          </w:p>
        </w:tc>
        <w:tc>
          <w:tcPr>
            <w:tcW w:w="1628" w:type="dxa"/>
            <w:shd w:val="clear" w:color="auto" w:fill="FF7E79"/>
          </w:tcPr>
          <w:p w14:paraId="1B341FDD" w14:textId="77777777" w:rsidR="00B621ED" w:rsidRPr="0044408B" w:rsidRDefault="00B621ED" w:rsidP="00D73EBE">
            <w:pPr>
              <w:rPr>
                <w:rFonts w:ascii="Garamond" w:hAnsi="Garamond"/>
                <w:b/>
                <w:bCs/>
              </w:rPr>
            </w:pPr>
            <w:r>
              <w:rPr>
                <w:rFonts w:ascii="Garamond" w:hAnsi="Garamond"/>
                <w:b/>
                <w:bCs/>
              </w:rPr>
              <w:t>When Collected:</w:t>
            </w:r>
          </w:p>
        </w:tc>
        <w:tc>
          <w:tcPr>
            <w:tcW w:w="1707" w:type="dxa"/>
            <w:shd w:val="clear" w:color="auto" w:fill="FF7E79"/>
          </w:tcPr>
          <w:p w14:paraId="39B7276B" w14:textId="77777777" w:rsidR="00B621ED" w:rsidRPr="0044408B" w:rsidRDefault="00B621ED" w:rsidP="00D73EBE">
            <w:pPr>
              <w:rPr>
                <w:rFonts w:ascii="Garamond" w:hAnsi="Garamond"/>
                <w:b/>
                <w:bCs/>
              </w:rPr>
            </w:pPr>
            <w:r>
              <w:rPr>
                <w:rFonts w:ascii="Garamond" w:hAnsi="Garamond"/>
                <w:b/>
                <w:bCs/>
              </w:rPr>
              <w:t>Responsible Personnel:</w:t>
            </w:r>
          </w:p>
        </w:tc>
      </w:tr>
      <w:tr w:rsidR="00B621ED" w14:paraId="1D0BB45E" w14:textId="77777777" w:rsidTr="00D73EBE">
        <w:tc>
          <w:tcPr>
            <w:tcW w:w="2233" w:type="dxa"/>
          </w:tcPr>
          <w:p w14:paraId="5FE1CFC1" w14:textId="77777777" w:rsidR="00B621ED" w:rsidRPr="00994DF1" w:rsidRDefault="00B621ED" w:rsidP="00D73EBE">
            <w:pPr>
              <w:pStyle w:val="p1"/>
              <w:rPr>
                <w:rFonts w:ascii="Garamond" w:hAnsi="Garamond"/>
                <w:sz w:val="22"/>
                <w:szCs w:val="22"/>
              </w:rPr>
            </w:pPr>
            <w:r w:rsidRPr="00994DF1">
              <w:rPr>
                <w:rFonts w:ascii="Garamond" w:hAnsi="Garamond"/>
                <w:sz w:val="22"/>
                <w:szCs w:val="22"/>
              </w:rPr>
              <w:t xml:space="preserve">PRAXIS </w:t>
            </w:r>
            <w:r>
              <w:rPr>
                <w:rFonts w:ascii="Garamond" w:hAnsi="Garamond"/>
                <w:sz w:val="22"/>
                <w:szCs w:val="22"/>
              </w:rPr>
              <w:t>E</w:t>
            </w:r>
            <w:r w:rsidRPr="00994DF1">
              <w:rPr>
                <w:rFonts w:ascii="Garamond" w:hAnsi="Garamond"/>
                <w:sz w:val="22"/>
                <w:szCs w:val="22"/>
              </w:rPr>
              <w:t>xam</w:t>
            </w:r>
          </w:p>
          <w:p w14:paraId="74EBFDE5" w14:textId="77777777" w:rsidR="00B621ED" w:rsidRDefault="00B621ED" w:rsidP="00D73EBE">
            <w:pPr>
              <w:pStyle w:val="p1"/>
              <w:rPr>
                <w:rFonts w:ascii="Garamond" w:hAnsi="Garamond"/>
                <w:sz w:val="22"/>
                <w:szCs w:val="22"/>
              </w:rPr>
            </w:pPr>
            <w:r>
              <w:rPr>
                <w:rFonts w:ascii="Garamond" w:hAnsi="Garamond"/>
                <w:sz w:val="22"/>
                <w:szCs w:val="22"/>
              </w:rPr>
              <w:t>P</w:t>
            </w:r>
            <w:r w:rsidRPr="00994DF1">
              <w:rPr>
                <w:rFonts w:ascii="Garamond" w:hAnsi="Garamond"/>
                <w:sz w:val="22"/>
                <w:szCs w:val="22"/>
              </w:rPr>
              <w:t xml:space="preserve">ass </w:t>
            </w:r>
            <w:r>
              <w:rPr>
                <w:rFonts w:ascii="Garamond" w:hAnsi="Garamond"/>
                <w:sz w:val="22"/>
                <w:szCs w:val="22"/>
              </w:rPr>
              <w:t>R</w:t>
            </w:r>
            <w:r w:rsidRPr="00994DF1">
              <w:rPr>
                <w:rFonts w:ascii="Garamond" w:hAnsi="Garamond"/>
                <w:sz w:val="22"/>
                <w:szCs w:val="22"/>
              </w:rPr>
              <w:t>ates</w:t>
            </w:r>
          </w:p>
          <w:p w14:paraId="16B48138" w14:textId="77777777" w:rsidR="00B621ED" w:rsidRPr="00994DF1" w:rsidRDefault="00B621ED" w:rsidP="00D73EBE">
            <w:pPr>
              <w:pStyle w:val="p1"/>
              <w:rPr>
                <w:rFonts w:ascii="Garamond" w:hAnsi="Garamond"/>
                <w:sz w:val="22"/>
                <w:szCs w:val="22"/>
              </w:rPr>
            </w:pPr>
          </w:p>
          <w:p w14:paraId="4A1A753C" w14:textId="6B6674BD" w:rsidR="00B621ED" w:rsidRPr="00994DF1" w:rsidRDefault="00B621ED" w:rsidP="00D73EBE">
            <w:pPr>
              <w:pStyle w:val="p1"/>
              <w:rPr>
                <w:rFonts w:ascii="Garamond" w:hAnsi="Garamond"/>
                <w:sz w:val="22"/>
                <w:szCs w:val="22"/>
              </w:rPr>
            </w:pPr>
            <w:r w:rsidRPr="00994DF1">
              <w:rPr>
                <w:rFonts w:ascii="Garamond" w:hAnsi="Garamond"/>
                <w:b/>
                <w:bCs/>
                <w:sz w:val="22"/>
                <w:szCs w:val="22"/>
              </w:rPr>
              <w:t>(CAEP</w:t>
            </w:r>
            <w:r>
              <w:rPr>
                <w:rFonts w:ascii="Garamond" w:hAnsi="Garamond"/>
                <w:b/>
                <w:bCs/>
                <w:sz w:val="22"/>
                <w:szCs w:val="22"/>
              </w:rPr>
              <w:t xml:space="preserve"> </w:t>
            </w:r>
            <w:r w:rsidRPr="00994DF1">
              <w:rPr>
                <w:rFonts w:ascii="Garamond" w:hAnsi="Garamond"/>
                <w:b/>
                <w:bCs/>
                <w:sz w:val="22"/>
                <w:szCs w:val="22"/>
              </w:rPr>
              <w:t>R</w:t>
            </w:r>
            <w:r>
              <w:rPr>
                <w:rFonts w:ascii="Garamond" w:hAnsi="Garamond"/>
                <w:b/>
                <w:bCs/>
                <w:sz w:val="22"/>
                <w:szCs w:val="22"/>
              </w:rPr>
              <w:t>A</w:t>
            </w:r>
            <w:r w:rsidRPr="00994DF1">
              <w:rPr>
                <w:rFonts w:ascii="Garamond" w:hAnsi="Garamond"/>
                <w:b/>
                <w:bCs/>
                <w:sz w:val="22"/>
                <w:szCs w:val="22"/>
              </w:rPr>
              <w:t>3.</w:t>
            </w:r>
            <w:r>
              <w:rPr>
                <w:rFonts w:ascii="Garamond" w:hAnsi="Garamond"/>
                <w:b/>
                <w:bCs/>
                <w:sz w:val="22"/>
                <w:szCs w:val="22"/>
              </w:rPr>
              <w:t>4</w:t>
            </w:r>
            <w:r w:rsidRPr="00994DF1">
              <w:rPr>
                <w:rFonts w:ascii="Garamond" w:hAnsi="Garamond"/>
                <w:b/>
                <w:bCs/>
                <w:sz w:val="22"/>
                <w:szCs w:val="22"/>
              </w:rPr>
              <w:t>)</w:t>
            </w:r>
          </w:p>
        </w:tc>
        <w:tc>
          <w:tcPr>
            <w:tcW w:w="1680" w:type="dxa"/>
          </w:tcPr>
          <w:p w14:paraId="741065BF" w14:textId="77777777" w:rsidR="00B621ED" w:rsidRPr="00994DF1" w:rsidRDefault="00B621ED" w:rsidP="00D73EBE">
            <w:pPr>
              <w:pStyle w:val="p1"/>
              <w:rPr>
                <w:rFonts w:ascii="Garamond" w:hAnsi="Garamond"/>
                <w:sz w:val="22"/>
                <w:szCs w:val="22"/>
              </w:rPr>
            </w:pPr>
            <w:r w:rsidRPr="00994DF1">
              <w:rPr>
                <w:rFonts w:ascii="Garamond" w:hAnsi="Garamond"/>
                <w:sz w:val="22"/>
                <w:szCs w:val="22"/>
              </w:rPr>
              <w:t>Completers are</w:t>
            </w:r>
          </w:p>
          <w:p w14:paraId="341C4041" w14:textId="77777777" w:rsidR="00B621ED" w:rsidRPr="00994DF1" w:rsidRDefault="00B621ED" w:rsidP="00D73EBE">
            <w:pPr>
              <w:pStyle w:val="p1"/>
              <w:rPr>
                <w:rFonts w:ascii="Garamond" w:hAnsi="Garamond"/>
                <w:sz w:val="22"/>
                <w:szCs w:val="22"/>
              </w:rPr>
            </w:pPr>
            <w:r w:rsidRPr="00994DF1">
              <w:rPr>
                <w:rFonts w:ascii="Garamond" w:hAnsi="Garamond"/>
                <w:sz w:val="22"/>
                <w:szCs w:val="22"/>
              </w:rPr>
              <w:t>submitted to ETS and</w:t>
            </w:r>
          </w:p>
          <w:p w14:paraId="3AD9DECC" w14:textId="77777777" w:rsidR="00B621ED" w:rsidRPr="00994DF1" w:rsidRDefault="00B621ED" w:rsidP="00D73EBE">
            <w:pPr>
              <w:pStyle w:val="p1"/>
              <w:rPr>
                <w:rFonts w:ascii="Garamond" w:hAnsi="Garamond"/>
                <w:sz w:val="22"/>
                <w:szCs w:val="22"/>
              </w:rPr>
            </w:pPr>
            <w:r w:rsidRPr="00994DF1">
              <w:rPr>
                <w:rFonts w:ascii="Garamond" w:hAnsi="Garamond"/>
                <w:sz w:val="22"/>
                <w:szCs w:val="22"/>
              </w:rPr>
              <w:t>collected</w:t>
            </w:r>
          </w:p>
          <w:p w14:paraId="53450223" w14:textId="77777777" w:rsidR="00B621ED" w:rsidRPr="00994DF1" w:rsidRDefault="00B621ED" w:rsidP="00D73EBE">
            <w:pPr>
              <w:rPr>
                <w:rFonts w:ascii="Garamond" w:hAnsi="Garamond"/>
              </w:rPr>
            </w:pPr>
          </w:p>
        </w:tc>
        <w:tc>
          <w:tcPr>
            <w:tcW w:w="2342" w:type="dxa"/>
          </w:tcPr>
          <w:p w14:paraId="196FE43D" w14:textId="77777777" w:rsidR="00B621ED" w:rsidRPr="00994DF1" w:rsidRDefault="00B621ED" w:rsidP="00D73EBE">
            <w:pPr>
              <w:pStyle w:val="p1"/>
              <w:numPr>
                <w:ilvl w:val="0"/>
                <w:numId w:val="16"/>
              </w:numPr>
              <w:ind w:left="194" w:hanging="180"/>
              <w:rPr>
                <w:rFonts w:ascii="Garamond" w:hAnsi="Garamond"/>
                <w:sz w:val="22"/>
                <w:szCs w:val="22"/>
              </w:rPr>
            </w:pPr>
            <w:r w:rsidRPr="00994DF1">
              <w:rPr>
                <w:rFonts w:ascii="Garamond" w:hAnsi="Garamond"/>
                <w:sz w:val="22"/>
                <w:szCs w:val="22"/>
              </w:rPr>
              <w:t>Content</w:t>
            </w:r>
          </w:p>
          <w:p w14:paraId="7493C4BC" w14:textId="77777777" w:rsidR="00B621ED" w:rsidRPr="00994DF1" w:rsidRDefault="00B621ED" w:rsidP="00D73EBE">
            <w:pPr>
              <w:pStyle w:val="p1"/>
              <w:ind w:left="194"/>
              <w:rPr>
                <w:rFonts w:ascii="Garamond" w:hAnsi="Garamond"/>
                <w:sz w:val="22"/>
                <w:szCs w:val="22"/>
              </w:rPr>
            </w:pPr>
            <w:r w:rsidRPr="00994DF1">
              <w:rPr>
                <w:rFonts w:ascii="Garamond" w:hAnsi="Garamond"/>
                <w:sz w:val="22"/>
                <w:szCs w:val="22"/>
              </w:rPr>
              <w:t>knowledge data</w:t>
            </w:r>
          </w:p>
          <w:p w14:paraId="63EF5290" w14:textId="77777777" w:rsidR="00B621ED" w:rsidRPr="00994DF1" w:rsidRDefault="00B621ED" w:rsidP="00D73EBE">
            <w:pPr>
              <w:pStyle w:val="p1"/>
              <w:ind w:left="194"/>
              <w:rPr>
                <w:rFonts w:ascii="Garamond" w:hAnsi="Garamond"/>
                <w:sz w:val="22"/>
                <w:szCs w:val="22"/>
              </w:rPr>
            </w:pPr>
            <w:r w:rsidRPr="00994DF1">
              <w:rPr>
                <w:rFonts w:ascii="Garamond" w:hAnsi="Garamond"/>
                <w:sz w:val="22"/>
                <w:szCs w:val="22"/>
              </w:rPr>
              <w:t>for EPP</w:t>
            </w:r>
          </w:p>
          <w:p w14:paraId="6F3F384C" w14:textId="77777777" w:rsidR="00B621ED" w:rsidRPr="00994DF1" w:rsidRDefault="00B621ED" w:rsidP="00D73EBE">
            <w:pPr>
              <w:pStyle w:val="p1"/>
              <w:numPr>
                <w:ilvl w:val="0"/>
                <w:numId w:val="16"/>
              </w:numPr>
              <w:ind w:left="194" w:hanging="180"/>
              <w:rPr>
                <w:rFonts w:ascii="Garamond" w:hAnsi="Garamond"/>
                <w:sz w:val="22"/>
                <w:szCs w:val="22"/>
              </w:rPr>
            </w:pPr>
            <w:r w:rsidRPr="00994DF1">
              <w:rPr>
                <w:rFonts w:ascii="Garamond" w:hAnsi="Garamond"/>
                <w:sz w:val="22"/>
                <w:szCs w:val="22"/>
              </w:rPr>
              <w:t>Licensure for</w:t>
            </w:r>
          </w:p>
          <w:p w14:paraId="675FC194" w14:textId="77777777" w:rsidR="00B621ED" w:rsidRPr="005402E2" w:rsidRDefault="00B621ED" w:rsidP="00D73EBE">
            <w:pPr>
              <w:pStyle w:val="p1"/>
              <w:ind w:left="194"/>
              <w:rPr>
                <w:rFonts w:ascii="Garamond" w:hAnsi="Garamond"/>
                <w:sz w:val="22"/>
                <w:szCs w:val="22"/>
              </w:rPr>
            </w:pPr>
            <w:r w:rsidRPr="00994DF1">
              <w:rPr>
                <w:rFonts w:ascii="Garamond" w:hAnsi="Garamond"/>
                <w:sz w:val="22"/>
                <w:szCs w:val="22"/>
              </w:rPr>
              <w:t>completers</w:t>
            </w:r>
          </w:p>
        </w:tc>
        <w:tc>
          <w:tcPr>
            <w:tcW w:w="1628" w:type="dxa"/>
          </w:tcPr>
          <w:p w14:paraId="5F924246" w14:textId="77777777" w:rsidR="00B621ED" w:rsidRPr="00994DF1" w:rsidRDefault="00B621ED" w:rsidP="00D73EBE">
            <w:pPr>
              <w:rPr>
                <w:rFonts w:ascii="Garamond" w:hAnsi="Garamond"/>
              </w:rPr>
            </w:pPr>
            <w:r w:rsidRPr="00994DF1">
              <w:rPr>
                <w:rFonts w:ascii="Garamond" w:hAnsi="Garamond"/>
              </w:rPr>
              <w:t>Annually</w:t>
            </w:r>
          </w:p>
        </w:tc>
        <w:tc>
          <w:tcPr>
            <w:tcW w:w="1707" w:type="dxa"/>
          </w:tcPr>
          <w:p w14:paraId="09056CC5" w14:textId="77777777" w:rsidR="00B621ED" w:rsidRPr="00994DF1" w:rsidRDefault="00B621ED" w:rsidP="00D73EBE">
            <w:pPr>
              <w:pStyle w:val="p1"/>
              <w:rPr>
                <w:rFonts w:ascii="Garamond" w:hAnsi="Garamond"/>
                <w:sz w:val="22"/>
                <w:szCs w:val="22"/>
              </w:rPr>
            </w:pPr>
            <w:r>
              <w:rPr>
                <w:rFonts w:ascii="Garamond" w:hAnsi="Garamond"/>
                <w:sz w:val="22"/>
                <w:szCs w:val="22"/>
              </w:rPr>
              <w:t xml:space="preserve">Advanced Data </w:t>
            </w:r>
            <w:r w:rsidRPr="00994DF1">
              <w:rPr>
                <w:rFonts w:ascii="Garamond" w:hAnsi="Garamond"/>
                <w:sz w:val="22"/>
                <w:szCs w:val="22"/>
              </w:rPr>
              <w:t>Assessment</w:t>
            </w:r>
          </w:p>
          <w:p w14:paraId="302A8647" w14:textId="77777777" w:rsidR="00B621ED" w:rsidRPr="00994DF1" w:rsidRDefault="00B621ED" w:rsidP="00D73EBE">
            <w:pPr>
              <w:pStyle w:val="p1"/>
              <w:rPr>
                <w:rFonts w:ascii="Garamond" w:hAnsi="Garamond"/>
                <w:sz w:val="22"/>
                <w:szCs w:val="22"/>
              </w:rPr>
            </w:pPr>
            <w:r w:rsidRPr="00994DF1">
              <w:rPr>
                <w:rFonts w:ascii="Garamond" w:hAnsi="Garamond"/>
                <w:sz w:val="22"/>
                <w:szCs w:val="22"/>
              </w:rPr>
              <w:t>Coordinator</w:t>
            </w:r>
          </w:p>
          <w:p w14:paraId="6A6E1AEC" w14:textId="77777777" w:rsidR="00B621ED" w:rsidRPr="00994DF1" w:rsidRDefault="00B621ED" w:rsidP="00D73EBE">
            <w:pPr>
              <w:rPr>
                <w:rFonts w:ascii="Garamond" w:hAnsi="Garamond"/>
              </w:rPr>
            </w:pPr>
          </w:p>
        </w:tc>
      </w:tr>
      <w:tr w:rsidR="00B621ED" w14:paraId="3A6E66FC" w14:textId="77777777" w:rsidTr="00D73EBE">
        <w:tc>
          <w:tcPr>
            <w:tcW w:w="2233" w:type="dxa"/>
          </w:tcPr>
          <w:p w14:paraId="14E7F726" w14:textId="77777777" w:rsidR="00B621ED" w:rsidRDefault="00B621ED" w:rsidP="00D73EBE">
            <w:pPr>
              <w:pStyle w:val="p1"/>
              <w:rPr>
                <w:rFonts w:ascii="Garamond" w:hAnsi="Garamond"/>
                <w:sz w:val="22"/>
                <w:szCs w:val="22"/>
              </w:rPr>
            </w:pPr>
            <w:r>
              <w:rPr>
                <w:rFonts w:ascii="Garamond" w:hAnsi="Garamond"/>
                <w:sz w:val="22"/>
                <w:szCs w:val="22"/>
              </w:rPr>
              <w:t>EDA/EDLDA</w:t>
            </w:r>
          </w:p>
          <w:p w14:paraId="65132B73" w14:textId="3A52C8A3" w:rsidR="00B621ED" w:rsidRDefault="00B621ED" w:rsidP="00D73EBE">
            <w:pPr>
              <w:pStyle w:val="p1"/>
              <w:rPr>
                <w:rFonts w:ascii="Garamond" w:hAnsi="Garamond"/>
                <w:sz w:val="22"/>
                <w:szCs w:val="22"/>
              </w:rPr>
            </w:pPr>
            <w:r>
              <w:rPr>
                <w:rFonts w:ascii="Garamond" w:hAnsi="Garamond"/>
                <w:sz w:val="22"/>
                <w:szCs w:val="22"/>
              </w:rPr>
              <w:t xml:space="preserve"> </w:t>
            </w:r>
          </w:p>
          <w:p w14:paraId="2B76C88D" w14:textId="7DC2EEDE" w:rsidR="00B621ED" w:rsidRPr="00FF710D" w:rsidRDefault="00B621ED" w:rsidP="00D73EBE">
            <w:pPr>
              <w:pStyle w:val="p1"/>
              <w:rPr>
                <w:rFonts w:ascii="Garamond" w:hAnsi="Garamond"/>
                <w:b/>
                <w:bCs/>
                <w:sz w:val="22"/>
                <w:szCs w:val="22"/>
              </w:rPr>
            </w:pPr>
            <w:r w:rsidRPr="00FF710D">
              <w:rPr>
                <w:rFonts w:ascii="Garamond" w:hAnsi="Garamond"/>
                <w:b/>
                <w:bCs/>
                <w:sz w:val="22"/>
                <w:szCs w:val="22"/>
              </w:rPr>
              <w:t>(CAEP RA3.4)</w:t>
            </w:r>
          </w:p>
        </w:tc>
        <w:tc>
          <w:tcPr>
            <w:tcW w:w="1680" w:type="dxa"/>
          </w:tcPr>
          <w:p w14:paraId="06F880AC" w14:textId="77777777" w:rsidR="00B621ED" w:rsidRPr="00994DF1" w:rsidRDefault="00B621ED" w:rsidP="00D73EBE">
            <w:pPr>
              <w:pStyle w:val="p1"/>
              <w:rPr>
                <w:rFonts w:ascii="Garamond" w:hAnsi="Garamond"/>
                <w:sz w:val="22"/>
                <w:szCs w:val="22"/>
              </w:rPr>
            </w:pPr>
            <w:r>
              <w:rPr>
                <w:rFonts w:ascii="Garamond" w:hAnsi="Garamond"/>
                <w:sz w:val="22"/>
                <w:szCs w:val="22"/>
              </w:rPr>
              <w:t>At designated Checkpoints through Qualtrics survey</w:t>
            </w:r>
          </w:p>
        </w:tc>
        <w:tc>
          <w:tcPr>
            <w:tcW w:w="2342" w:type="dxa"/>
          </w:tcPr>
          <w:p w14:paraId="066D09D9" w14:textId="77777777" w:rsidR="00B621ED" w:rsidRDefault="00B621ED" w:rsidP="00D73EBE">
            <w:pPr>
              <w:pStyle w:val="p1"/>
              <w:numPr>
                <w:ilvl w:val="0"/>
                <w:numId w:val="16"/>
              </w:numPr>
              <w:ind w:left="194" w:hanging="180"/>
              <w:rPr>
                <w:rFonts w:ascii="Garamond" w:hAnsi="Garamond"/>
                <w:sz w:val="22"/>
                <w:szCs w:val="22"/>
              </w:rPr>
            </w:pPr>
            <w:r w:rsidRPr="00BE3A10">
              <w:rPr>
                <w:rFonts w:ascii="Garamond" w:hAnsi="Garamond"/>
                <w:b/>
                <w:bCs/>
                <w:sz w:val="22"/>
                <w:szCs w:val="22"/>
              </w:rPr>
              <w:t>Checkpoint 1:</w:t>
            </w:r>
            <w:r>
              <w:rPr>
                <w:rFonts w:ascii="Garamond" w:hAnsi="Garamond"/>
                <w:sz w:val="22"/>
                <w:szCs w:val="22"/>
              </w:rPr>
              <w:t xml:space="preserve"> </w:t>
            </w:r>
            <w:r w:rsidRPr="00FB1383">
              <w:rPr>
                <w:rFonts w:ascii="Garamond" w:hAnsi="Garamond"/>
                <w:sz w:val="22"/>
                <w:szCs w:val="22"/>
              </w:rPr>
              <w:t xml:space="preserve">Self-assessment required </w:t>
            </w:r>
            <w:r>
              <w:rPr>
                <w:rFonts w:ascii="Garamond" w:hAnsi="Garamond"/>
                <w:sz w:val="22"/>
                <w:szCs w:val="22"/>
              </w:rPr>
              <w:t xml:space="preserve">at </w:t>
            </w:r>
            <w:r w:rsidRPr="00FB1383">
              <w:rPr>
                <w:rFonts w:ascii="Garamond" w:hAnsi="Garamond"/>
                <w:sz w:val="22"/>
                <w:szCs w:val="22"/>
              </w:rPr>
              <w:t>admission</w:t>
            </w:r>
            <w:r>
              <w:rPr>
                <w:rFonts w:ascii="Garamond" w:hAnsi="Garamond"/>
                <w:sz w:val="22"/>
                <w:szCs w:val="22"/>
              </w:rPr>
              <w:t xml:space="preserve"> (during first 6hrs),</w:t>
            </w:r>
          </w:p>
          <w:p w14:paraId="201F88A0" w14:textId="77777777" w:rsidR="00B621ED" w:rsidRDefault="00B621ED" w:rsidP="00D73EBE">
            <w:pPr>
              <w:pStyle w:val="p1"/>
              <w:ind w:left="194"/>
              <w:rPr>
                <w:rFonts w:ascii="Garamond" w:hAnsi="Garamond"/>
                <w:sz w:val="22"/>
                <w:szCs w:val="22"/>
              </w:rPr>
            </w:pPr>
            <w:r w:rsidRPr="00BE3A10">
              <w:rPr>
                <w:rFonts w:ascii="Garamond" w:hAnsi="Garamond"/>
                <w:b/>
                <w:bCs/>
                <w:sz w:val="22"/>
                <w:szCs w:val="22"/>
              </w:rPr>
              <w:t xml:space="preserve">Checkpoint 2: </w:t>
            </w:r>
            <w:r>
              <w:rPr>
                <w:rFonts w:ascii="Garamond" w:hAnsi="Garamond"/>
                <w:sz w:val="22"/>
                <w:szCs w:val="22"/>
              </w:rPr>
              <w:t>completed by Site Mentor (before 15hrs),</w:t>
            </w:r>
          </w:p>
          <w:p w14:paraId="74C91DD7" w14:textId="77777777" w:rsidR="00B621ED" w:rsidRPr="00971D72" w:rsidRDefault="00B621ED" w:rsidP="00D73EBE">
            <w:pPr>
              <w:pStyle w:val="p1"/>
              <w:ind w:left="194"/>
              <w:rPr>
                <w:rFonts w:ascii="Garamond" w:hAnsi="Garamond"/>
                <w:sz w:val="22"/>
                <w:szCs w:val="22"/>
              </w:rPr>
            </w:pPr>
            <w:r w:rsidRPr="00BE3A10">
              <w:rPr>
                <w:rFonts w:ascii="Garamond" w:hAnsi="Garamond"/>
                <w:b/>
                <w:bCs/>
                <w:sz w:val="22"/>
                <w:szCs w:val="22"/>
              </w:rPr>
              <w:t>Checkpoint 3:</w:t>
            </w:r>
            <w:r>
              <w:rPr>
                <w:rFonts w:ascii="Garamond" w:hAnsi="Garamond"/>
                <w:sz w:val="22"/>
                <w:szCs w:val="22"/>
              </w:rPr>
              <w:t xml:space="preserve"> completed by candidate and Site Mentor (during internship/practicum).</w:t>
            </w:r>
            <w:r w:rsidRPr="00971D72">
              <w:rPr>
                <w:rFonts w:ascii="Garamond" w:hAnsi="Garamond"/>
                <w:sz w:val="22"/>
                <w:szCs w:val="22"/>
              </w:rPr>
              <w:t xml:space="preserve"> </w:t>
            </w:r>
            <w:r>
              <w:rPr>
                <w:rFonts w:ascii="Garamond" w:hAnsi="Garamond"/>
                <w:sz w:val="22"/>
                <w:szCs w:val="22"/>
              </w:rPr>
              <w:t>S</w:t>
            </w:r>
            <w:r w:rsidRPr="00971D72">
              <w:rPr>
                <w:rFonts w:ascii="Garamond" w:hAnsi="Garamond"/>
                <w:sz w:val="22"/>
                <w:szCs w:val="22"/>
              </w:rPr>
              <w:t xml:space="preserve">cores of less than 2 addressed in advisement, repeated issues referred to Disposition </w:t>
            </w:r>
            <w:r w:rsidRPr="00971D72">
              <w:rPr>
                <w:rFonts w:ascii="Garamond" w:hAnsi="Garamond"/>
                <w:sz w:val="22"/>
                <w:szCs w:val="22"/>
              </w:rPr>
              <w:lastRenderedPageBreak/>
              <w:t>Assessment Committee and/or dismissal from program</w:t>
            </w:r>
          </w:p>
        </w:tc>
        <w:tc>
          <w:tcPr>
            <w:tcW w:w="1628" w:type="dxa"/>
          </w:tcPr>
          <w:p w14:paraId="628AB864" w14:textId="77777777" w:rsidR="00B621ED" w:rsidRDefault="00B621ED" w:rsidP="00D73EBE">
            <w:pPr>
              <w:rPr>
                <w:rFonts w:ascii="Garamond" w:hAnsi="Garamond"/>
              </w:rPr>
            </w:pPr>
            <w:r>
              <w:rPr>
                <w:rFonts w:ascii="Garamond" w:hAnsi="Garamond"/>
              </w:rPr>
              <w:lastRenderedPageBreak/>
              <w:t xml:space="preserve">Fall </w:t>
            </w:r>
          </w:p>
          <w:p w14:paraId="7ED0B4C2" w14:textId="77777777" w:rsidR="00B621ED" w:rsidRDefault="00B621ED" w:rsidP="00D73EBE">
            <w:pPr>
              <w:rPr>
                <w:rFonts w:ascii="Garamond" w:hAnsi="Garamond"/>
              </w:rPr>
            </w:pPr>
            <w:r>
              <w:rPr>
                <w:rFonts w:ascii="Garamond" w:hAnsi="Garamond"/>
              </w:rPr>
              <w:t xml:space="preserve">Spring </w:t>
            </w:r>
          </w:p>
          <w:p w14:paraId="27B36DEA" w14:textId="77777777" w:rsidR="00B621ED" w:rsidRPr="00994DF1" w:rsidRDefault="00B621ED" w:rsidP="00D73EBE">
            <w:pPr>
              <w:rPr>
                <w:rFonts w:ascii="Garamond" w:hAnsi="Garamond"/>
              </w:rPr>
            </w:pPr>
            <w:r>
              <w:rPr>
                <w:rFonts w:ascii="Garamond" w:hAnsi="Garamond"/>
              </w:rPr>
              <w:t>Summer</w:t>
            </w:r>
          </w:p>
        </w:tc>
        <w:tc>
          <w:tcPr>
            <w:tcW w:w="1707" w:type="dxa"/>
          </w:tcPr>
          <w:p w14:paraId="298C722A" w14:textId="77777777" w:rsidR="00B621ED" w:rsidRPr="00994DF1" w:rsidRDefault="00B621ED" w:rsidP="00D73EBE">
            <w:pPr>
              <w:pStyle w:val="p1"/>
              <w:rPr>
                <w:rFonts w:ascii="Garamond" w:hAnsi="Garamond"/>
                <w:sz w:val="22"/>
                <w:szCs w:val="22"/>
              </w:rPr>
            </w:pPr>
            <w:r>
              <w:rPr>
                <w:rFonts w:ascii="Garamond" w:hAnsi="Garamond"/>
                <w:sz w:val="22"/>
                <w:szCs w:val="22"/>
              </w:rPr>
              <w:t xml:space="preserve">Advanced Data </w:t>
            </w:r>
            <w:r w:rsidRPr="00994DF1">
              <w:rPr>
                <w:rFonts w:ascii="Garamond" w:hAnsi="Garamond"/>
                <w:sz w:val="22"/>
                <w:szCs w:val="22"/>
              </w:rPr>
              <w:t>Assessment</w:t>
            </w:r>
          </w:p>
          <w:p w14:paraId="0C048C07" w14:textId="77777777" w:rsidR="00B621ED" w:rsidRPr="00994DF1" w:rsidRDefault="00B621ED" w:rsidP="00D73EBE">
            <w:pPr>
              <w:pStyle w:val="p1"/>
              <w:rPr>
                <w:rFonts w:ascii="Garamond" w:hAnsi="Garamond"/>
                <w:sz w:val="22"/>
                <w:szCs w:val="22"/>
              </w:rPr>
            </w:pPr>
            <w:r w:rsidRPr="00994DF1">
              <w:rPr>
                <w:rFonts w:ascii="Garamond" w:hAnsi="Garamond"/>
                <w:sz w:val="22"/>
                <w:szCs w:val="22"/>
              </w:rPr>
              <w:t>Coordinator</w:t>
            </w:r>
          </w:p>
          <w:p w14:paraId="257CA90F" w14:textId="77777777" w:rsidR="00B621ED" w:rsidRDefault="00B621ED" w:rsidP="00D73EBE">
            <w:pPr>
              <w:pStyle w:val="p1"/>
              <w:rPr>
                <w:rFonts w:ascii="Garamond" w:hAnsi="Garamond"/>
                <w:sz w:val="22"/>
                <w:szCs w:val="22"/>
              </w:rPr>
            </w:pPr>
          </w:p>
        </w:tc>
      </w:tr>
      <w:tr w:rsidR="00B621ED" w14:paraId="56E33797" w14:textId="77777777" w:rsidTr="00D73EBE">
        <w:tc>
          <w:tcPr>
            <w:tcW w:w="2233" w:type="dxa"/>
          </w:tcPr>
          <w:p w14:paraId="3871B6C7" w14:textId="77777777" w:rsidR="00B621ED" w:rsidRPr="00CE486C" w:rsidRDefault="00B621ED" w:rsidP="00D73EBE">
            <w:pPr>
              <w:pStyle w:val="p1"/>
              <w:rPr>
                <w:rFonts w:ascii="Garamond" w:hAnsi="Garamond"/>
                <w:sz w:val="22"/>
                <w:szCs w:val="22"/>
              </w:rPr>
            </w:pPr>
            <w:r>
              <w:rPr>
                <w:rFonts w:ascii="Garamond" w:hAnsi="Garamond"/>
                <w:sz w:val="22"/>
                <w:szCs w:val="22"/>
              </w:rPr>
              <w:t xml:space="preserve">Employer </w:t>
            </w:r>
            <w:r w:rsidRPr="00CE486C">
              <w:rPr>
                <w:rFonts w:ascii="Garamond" w:hAnsi="Garamond"/>
                <w:sz w:val="22"/>
                <w:szCs w:val="22"/>
              </w:rPr>
              <w:t>Satisfaction</w:t>
            </w:r>
          </w:p>
          <w:p w14:paraId="7D7DB2FA" w14:textId="77777777" w:rsidR="00B621ED" w:rsidRDefault="00B621ED" w:rsidP="00D73EBE">
            <w:pPr>
              <w:pStyle w:val="p1"/>
              <w:rPr>
                <w:rFonts w:ascii="Garamond" w:hAnsi="Garamond"/>
                <w:sz w:val="22"/>
                <w:szCs w:val="22"/>
              </w:rPr>
            </w:pPr>
            <w:r w:rsidRPr="00CE486C">
              <w:rPr>
                <w:rFonts w:ascii="Garamond" w:hAnsi="Garamond"/>
                <w:sz w:val="22"/>
                <w:szCs w:val="22"/>
              </w:rPr>
              <w:t>Survey</w:t>
            </w:r>
          </w:p>
          <w:p w14:paraId="0633ACC7" w14:textId="77777777" w:rsidR="00B621ED" w:rsidRPr="00CE486C" w:rsidRDefault="00B621ED" w:rsidP="00D73EBE">
            <w:pPr>
              <w:pStyle w:val="p1"/>
              <w:rPr>
                <w:rFonts w:ascii="Garamond" w:hAnsi="Garamond"/>
                <w:sz w:val="22"/>
                <w:szCs w:val="22"/>
              </w:rPr>
            </w:pPr>
          </w:p>
          <w:p w14:paraId="5A4813FC" w14:textId="22012FCB" w:rsidR="00B621ED" w:rsidRDefault="00B621ED" w:rsidP="00D73EBE">
            <w:pPr>
              <w:pStyle w:val="p1"/>
              <w:rPr>
                <w:rFonts w:ascii="Garamond" w:hAnsi="Garamond"/>
                <w:sz w:val="22"/>
                <w:szCs w:val="22"/>
              </w:rPr>
            </w:pPr>
            <w:r w:rsidRPr="00CE486C">
              <w:rPr>
                <w:rFonts w:ascii="Garamond" w:hAnsi="Garamond"/>
                <w:b/>
                <w:bCs/>
                <w:sz w:val="22"/>
                <w:szCs w:val="22"/>
              </w:rPr>
              <w:t>(CAEP RA4.1</w:t>
            </w:r>
            <w:r w:rsidRPr="00CE486C">
              <w:rPr>
                <w:rFonts w:ascii="Garamond" w:hAnsi="Garamond"/>
                <w:sz w:val="22"/>
                <w:szCs w:val="22"/>
              </w:rPr>
              <w:t>)</w:t>
            </w:r>
          </w:p>
        </w:tc>
        <w:tc>
          <w:tcPr>
            <w:tcW w:w="1680" w:type="dxa"/>
          </w:tcPr>
          <w:p w14:paraId="1A338B6F" w14:textId="77777777" w:rsidR="00B621ED" w:rsidRPr="00BE2ADD" w:rsidRDefault="00B621ED" w:rsidP="00D73EBE">
            <w:pPr>
              <w:pStyle w:val="p1"/>
              <w:rPr>
                <w:rFonts w:ascii="Garamond" w:hAnsi="Garamond"/>
                <w:sz w:val="22"/>
                <w:szCs w:val="22"/>
              </w:rPr>
            </w:pPr>
            <w:r w:rsidRPr="00BE2ADD">
              <w:rPr>
                <w:rFonts w:ascii="Garamond" w:hAnsi="Garamond"/>
                <w:sz w:val="22"/>
                <w:szCs w:val="22"/>
              </w:rPr>
              <w:t>Administered and</w:t>
            </w:r>
            <w:r>
              <w:rPr>
                <w:rFonts w:ascii="Garamond" w:hAnsi="Garamond"/>
                <w:sz w:val="22"/>
                <w:szCs w:val="22"/>
              </w:rPr>
              <w:t xml:space="preserve"> </w:t>
            </w:r>
            <w:r w:rsidRPr="00BE2ADD">
              <w:rPr>
                <w:rFonts w:ascii="Garamond" w:hAnsi="Garamond"/>
                <w:sz w:val="22"/>
                <w:szCs w:val="22"/>
              </w:rPr>
              <w:t>analyzed every odd</w:t>
            </w:r>
          </w:p>
          <w:p w14:paraId="4678CF7B" w14:textId="77777777" w:rsidR="00B621ED" w:rsidRPr="00BE2ADD" w:rsidRDefault="00B621ED" w:rsidP="00D73EBE">
            <w:pPr>
              <w:pStyle w:val="p1"/>
              <w:rPr>
                <w:rFonts w:ascii="Garamond" w:hAnsi="Garamond"/>
                <w:sz w:val="22"/>
                <w:szCs w:val="22"/>
              </w:rPr>
            </w:pPr>
            <w:r w:rsidRPr="00BE2ADD">
              <w:rPr>
                <w:rFonts w:ascii="Garamond" w:hAnsi="Garamond"/>
                <w:sz w:val="22"/>
                <w:szCs w:val="22"/>
              </w:rPr>
              <w:t>year (with the</w:t>
            </w:r>
          </w:p>
          <w:p w14:paraId="23BC7754" w14:textId="77777777" w:rsidR="00B621ED" w:rsidRDefault="00B621ED" w:rsidP="00D73EBE">
            <w:pPr>
              <w:pStyle w:val="p1"/>
              <w:rPr>
                <w:rFonts w:ascii="Garamond" w:hAnsi="Garamond"/>
                <w:sz w:val="22"/>
                <w:szCs w:val="22"/>
              </w:rPr>
            </w:pPr>
            <w:r w:rsidRPr="00BE2ADD">
              <w:rPr>
                <w:rFonts w:ascii="Garamond" w:hAnsi="Garamond"/>
                <w:sz w:val="22"/>
                <w:szCs w:val="22"/>
              </w:rPr>
              <w:t>exception of 2020-2022 for CAEP data).</w:t>
            </w:r>
          </w:p>
        </w:tc>
        <w:tc>
          <w:tcPr>
            <w:tcW w:w="2342" w:type="dxa"/>
          </w:tcPr>
          <w:p w14:paraId="103A9C99" w14:textId="77777777" w:rsidR="00B621ED" w:rsidRPr="007C524B" w:rsidRDefault="00B621ED" w:rsidP="00D73EBE">
            <w:pPr>
              <w:pStyle w:val="p1"/>
              <w:rPr>
                <w:rFonts w:ascii="Garamond" w:hAnsi="Garamond"/>
                <w:sz w:val="22"/>
                <w:szCs w:val="22"/>
              </w:rPr>
            </w:pPr>
            <w:r w:rsidRPr="007C524B">
              <w:rPr>
                <w:rFonts w:ascii="Garamond" w:hAnsi="Garamond"/>
                <w:sz w:val="22"/>
                <w:szCs w:val="22"/>
              </w:rPr>
              <w:t>Direct performance</w:t>
            </w:r>
          </w:p>
          <w:p w14:paraId="33964D35" w14:textId="77777777" w:rsidR="00B621ED" w:rsidRPr="007C524B" w:rsidRDefault="00B621ED" w:rsidP="00D73EBE">
            <w:pPr>
              <w:pStyle w:val="p1"/>
              <w:rPr>
                <w:rFonts w:ascii="Garamond" w:hAnsi="Garamond"/>
                <w:sz w:val="22"/>
                <w:szCs w:val="22"/>
              </w:rPr>
            </w:pPr>
            <w:r w:rsidRPr="007C524B">
              <w:rPr>
                <w:rFonts w:ascii="Garamond" w:hAnsi="Garamond"/>
                <w:sz w:val="22"/>
                <w:szCs w:val="22"/>
              </w:rPr>
              <w:t>assessment of</w:t>
            </w:r>
            <w:r>
              <w:rPr>
                <w:rFonts w:ascii="Garamond" w:hAnsi="Garamond"/>
                <w:sz w:val="22"/>
                <w:szCs w:val="22"/>
              </w:rPr>
              <w:t xml:space="preserve"> </w:t>
            </w:r>
            <w:r w:rsidRPr="007C524B">
              <w:rPr>
                <w:rFonts w:ascii="Garamond" w:hAnsi="Garamond"/>
                <w:sz w:val="22"/>
                <w:szCs w:val="22"/>
              </w:rPr>
              <w:t>completer’s</w:t>
            </w:r>
            <w:r>
              <w:rPr>
                <w:rFonts w:ascii="Garamond" w:hAnsi="Garamond"/>
                <w:sz w:val="22"/>
                <w:szCs w:val="22"/>
              </w:rPr>
              <w:t xml:space="preserve"> </w:t>
            </w:r>
            <w:r w:rsidRPr="007C524B">
              <w:rPr>
                <w:rFonts w:ascii="Garamond" w:hAnsi="Garamond"/>
                <w:sz w:val="22"/>
                <w:szCs w:val="22"/>
              </w:rPr>
              <w:t>performance to</w:t>
            </w:r>
          </w:p>
          <w:p w14:paraId="281CC9DD" w14:textId="77777777" w:rsidR="00B621ED" w:rsidRPr="007C524B" w:rsidRDefault="00B621ED" w:rsidP="00D73EBE">
            <w:pPr>
              <w:pStyle w:val="p1"/>
              <w:rPr>
                <w:rFonts w:ascii="Garamond" w:hAnsi="Garamond"/>
                <w:sz w:val="22"/>
                <w:szCs w:val="22"/>
              </w:rPr>
            </w:pPr>
            <w:r w:rsidRPr="007C524B">
              <w:rPr>
                <w:rFonts w:ascii="Garamond" w:hAnsi="Garamond"/>
                <w:sz w:val="22"/>
                <w:szCs w:val="22"/>
              </w:rPr>
              <w:t>teaching. Provides</w:t>
            </w:r>
          </w:p>
          <w:p w14:paraId="7378F46E" w14:textId="77777777" w:rsidR="00B621ED" w:rsidRPr="007C524B" w:rsidRDefault="00B621ED" w:rsidP="00D73EBE">
            <w:pPr>
              <w:pStyle w:val="p1"/>
              <w:rPr>
                <w:rFonts w:ascii="Garamond" w:hAnsi="Garamond"/>
                <w:sz w:val="22"/>
                <w:szCs w:val="22"/>
              </w:rPr>
            </w:pPr>
            <w:r w:rsidRPr="007C524B">
              <w:rPr>
                <w:rFonts w:ascii="Garamond" w:hAnsi="Garamond"/>
                <w:sz w:val="22"/>
                <w:szCs w:val="22"/>
              </w:rPr>
              <w:t>substantial performance</w:t>
            </w:r>
          </w:p>
          <w:p w14:paraId="0246154E" w14:textId="77777777" w:rsidR="00B621ED" w:rsidRPr="007C524B" w:rsidRDefault="00B621ED" w:rsidP="00D73EBE">
            <w:pPr>
              <w:pStyle w:val="p1"/>
              <w:rPr>
                <w:rFonts w:ascii="Garamond" w:hAnsi="Garamond"/>
                <w:sz w:val="22"/>
                <w:szCs w:val="22"/>
              </w:rPr>
            </w:pPr>
            <w:r w:rsidRPr="007C524B">
              <w:rPr>
                <w:rFonts w:ascii="Garamond" w:hAnsi="Garamond"/>
                <w:sz w:val="22"/>
                <w:szCs w:val="22"/>
              </w:rPr>
              <w:t>data aligned with</w:t>
            </w:r>
          </w:p>
          <w:p w14:paraId="55ABEFD5" w14:textId="77777777" w:rsidR="00B621ED" w:rsidRPr="007C524B" w:rsidRDefault="00B621ED" w:rsidP="00D73EBE">
            <w:pPr>
              <w:pStyle w:val="p1"/>
              <w:rPr>
                <w:rFonts w:ascii="Garamond" w:hAnsi="Garamond"/>
                <w:sz w:val="22"/>
                <w:szCs w:val="22"/>
              </w:rPr>
            </w:pPr>
            <w:r w:rsidRPr="007C524B">
              <w:rPr>
                <w:rFonts w:ascii="Garamond" w:hAnsi="Garamond"/>
                <w:sz w:val="22"/>
                <w:szCs w:val="22"/>
              </w:rPr>
              <w:t xml:space="preserve">CAEP, </w:t>
            </w:r>
            <w:proofErr w:type="spellStart"/>
            <w:r w:rsidRPr="007C524B">
              <w:rPr>
                <w:rFonts w:ascii="Garamond" w:hAnsi="Garamond"/>
                <w:sz w:val="22"/>
                <w:szCs w:val="22"/>
              </w:rPr>
              <w:t>InTASC</w:t>
            </w:r>
            <w:proofErr w:type="spellEnd"/>
            <w:r w:rsidRPr="007C524B">
              <w:rPr>
                <w:rFonts w:ascii="Garamond" w:hAnsi="Garamond"/>
                <w:sz w:val="22"/>
                <w:szCs w:val="22"/>
              </w:rPr>
              <w:t>, and</w:t>
            </w:r>
          </w:p>
          <w:p w14:paraId="401C9573" w14:textId="77777777" w:rsidR="00B621ED" w:rsidRPr="007C524B" w:rsidRDefault="00B621ED" w:rsidP="00D73EBE">
            <w:pPr>
              <w:pStyle w:val="p1"/>
              <w:rPr>
                <w:rFonts w:ascii="Garamond" w:hAnsi="Garamond"/>
                <w:sz w:val="22"/>
                <w:szCs w:val="22"/>
              </w:rPr>
            </w:pPr>
            <w:r w:rsidRPr="007C524B">
              <w:rPr>
                <w:rFonts w:ascii="Garamond" w:hAnsi="Garamond"/>
                <w:sz w:val="22"/>
                <w:szCs w:val="22"/>
              </w:rPr>
              <w:t>Arkansas Teaching</w:t>
            </w:r>
          </w:p>
          <w:p w14:paraId="239E29CE" w14:textId="77777777" w:rsidR="00B621ED" w:rsidRPr="00BE3A10" w:rsidRDefault="00B621ED" w:rsidP="00D73EBE">
            <w:pPr>
              <w:pStyle w:val="p1"/>
              <w:rPr>
                <w:rFonts w:ascii="Garamond" w:hAnsi="Garamond"/>
                <w:b/>
                <w:bCs/>
                <w:sz w:val="22"/>
                <w:szCs w:val="22"/>
              </w:rPr>
            </w:pPr>
            <w:r w:rsidRPr="007C524B">
              <w:rPr>
                <w:rFonts w:ascii="Garamond" w:hAnsi="Garamond"/>
                <w:sz w:val="22"/>
                <w:szCs w:val="22"/>
              </w:rPr>
              <w:t>Standards.</w:t>
            </w:r>
          </w:p>
        </w:tc>
        <w:tc>
          <w:tcPr>
            <w:tcW w:w="1628" w:type="dxa"/>
          </w:tcPr>
          <w:p w14:paraId="05B69330" w14:textId="77777777" w:rsidR="00B621ED" w:rsidRDefault="00B621ED" w:rsidP="00D73EBE">
            <w:pPr>
              <w:rPr>
                <w:rFonts w:ascii="Garamond" w:hAnsi="Garamond"/>
              </w:rPr>
            </w:pPr>
            <w:r>
              <w:rPr>
                <w:rFonts w:ascii="Garamond" w:hAnsi="Garamond"/>
              </w:rPr>
              <w:t>Fall</w:t>
            </w:r>
          </w:p>
          <w:p w14:paraId="483959A0" w14:textId="77777777" w:rsidR="00B621ED" w:rsidRDefault="00B621ED" w:rsidP="00D73EBE">
            <w:pPr>
              <w:rPr>
                <w:rFonts w:ascii="Garamond" w:hAnsi="Garamond"/>
              </w:rPr>
            </w:pPr>
            <w:r>
              <w:rPr>
                <w:rFonts w:ascii="Garamond" w:hAnsi="Garamond"/>
              </w:rPr>
              <w:t>Spring</w:t>
            </w:r>
          </w:p>
          <w:p w14:paraId="5B302A03" w14:textId="77777777" w:rsidR="00B621ED" w:rsidRDefault="00B621ED" w:rsidP="00D73EBE">
            <w:pPr>
              <w:rPr>
                <w:rFonts w:ascii="Garamond" w:hAnsi="Garamond"/>
              </w:rPr>
            </w:pPr>
            <w:r>
              <w:rPr>
                <w:rFonts w:ascii="Garamond" w:hAnsi="Garamond"/>
              </w:rPr>
              <w:t>Summer</w:t>
            </w:r>
          </w:p>
        </w:tc>
        <w:tc>
          <w:tcPr>
            <w:tcW w:w="1707" w:type="dxa"/>
          </w:tcPr>
          <w:p w14:paraId="61C89B97" w14:textId="77777777" w:rsidR="00B621ED" w:rsidRPr="00DB5A60" w:rsidRDefault="00B621ED" w:rsidP="00D73EBE">
            <w:pPr>
              <w:pStyle w:val="p1"/>
              <w:rPr>
                <w:rFonts w:ascii="Garamond" w:hAnsi="Garamond"/>
                <w:sz w:val="22"/>
                <w:szCs w:val="22"/>
              </w:rPr>
            </w:pPr>
            <w:r w:rsidRPr="00DB5A60">
              <w:rPr>
                <w:rFonts w:ascii="Garamond" w:hAnsi="Garamond"/>
                <w:sz w:val="22"/>
                <w:szCs w:val="22"/>
              </w:rPr>
              <w:t>The Data Assessment</w:t>
            </w:r>
          </w:p>
          <w:p w14:paraId="6805DC46" w14:textId="77777777" w:rsidR="00B621ED" w:rsidRPr="00DB5A60" w:rsidRDefault="00B621ED" w:rsidP="00D73EBE">
            <w:pPr>
              <w:pStyle w:val="p1"/>
              <w:rPr>
                <w:rFonts w:ascii="Garamond" w:hAnsi="Garamond"/>
                <w:sz w:val="22"/>
                <w:szCs w:val="22"/>
              </w:rPr>
            </w:pPr>
            <w:r w:rsidRPr="00DB5A60">
              <w:rPr>
                <w:rFonts w:ascii="Garamond" w:hAnsi="Garamond"/>
                <w:sz w:val="22"/>
                <w:szCs w:val="22"/>
              </w:rPr>
              <w:t>Coordinator will distribute</w:t>
            </w:r>
          </w:p>
          <w:p w14:paraId="43E06343" w14:textId="77777777" w:rsidR="00B621ED" w:rsidRPr="00DB5A60" w:rsidRDefault="00B621ED" w:rsidP="00D73EBE">
            <w:pPr>
              <w:pStyle w:val="p1"/>
              <w:rPr>
                <w:rFonts w:ascii="Garamond" w:hAnsi="Garamond"/>
                <w:sz w:val="22"/>
                <w:szCs w:val="22"/>
              </w:rPr>
            </w:pPr>
            <w:r w:rsidRPr="00DB5A60">
              <w:rPr>
                <w:rFonts w:ascii="Garamond" w:hAnsi="Garamond"/>
                <w:sz w:val="22"/>
                <w:szCs w:val="22"/>
              </w:rPr>
              <w:t>survey and provide results</w:t>
            </w:r>
          </w:p>
          <w:p w14:paraId="124CE885" w14:textId="77777777" w:rsidR="00B621ED" w:rsidRPr="00DB5A60" w:rsidRDefault="00B621ED" w:rsidP="00D73EBE">
            <w:pPr>
              <w:pStyle w:val="p1"/>
              <w:rPr>
                <w:rFonts w:ascii="Garamond" w:hAnsi="Garamond"/>
                <w:sz w:val="22"/>
                <w:szCs w:val="22"/>
              </w:rPr>
            </w:pPr>
            <w:r w:rsidRPr="00DB5A60">
              <w:rPr>
                <w:rFonts w:ascii="Garamond" w:hAnsi="Garamond"/>
                <w:sz w:val="22"/>
                <w:szCs w:val="22"/>
              </w:rPr>
              <w:t>to CAEP Coordinator to</w:t>
            </w:r>
          </w:p>
          <w:p w14:paraId="2B80EE5D" w14:textId="77777777" w:rsidR="00B621ED" w:rsidRPr="00DB5A60" w:rsidRDefault="00B621ED" w:rsidP="00D73EBE">
            <w:pPr>
              <w:pStyle w:val="p1"/>
              <w:rPr>
                <w:rFonts w:ascii="Garamond" w:hAnsi="Garamond"/>
                <w:sz w:val="22"/>
                <w:szCs w:val="22"/>
              </w:rPr>
            </w:pPr>
            <w:r w:rsidRPr="00DB5A60">
              <w:rPr>
                <w:rFonts w:ascii="Garamond" w:hAnsi="Garamond"/>
                <w:sz w:val="22"/>
                <w:szCs w:val="22"/>
              </w:rPr>
              <w:t>share with faculty at</w:t>
            </w:r>
          </w:p>
          <w:p w14:paraId="0C453A88" w14:textId="77777777" w:rsidR="00B621ED" w:rsidRDefault="00B621ED" w:rsidP="00D73EBE">
            <w:pPr>
              <w:pStyle w:val="p1"/>
              <w:rPr>
                <w:rFonts w:ascii="Garamond" w:hAnsi="Garamond"/>
                <w:sz w:val="22"/>
                <w:szCs w:val="22"/>
              </w:rPr>
            </w:pPr>
            <w:r w:rsidRPr="00DB5A60">
              <w:rPr>
                <w:rFonts w:ascii="Garamond" w:hAnsi="Garamond"/>
                <w:sz w:val="22"/>
                <w:szCs w:val="22"/>
              </w:rPr>
              <w:t>Annual Assessment Day</w:t>
            </w:r>
          </w:p>
        </w:tc>
      </w:tr>
      <w:tr w:rsidR="00B621ED" w14:paraId="7DC855C5" w14:textId="77777777" w:rsidTr="00D73EBE">
        <w:tc>
          <w:tcPr>
            <w:tcW w:w="2233" w:type="dxa"/>
          </w:tcPr>
          <w:p w14:paraId="65D880EF" w14:textId="77777777" w:rsidR="00B621ED" w:rsidRDefault="00B621ED" w:rsidP="00D73EBE">
            <w:pPr>
              <w:pStyle w:val="p1"/>
              <w:rPr>
                <w:rFonts w:ascii="Garamond" w:hAnsi="Garamond"/>
                <w:sz w:val="22"/>
                <w:szCs w:val="22"/>
              </w:rPr>
            </w:pPr>
            <w:r w:rsidRPr="00851FDA">
              <w:rPr>
                <w:rFonts w:ascii="Garamond" w:hAnsi="Garamond"/>
                <w:sz w:val="22"/>
                <w:szCs w:val="22"/>
              </w:rPr>
              <w:t>Completers</w:t>
            </w:r>
            <w:r>
              <w:rPr>
                <w:rFonts w:ascii="Garamond" w:hAnsi="Garamond"/>
                <w:sz w:val="22"/>
                <w:szCs w:val="22"/>
              </w:rPr>
              <w:t xml:space="preserve"> Satisfaction </w:t>
            </w:r>
            <w:r w:rsidRPr="00851FDA">
              <w:rPr>
                <w:rFonts w:ascii="Garamond" w:hAnsi="Garamond"/>
                <w:sz w:val="22"/>
                <w:szCs w:val="22"/>
              </w:rPr>
              <w:t>Survey</w:t>
            </w:r>
          </w:p>
          <w:p w14:paraId="6FBBD14B" w14:textId="77777777" w:rsidR="00B621ED" w:rsidRPr="00851FDA" w:rsidRDefault="00B621ED" w:rsidP="00D73EBE">
            <w:pPr>
              <w:pStyle w:val="p1"/>
              <w:rPr>
                <w:rFonts w:ascii="Garamond" w:hAnsi="Garamond"/>
                <w:sz w:val="22"/>
                <w:szCs w:val="22"/>
              </w:rPr>
            </w:pPr>
          </w:p>
          <w:p w14:paraId="3DD72BF0" w14:textId="0777F6FC" w:rsidR="00B621ED" w:rsidRPr="0012592C" w:rsidRDefault="00B621ED" w:rsidP="00D73EBE">
            <w:pPr>
              <w:pStyle w:val="p1"/>
              <w:rPr>
                <w:rFonts w:ascii="Garamond" w:hAnsi="Garamond"/>
                <w:b/>
                <w:bCs/>
                <w:sz w:val="22"/>
                <w:szCs w:val="22"/>
              </w:rPr>
            </w:pPr>
            <w:r w:rsidRPr="0012592C">
              <w:rPr>
                <w:rFonts w:ascii="Garamond" w:hAnsi="Garamond"/>
                <w:b/>
                <w:bCs/>
                <w:sz w:val="22"/>
                <w:szCs w:val="22"/>
              </w:rPr>
              <w:t>(CAEP RA4.2)</w:t>
            </w:r>
          </w:p>
        </w:tc>
        <w:tc>
          <w:tcPr>
            <w:tcW w:w="1680" w:type="dxa"/>
          </w:tcPr>
          <w:p w14:paraId="02BD6B3C" w14:textId="77777777" w:rsidR="00B621ED" w:rsidRPr="00D43F09" w:rsidRDefault="00B621ED" w:rsidP="00D73EBE">
            <w:pPr>
              <w:pStyle w:val="p1"/>
              <w:rPr>
                <w:rFonts w:ascii="Garamond" w:hAnsi="Garamond"/>
                <w:sz w:val="22"/>
                <w:szCs w:val="22"/>
              </w:rPr>
            </w:pPr>
            <w:r w:rsidRPr="00D43F09">
              <w:rPr>
                <w:rFonts w:ascii="Garamond" w:hAnsi="Garamond"/>
                <w:sz w:val="22"/>
                <w:szCs w:val="22"/>
              </w:rPr>
              <w:t>Administered and</w:t>
            </w:r>
            <w:r>
              <w:rPr>
                <w:rFonts w:ascii="Garamond" w:hAnsi="Garamond"/>
                <w:sz w:val="22"/>
                <w:szCs w:val="22"/>
              </w:rPr>
              <w:t xml:space="preserve"> </w:t>
            </w:r>
            <w:r w:rsidRPr="00D43F09">
              <w:rPr>
                <w:rFonts w:ascii="Garamond" w:hAnsi="Garamond"/>
                <w:sz w:val="22"/>
                <w:szCs w:val="22"/>
              </w:rPr>
              <w:t>analyzed every odd</w:t>
            </w:r>
          </w:p>
          <w:p w14:paraId="37C7967E" w14:textId="77777777" w:rsidR="00B621ED" w:rsidRPr="00D43F09" w:rsidRDefault="00B621ED" w:rsidP="00D73EBE">
            <w:pPr>
              <w:pStyle w:val="p1"/>
              <w:rPr>
                <w:rFonts w:ascii="Garamond" w:hAnsi="Garamond"/>
                <w:sz w:val="22"/>
                <w:szCs w:val="22"/>
              </w:rPr>
            </w:pPr>
            <w:r w:rsidRPr="00D43F09">
              <w:rPr>
                <w:rFonts w:ascii="Garamond" w:hAnsi="Garamond"/>
                <w:sz w:val="22"/>
                <w:szCs w:val="22"/>
              </w:rPr>
              <w:t>year (with the</w:t>
            </w:r>
          </w:p>
          <w:p w14:paraId="7EE5345E" w14:textId="77777777" w:rsidR="00B621ED" w:rsidRPr="00D43F09" w:rsidRDefault="00B621ED" w:rsidP="00D73EBE">
            <w:pPr>
              <w:pStyle w:val="p1"/>
              <w:rPr>
                <w:rFonts w:ascii="Garamond" w:hAnsi="Garamond"/>
                <w:sz w:val="22"/>
                <w:szCs w:val="22"/>
              </w:rPr>
            </w:pPr>
            <w:r w:rsidRPr="00D43F09">
              <w:rPr>
                <w:rFonts w:ascii="Garamond" w:hAnsi="Garamond"/>
                <w:sz w:val="22"/>
                <w:szCs w:val="22"/>
              </w:rPr>
              <w:t>exception of 2020-2022 for CAEP data).</w:t>
            </w:r>
          </w:p>
          <w:p w14:paraId="3A16EDC3" w14:textId="77777777" w:rsidR="00B621ED" w:rsidRDefault="00B621ED" w:rsidP="00D73EBE">
            <w:pPr>
              <w:pStyle w:val="p1"/>
              <w:rPr>
                <w:rFonts w:ascii="Garamond" w:hAnsi="Garamond"/>
                <w:sz w:val="22"/>
                <w:szCs w:val="22"/>
              </w:rPr>
            </w:pPr>
            <w:r w:rsidRPr="00D43F09">
              <w:rPr>
                <w:rFonts w:ascii="Garamond" w:hAnsi="Garamond"/>
                <w:sz w:val="22"/>
                <w:szCs w:val="22"/>
              </w:rPr>
              <w:t>Data is collected one</w:t>
            </w:r>
            <w:r>
              <w:rPr>
                <w:rFonts w:ascii="Garamond" w:hAnsi="Garamond"/>
                <w:sz w:val="22"/>
                <w:szCs w:val="22"/>
              </w:rPr>
              <w:t xml:space="preserve"> </w:t>
            </w:r>
            <w:r w:rsidRPr="00D43F09">
              <w:rPr>
                <w:rFonts w:ascii="Garamond" w:hAnsi="Garamond"/>
                <w:sz w:val="22"/>
                <w:szCs w:val="22"/>
              </w:rPr>
              <w:t>year post graduation</w:t>
            </w:r>
            <w:r>
              <w:rPr>
                <w:rFonts w:ascii="Garamond" w:hAnsi="Garamond"/>
                <w:sz w:val="22"/>
                <w:szCs w:val="22"/>
              </w:rPr>
              <w:t xml:space="preserve"> </w:t>
            </w:r>
            <w:r w:rsidRPr="00D43F09">
              <w:rPr>
                <w:rFonts w:ascii="Garamond" w:hAnsi="Garamond"/>
                <w:sz w:val="22"/>
                <w:szCs w:val="22"/>
              </w:rPr>
              <w:t>for all</w:t>
            </w:r>
            <w:r>
              <w:rPr>
                <w:rFonts w:ascii="Garamond" w:hAnsi="Garamond"/>
                <w:sz w:val="22"/>
                <w:szCs w:val="22"/>
              </w:rPr>
              <w:t xml:space="preserve"> </w:t>
            </w:r>
            <w:r w:rsidRPr="00D43F09">
              <w:rPr>
                <w:rFonts w:ascii="Garamond" w:hAnsi="Garamond"/>
                <w:sz w:val="22"/>
                <w:szCs w:val="22"/>
              </w:rPr>
              <w:t>completers.</w:t>
            </w:r>
          </w:p>
        </w:tc>
        <w:tc>
          <w:tcPr>
            <w:tcW w:w="2342" w:type="dxa"/>
          </w:tcPr>
          <w:p w14:paraId="1CAC362C" w14:textId="77777777" w:rsidR="00B621ED" w:rsidRPr="00945583" w:rsidRDefault="00B621ED" w:rsidP="00D73EBE">
            <w:pPr>
              <w:pStyle w:val="p1"/>
              <w:rPr>
                <w:rFonts w:ascii="Garamond" w:hAnsi="Garamond"/>
                <w:sz w:val="22"/>
                <w:szCs w:val="22"/>
              </w:rPr>
            </w:pPr>
            <w:r w:rsidRPr="00945583">
              <w:rPr>
                <w:rFonts w:ascii="Garamond" w:hAnsi="Garamond"/>
                <w:sz w:val="22"/>
                <w:szCs w:val="22"/>
              </w:rPr>
              <w:t>Direct performance</w:t>
            </w:r>
          </w:p>
          <w:p w14:paraId="15A6F1C8" w14:textId="77777777" w:rsidR="00B621ED" w:rsidRPr="00945583" w:rsidRDefault="00B621ED" w:rsidP="00D73EBE">
            <w:pPr>
              <w:pStyle w:val="p1"/>
              <w:rPr>
                <w:rFonts w:ascii="Garamond" w:hAnsi="Garamond"/>
                <w:sz w:val="22"/>
                <w:szCs w:val="22"/>
              </w:rPr>
            </w:pPr>
            <w:r w:rsidRPr="00945583">
              <w:rPr>
                <w:rFonts w:ascii="Garamond" w:hAnsi="Garamond"/>
                <w:sz w:val="22"/>
                <w:szCs w:val="22"/>
              </w:rPr>
              <w:t>assessment of</w:t>
            </w:r>
            <w:r>
              <w:rPr>
                <w:rFonts w:ascii="Garamond" w:hAnsi="Garamond"/>
                <w:sz w:val="22"/>
                <w:szCs w:val="22"/>
              </w:rPr>
              <w:t xml:space="preserve"> </w:t>
            </w:r>
            <w:r w:rsidRPr="00945583">
              <w:rPr>
                <w:rFonts w:ascii="Garamond" w:hAnsi="Garamond"/>
                <w:sz w:val="22"/>
                <w:szCs w:val="22"/>
              </w:rPr>
              <w:t>completer’s</w:t>
            </w:r>
          </w:p>
          <w:p w14:paraId="4096372F" w14:textId="77777777" w:rsidR="00B621ED" w:rsidRPr="00945583" w:rsidRDefault="00B621ED" w:rsidP="00D73EBE">
            <w:pPr>
              <w:pStyle w:val="p1"/>
              <w:rPr>
                <w:rFonts w:ascii="Garamond" w:hAnsi="Garamond"/>
                <w:sz w:val="22"/>
                <w:szCs w:val="22"/>
              </w:rPr>
            </w:pPr>
            <w:r w:rsidRPr="00945583">
              <w:rPr>
                <w:rFonts w:ascii="Garamond" w:hAnsi="Garamond"/>
                <w:sz w:val="22"/>
                <w:szCs w:val="22"/>
              </w:rPr>
              <w:t>performance to</w:t>
            </w:r>
          </w:p>
          <w:p w14:paraId="5DCFE262" w14:textId="77777777" w:rsidR="00B621ED" w:rsidRPr="00945583" w:rsidRDefault="00B621ED" w:rsidP="00D73EBE">
            <w:pPr>
              <w:pStyle w:val="p1"/>
              <w:rPr>
                <w:rFonts w:ascii="Garamond" w:hAnsi="Garamond"/>
                <w:sz w:val="22"/>
                <w:szCs w:val="22"/>
              </w:rPr>
            </w:pPr>
            <w:r w:rsidRPr="00945583">
              <w:rPr>
                <w:rFonts w:ascii="Garamond" w:hAnsi="Garamond"/>
                <w:sz w:val="22"/>
                <w:szCs w:val="22"/>
              </w:rPr>
              <w:t>teaching. Provides</w:t>
            </w:r>
          </w:p>
          <w:p w14:paraId="0B2CC16A" w14:textId="77777777" w:rsidR="00B621ED" w:rsidRPr="00945583" w:rsidRDefault="00B621ED" w:rsidP="00D73EBE">
            <w:pPr>
              <w:pStyle w:val="p1"/>
              <w:rPr>
                <w:rFonts w:ascii="Garamond" w:hAnsi="Garamond"/>
                <w:sz w:val="22"/>
                <w:szCs w:val="22"/>
              </w:rPr>
            </w:pPr>
            <w:r w:rsidRPr="00945583">
              <w:rPr>
                <w:rFonts w:ascii="Garamond" w:hAnsi="Garamond"/>
                <w:sz w:val="22"/>
                <w:szCs w:val="22"/>
              </w:rPr>
              <w:t>substantial performance</w:t>
            </w:r>
          </w:p>
          <w:p w14:paraId="4F04C3FE" w14:textId="77777777" w:rsidR="00B621ED" w:rsidRPr="00945583" w:rsidRDefault="00B621ED" w:rsidP="00D73EBE">
            <w:pPr>
              <w:pStyle w:val="p1"/>
              <w:rPr>
                <w:rFonts w:ascii="Garamond" w:hAnsi="Garamond"/>
                <w:sz w:val="22"/>
                <w:szCs w:val="22"/>
              </w:rPr>
            </w:pPr>
            <w:r w:rsidRPr="00945583">
              <w:rPr>
                <w:rFonts w:ascii="Garamond" w:hAnsi="Garamond"/>
                <w:sz w:val="22"/>
                <w:szCs w:val="22"/>
              </w:rPr>
              <w:t>data aligned with</w:t>
            </w:r>
          </w:p>
          <w:p w14:paraId="04DFC1DE" w14:textId="77777777" w:rsidR="00B621ED" w:rsidRPr="00945583" w:rsidRDefault="00B621ED" w:rsidP="00D73EBE">
            <w:pPr>
              <w:pStyle w:val="p1"/>
              <w:rPr>
                <w:rFonts w:ascii="Garamond" w:hAnsi="Garamond"/>
                <w:sz w:val="22"/>
                <w:szCs w:val="22"/>
              </w:rPr>
            </w:pPr>
            <w:r w:rsidRPr="00945583">
              <w:rPr>
                <w:rFonts w:ascii="Garamond" w:hAnsi="Garamond"/>
                <w:sz w:val="22"/>
                <w:szCs w:val="22"/>
              </w:rPr>
              <w:t xml:space="preserve">CAEP, </w:t>
            </w:r>
            <w:proofErr w:type="spellStart"/>
            <w:r w:rsidRPr="00945583">
              <w:rPr>
                <w:rFonts w:ascii="Garamond" w:hAnsi="Garamond"/>
                <w:sz w:val="22"/>
                <w:szCs w:val="22"/>
              </w:rPr>
              <w:t>InTASC</w:t>
            </w:r>
            <w:proofErr w:type="spellEnd"/>
            <w:r w:rsidRPr="00945583">
              <w:rPr>
                <w:rFonts w:ascii="Garamond" w:hAnsi="Garamond"/>
                <w:sz w:val="22"/>
                <w:szCs w:val="22"/>
              </w:rPr>
              <w:t>, and</w:t>
            </w:r>
          </w:p>
          <w:p w14:paraId="171D05EB" w14:textId="77777777" w:rsidR="00B621ED" w:rsidRPr="00945583" w:rsidRDefault="00B621ED" w:rsidP="00D73EBE">
            <w:pPr>
              <w:pStyle w:val="p1"/>
              <w:rPr>
                <w:rFonts w:ascii="Garamond" w:hAnsi="Garamond"/>
                <w:sz w:val="22"/>
                <w:szCs w:val="22"/>
              </w:rPr>
            </w:pPr>
            <w:r w:rsidRPr="00945583">
              <w:rPr>
                <w:rFonts w:ascii="Garamond" w:hAnsi="Garamond"/>
                <w:sz w:val="22"/>
                <w:szCs w:val="22"/>
              </w:rPr>
              <w:t>Arkansas Teaching</w:t>
            </w:r>
          </w:p>
          <w:p w14:paraId="4F78B88D" w14:textId="77777777" w:rsidR="00B621ED" w:rsidRPr="000B7AB1" w:rsidRDefault="00B621ED" w:rsidP="00D73EBE">
            <w:pPr>
              <w:pStyle w:val="p1"/>
              <w:rPr>
                <w:rFonts w:ascii="Garamond" w:hAnsi="Garamond"/>
                <w:sz w:val="22"/>
                <w:szCs w:val="22"/>
              </w:rPr>
            </w:pPr>
            <w:r w:rsidRPr="00945583">
              <w:rPr>
                <w:rFonts w:ascii="Garamond" w:hAnsi="Garamond"/>
                <w:sz w:val="22"/>
                <w:szCs w:val="22"/>
              </w:rPr>
              <w:t>Standards.</w:t>
            </w:r>
          </w:p>
        </w:tc>
        <w:tc>
          <w:tcPr>
            <w:tcW w:w="1628" w:type="dxa"/>
          </w:tcPr>
          <w:p w14:paraId="654CCB31" w14:textId="77777777" w:rsidR="00B621ED" w:rsidRDefault="00B621ED" w:rsidP="00D73EBE">
            <w:pPr>
              <w:rPr>
                <w:rFonts w:ascii="Garamond" w:hAnsi="Garamond"/>
              </w:rPr>
            </w:pPr>
            <w:r>
              <w:rPr>
                <w:rFonts w:ascii="Garamond" w:hAnsi="Garamond"/>
              </w:rPr>
              <w:t>Fall</w:t>
            </w:r>
          </w:p>
          <w:p w14:paraId="4E1C0C10" w14:textId="77777777" w:rsidR="00B621ED" w:rsidRDefault="00B621ED" w:rsidP="00D73EBE">
            <w:pPr>
              <w:rPr>
                <w:rFonts w:ascii="Garamond" w:hAnsi="Garamond"/>
              </w:rPr>
            </w:pPr>
            <w:r>
              <w:rPr>
                <w:rFonts w:ascii="Garamond" w:hAnsi="Garamond"/>
              </w:rPr>
              <w:t xml:space="preserve">Spring </w:t>
            </w:r>
          </w:p>
          <w:p w14:paraId="2507A5EB" w14:textId="77777777" w:rsidR="00B621ED" w:rsidRDefault="00B621ED" w:rsidP="00D73EBE">
            <w:pPr>
              <w:rPr>
                <w:rFonts w:ascii="Garamond" w:hAnsi="Garamond"/>
              </w:rPr>
            </w:pPr>
            <w:r>
              <w:rPr>
                <w:rFonts w:ascii="Garamond" w:hAnsi="Garamond"/>
              </w:rPr>
              <w:t>Summer</w:t>
            </w:r>
          </w:p>
        </w:tc>
        <w:tc>
          <w:tcPr>
            <w:tcW w:w="1707" w:type="dxa"/>
          </w:tcPr>
          <w:p w14:paraId="3174F5A0" w14:textId="77777777" w:rsidR="00B621ED" w:rsidRPr="00C111D6" w:rsidRDefault="00B621ED" w:rsidP="00D73EBE">
            <w:pPr>
              <w:pStyle w:val="p1"/>
              <w:rPr>
                <w:rFonts w:ascii="Garamond" w:hAnsi="Garamond"/>
                <w:sz w:val="22"/>
                <w:szCs w:val="22"/>
              </w:rPr>
            </w:pPr>
            <w:r w:rsidRPr="00C111D6">
              <w:rPr>
                <w:rFonts w:ascii="Garamond" w:hAnsi="Garamond"/>
                <w:sz w:val="22"/>
                <w:szCs w:val="22"/>
              </w:rPr>
              <w:t>The Data Assessment</w:t>
            </w:r>
          </w:p>
          <w:p w14:paraId="6EFFB903" w14:textId="77777777" w:rsidR="00B621ED" w:rsidRPr="00C111D6" w:rsidRDefault="00B621ED" w:rsidP="00D73EBE">
            <w:pPr>
              <w:pStyle w:val="p1"/>
              <w:rPr>
                <w:rFonts w:ascii="Garamond" w:hAnsi="Garamond"/>
                <w:sz w:val="22"/>
                <w:szCs w:val="22"/>
              </w:rPr>
            </w:pPr>
            <w:proofErr w:type="gramStart"/>
            <w:r w:rsidRPr="00C111D6">
              <w:rPr>
                <w:rFonts w:ascii="Garamond" w:hAnsi="Garamond"/>
                <w:sz w:val="22"/>
                <w:szCs w:val="22"/>
              </w:rPr>
              <w:t>Coordinator</w:t>
            </w:r>
            <w:proofErr w:type="gramEnd"/>
            <w:r w:rsidRPr="00C111D6">
              <w:rPr>
                <w:rFonts w:ascii="Garamond" w:hAnsi="Garamond"/>
                <w:sz w:val="22"/>
                <w:szCs w:val="22"/>
              </w:rPr>
              <w:t xml:space="preserve"> distribute</w:t>
            </w:r>
          </w:p>
          <w:p w14:paraId="6369A9A4" w14:textId="77777777" w:rsidR="00B621ED" w:rsidRPr="00C111D6" w:rsidRDefault="00B621ED" w:rsidP="00D73EBE">
            <w:pPr>
              <w:pStyle w:val="p1"/>
              <w:rPr>
                <w:rFonts w:ascii="Garamond" w:hAnsi="Garamond"/>
                <w:sz w:val="22"/>
                <w:szCs w:val="22"/>
              </w:rPr>
            </w:pPr>
            <w:r w:rsidRPr="00C111D6">
              <w:rPr>
                <w:rFonts w:ascii="Garamond" w:hAnsi="Garamond"/>
                <w:sz w:val="22"/>
                <w:szCs w:val="22"/>
              </w:rPr>
              <w:t>survey and provide results</w:t>
            </w:r>
          </w:p>
          <w:p w14:paraId="679DD4AA" w14:textId="77777777" w:rsidR="00B621ED" w:rsidRPr="00C111D6" w:rsidRDefault="00B621ED" w:rsidP="00D73EBE">
            <w:pPr>
              <w:pStyle w:val="p1"/>
              <w:rPr>
                <w:rFonts w:ascii="Garamond" w:hAnsi="Garamond"/>
                <w:sz w:val="22"/>
                <w:szCs w:val="22"/>
              </w:rPr>
            </w:pPr>
            <w:r w:rsidRPr="00C111D6">
              <w:rPr>
                <w:rFonts w:ascii="Garamond" w:hAnsi="Garamond"/>
                <w:sz w:val="22"/>
                <w:szCs w:val="22"/>
              </w:rPr>
              <w:t>to CAEP Coordinator to</w:t>
            </w:r>
          </w:p>
          <w:p w14:paraId="2CF460AA" w14:textId="77777777" w:rsidR="00B621ED" w:rsidRPr="00C111D6" w:rsidRDefault="00B621ED" w:rsidP="00D73EBE">
            <w:pPr>
              <w:pStyle w:val="p1"/>
              <w:rPr>
                <w:rFonts w:ascii="Garamond" w:hAnsi="Garamond"/>
                <w:sz w:val="22"/>
                <w:szCs w:val="22"/>
              </w:rPr>
            </w:pPr>
            <w:r w:rsidRPr="00C111D6">
              <w:rPr>
                <w:rFonts w:ascii="Garamond" w:hAnsi="Garamond"/>
                <w:sz w:val="22"/>
                <w:szCs w:val="22"/>
              </w:rPr>
              <w:t>share with faculty at</w:t>
            </w:r>
          </w:p>
          <w:p w14:paraId="362D2A9B" w14:textId="77777777" w:rsidR="00B621ED" w:rsidRDefault="00B621ED" w:rsidP="00D73EBE">
            <w:pPr>
              <w:pStyle w:val="p1"/>
              <w:rPr>
                <w:rFonts w:ascii="Garamond" w:hAnsi="Garamond"/>
                <w:sz w:val="22"/>
                <w:szCs w:val="22"/>
              </w:rPr>
            </w:pPr>
            <w:r w:rsidRPr="00C111D6">
              <w:rPr>
                <w:rFonts w:ascii="Garamond" w:hAnsi="Garamond"/>
                <w:sz w:val="22"/>
                <w:szCs w:val="22"/>
              </w:rPr>
              <w:t>Annual Assessment Day</w:t>
            </w:r>
          </w:p>
        </w:tc>
      </w:tr>
    </w:tbl>
    <w:p w14:paraId="098F6220" w14:textId="77777777" w:rsidR="00B621ED" w:rsidRDefault="00B621ED" w:rsidP="00B621ED">
      <w:pPr>
        <w:rPr>
          <w:rFonts w:ascii="Garamond" w:hAnsi="Garamond"/>
          <w:sz w:val="24"/>
          <w:szCs w:val="24"/>
        </w:rPr>
      </w:pPr>
    </w:p>
    <w:p w14:paraId="435D9979" w14:textId="6D603E43" w:rsidR="006603F1" w:rsidRDefault="006603F1" w:rsidP="006603F1">
      <w:pPr>
        <w:ind w:firstLine="270"/>
        <w:rPr>
          <w:rFonts w:ascii="Garamond" w:hAnsi="Garamond"/>
          <w:b/>
          <w:bCs/>
          <w:sz w:val="24"/>
          <w:szCs w:val="24"/>
        </w:rPr>
      </w:pPr>
      <w:r>
        <w:rPr>
          <w:rFonts w:ascii="Garamond" w:hAnsi="Garamond"/>
          <w:b/>
          <w:bCs/>
          <w:sz w:val="24"/>
          <w:szCs w:val="24"/>
        </w:rPr>
        <w:t xml:space="preserve">   </w:t>
      </w:r>
      <w:r w:rsidRPr="0064485E">
        <w:rPr>
          <w:rFonts w:ascii="Garamond" w:hAnsi="Garamond"/>
          <w:b/>
          <w:bCs/>
          <w:sz w:val="24"/>
          <w:szCs w:val="24"/>
        </w:rPr>
        <w:t>I</w:t>
      </w:r>
      <w:r>
        <w:rPr>
          <w:rFonts w:ascii="Garamond" w:hAnsi="Garamond"/>
          <w:b/>
          <w:bCs/>
          <w:sz w:val="24"/>
          <w:szCs w:val="24"/>
        </w:rPr>
        <w:t>I</w:t>
      </w:r>
      <w:r w:rsidRPr="0064485E">
        <w:rPr>
          <w:rFonts w:ascii="Garamond" w:hAnsi="Garamond"/>
          <w:b/>
          <w:bCs/>
          <w:sz w:val="24"/>
          <w:szCs w:val="24"/>
        </w:rPr>
        <w:t>.</w:t>
      </w:r>
      <w:r>
        <w:rPr>
          <w:rFonts w:ascii="Garamond" w:hAnsi="Garamond"/>
          <w:b/>
          <w:bCs/>
          <w:sz w:val="24"/>
          <w:szCs w:val="24"/>
        </w:rPr>
        <w:t>D</w:t>
      </w:r>
      <w:r w:rsidRPr="0064485E">
        <w:rPr>
          <w:rFonts w:ascii="Garamond" w:hAnsi="Garamond"/>
          <w:b/>
          <w:bCs/>
          <w:sz w:val="24"/>
          <w:szCs w:val="24"/>
        </w:rPr>
        <w:t>.</w:t>
      </w:r>
      <w:r>
        <w:rPr>
          <w:rFonts w:ascii="Garamond" w:hAnsi="Garamond"/>
          <w:b/>
          <w:bCs/>
          <w:sz w:val="24"/>
          <w:szCs w:val="24"/>
        </w:rPr>
        <w:t>4</w:t>
      </w:r>
      <w:r w:rsidRPr="0064485E">
        <w:rPr>
          <w:rFonts w:ascii="Garamond" w:hAnsi="Garamond"/>
          <w:b/>
          <w:bCs/>
          <w:sz w:val="24"/>
          <w:szCs w:val="24"/>
        </w:rPr>
        <w:t xml:space="preserve"> </w:t>
      </w:r>
      <w:r>
        <w:rPr>
          <w:rFonts w:ascii="Garamond" w:hAnsi="Garamond"/>
          <w:b/>
          <w:bCs/>
          <w:sz w:val="24"/>
          <w:szCs w:val="24"/>
        </w:rPr>
        <w:t>Advanced-Level Programs CAEP Supporting Measures</w:t>
      </w:r>
    </w:p>
    <w:p w14:paraId="78D584F5" w14:textId="77777777" w:rsidR="006603F1" w:rsidRDefault="006603F1" w:rsidP="006603F1">
      <w:pPr>
        <w:ind w:firstLine="270"/>
        <w:rPr>
          <w:rFonts w:ascii="Garamond" w:hAnsi="Garamond"/>
          <w:b/>
          <w:bCs/>
          <w:sz w:val="24"/>
          <w:szCs w:val="24"/>
        </w:rPr>
      </w:pPr>
    </w:p>
    <w:p w14:paraId="5AAADE65" w14:textId="3B20E163" w:rsidR="00B621ED" w:rsidRDefault="00B621ED" w:rsidP="00B621ED">
      <w:pPr>
        <w:ind w:left="720"/>
        <w:rPr>
          <w:rFonts w:ascii="Garamond" w:hAnsi="Garamond"/>
        </w:rPr>
      </w:pPr>
      <w:r w:rsidRPr="00B621ED">
        <w:rPr>
          <w:rFonts w:ascii="Garamond" w:hAnsi="Garamond"/>
        </w:rPr>
        <w:t>CAEP (Council for the Accreditation of Educator Preparation) has four annual reporting measures, which are used to provide the public with information on program impact and progra</w:t>
      </w:r>
      <w:r>
        <w:rPr>
          <w:rFonts w:ascii="Garamond" w:hAnsi="Garamond"/>
        </w:rPr>
        <w:t xml:space="preserve">m </w:t>
      </w:r>
      <w:r w:rsidRPr="00B621ED">
        <w:rPr>
          <w:rFonts w:ascii="Garamond" w:hAnsi="Garamond"/>
        </w:rPr>
        <w:t>outcome. Impact measures include completer effectiveness and satisfaction of employers &amp; stakeholder involvement. Outcome measures include candidate competency at completion and ability of completers to be hired in positions for which they have been prepared.</w:t>
      </w:r>
      <w:r>
        <w:rPr>
          <w:rFonts w:ascii="Garamond" w:hAnsi="Garamond"/>
        </w:rPr>
        <w:t xml:space="preserve"> </w:t>
      </w:r>
    </w:p>
    <w:p w14:paraId="599AF6B1" w14:textId="77777777" w:rsidR="006603F1" w:rsidRDefault="006603F1" w:rsidP="006603F1">
      <w:pPr>
        <w:rPr>
          <w:rFonts w:ascii="Garamond" w:hAnsi="Garamond"/>
        </w:rPr>
      </w:pPr>
    </w:p>
    <w:tbl>
      <w:tblPr>
        <w:tblStyle w:val="TableGrid"/>
        <w:tblW w:w="0" w:type="auto"/>
        <w:tblLook w:val="04A0" w:firstRow="1" w:lastRow="0" w:firstColumn="1" w:lastColumn="0" w:noHBand="0" w:noVBand="1"/>
      </w:tblPr>
      <w:tblGrid>
        <w:gridCol w:w="2217"/>
        <w:gridCol w:w="1852"/>
        <w:gridCol w:w="1843"/>
        <w:gridCol w:w="1827"/>
        <w:gridCol w:w="1851"/>
      </w:tblGrid>
      <w:tr w:rsidR="00B621ED" w14:paraId="0CA4CF45" w14:textId="77777777" w:rsidTr="00B621ED">
        <w:trPr>
          <w:tblHeader/>
        </w:trPr>
        <w:tc>
          <w:tcPr>
            <w:tcW w:w="9590" w:type="dxa"/>
            <w:gridSpan w:val="5"/>
            <w:shd w:val="clear" w:color="auto" w:fill="EA5251"/>
          </w:tcPr>
          <w:p w14:paraId="53A218F8" w14:textId="77777777" w:rsidR="00B621ED" w:rsidRDefault="00B621ED" w:rsidP="00D73EBE">
            <w:pPr>
              <w:jc w:val="center"/>
              <w:rPr>
                <w:rFonts w:ascii="Garamond" w:hAnsi="Garamond"/>
                <w:sz w:val="24"/>
                <w:szCs w:val="24"/>
              </w:rPr>
            </w:pPr>
            <w:r>
              <w:rPr>
                <w:rFonts w:ascii="Garamond" w:hAnsi="Garamond"/>
                <w:b/>
                <w:bCs/>
                <w:sz w:val="24"/>
                <w:szCs w:val="24"/>
              </w:rPr>
              <w:t>Advanced-Level Programs CAEP Supporting Measures</w:t>
            </w:r>
          </w:p>
        </w:tc>
      </w:tr>
      <w:tr w:rsidR="00B621ED" w:rsidRPr="0044408B" w14:paraId="62B03A6F" w14:textId="77777777" w:rsidTr="00B621ED">
        <w:trPr>
          <w:tblHeader/>
        </w:trPr>
        <w:tc>
          <w:tcPr>
            <w:tcW w:w="2217" w:type="dxa"/>
            <w:shd w:val="clear" w:color="auto" w:fill="FF7E79"/>
          </w:tcPr>
          <w:p w14:paraId="29B03022" w14:textId="77777777" w:rsidR="00B621ED" w:rsidRPr="0044408B" w:rsidRDefault="00B621ED" w:rsidP="00D73EBE">
            <w:pPr>
              <w:rPr>
                <w:rFonts w:ascii="Garamond" w:hAnsi="Garamond"/>
                <w:b/>
                <w:bCs/>
              </w:rPr>
            </w:pPr>
            <w:r w:rsidRPr="0044408B">
              <w:rPr>
                <w:rFonts w:ascii="Garamond" w:hAnsi="Garamond"/>
                <w:b/>
                <w:bCs/>
              </w:rPr>
              <w:t>Measure:</w:t>
            </w:r>
          </w:p>
        </w:tc>
        <w:tc>
          <w:tcPr>
            <w:tcW w:w="1852" w:type="dxa"/>
            <w:shd w:val="clear" w:color="auto" w:fill="FF7E79"/>
          </w:tcPr>
          <w:p w14:paraId="67334651" w14:textId="77777777" w:rsidR="00B621ED" w:rsidRPr="0044408B" w:rsidRDefault="00B621ED" w:rsidP="00D73EBE">
            <w:pPr>
              <w:rPr>
                <w:rFonts w:ascii="Garamond" w:hAnsi="Garamond"/>
                <w:b/>
                <w:bCs/>
              </w:rPr>
            </w:pPr>
            <w:r>
              <w:rPr>
                <w:rFonts w:ascii="Garamond" w:hAnsi="Garamond"/>
                <w:b/>
                <w:bCs/>
              </w:rPr>
              <w:t>Collection Method:</w:t>
            </w:r>
          </w:p>
        </w:tc>
        <w:tc>
          <w:tcPr>
            <w:tcW w:w="1843" w:type="dxa"/>
            <w:shd w:val="clear" w:color="auto" w:fill="FF7E79"/>
          </w:tcPr>
          <w:p w14:paraId="351D7395" w14:textId="77777777" w:rsidR="00B621ED" w:rsidRPr="0044408B" w:rsidRDefault="00B621ED" w:rsidP="00D73EBE">
            <w:pPr>
              <w:rPr>
                <w:rFonts w:ascii="Garamond" w:hAnsi="Garamond"/>
                <w:b/>
                <w:bCs/>
              </w:rPr>
            </w:pPr>
            <w:r>
              <w:rPr>
                <w:rFonts w:ascii="Garamond" w:hAnsi="Garamond"/>
                <w:b/>
                <w:bCs/>
              </w:rPr>
              <w:t>Evaluation:</w:t>
            </w:r>
          </w:p>
        </w:tc>
        <w:tc>
          <w:tcPr>
            <w:tcW w:w="1827" w:type="dxa"/>
            <w:shd w:val="clear" w:color="auto" w:fill="FF7E79"/>
          </w:tcPr>
          <w:p w14:paraId="45E7F305" w14:textId="77777777" w:rsidR="00B621ED" w:rsidRPr="0044408B" w:rsidRDefault="00B621ED" w:rsidP="00D73EBE">
            <w:pPr>
              <w:rPr>
                <w:rFonts w:ascii="Garamond" w:hAnsi="Garamond"/>
                <w:b/>
                <w:bCs/>
              </w:rPr>
            </w:pPr>
            <w:r>
              <w:rPr>
                <w:rFonts w:ascii="Garamond" w:hAnsi="Garamond"/>
                <w:b/>
                <w:bCs/>
              </w:rPr>
              <w:t>When Collected:</w:t>
            </w:r>
          </w:p>
        </w:tc>
        <w:tc>
          <w:tcPr>
            <w:tcW w:w="1851" w:type="dxa"/>
            <w:shd w:val="clear" w:color="auto" w:fill="FF7E79"/>
          </w:tcPr>
          <w:p w14:paraId="6E62E320" w14:textId="77777777" w:rsidR="00B621ED" w:rsidRPr="0044408B" w:rsidRDefault="00B621ED" w:rsidP="00D73EBE">
            <w:pPr>
              <w:rPr>
                <w:rFonts w:ascii="Garamond" w:hAnsi="Garamond"/>
                <w:b/>
                <w:bCs/>
              </w:rPr>
            </w:pPr>
            <w:r>
              <w:rPr>
                <w:rFonts w:ascii="Garamond" w:hAnsi="Garamond"/>
                <w:b/>
                <w:bCs/>
              </w:rPr>
              <w:t>Responsible Personnel:</w:t>
            </w:r>
          </w:p>
        </w:tc>
      </w:tr>
      <w:tr w:rsidR="00B621ED" w:rsidRPr="0044408B" w14:paraId="593E2D90" w14:textId="77777777" w:rsidTr="00D73EBE">
        <w:tc>
          <w:tcPr>
            <w:tcW w:w="2217" w:type="dxa"/>
          </w:tcPr>
          <w:p w14:paraId="1DBE9F40" w14:textId="77777777" w:rsidR="00B621ED" w:rsidRDefault="00B621ED" w:rsidP="00D73EBE">
            <w:pPr>
              <w:rPr>
                <w:rFonts w:ascii="Garamond" w:hAnsi="Garamond"/>
              </w:rPr>
            </w:pPr>
            <w:r w:rsidRPr="00A97FAF">
              <w:rPr>
                <w:rFonts w:ascii="Garamond" w:hAnsi="Garamond"/>
              </w:rPr>
              <w:t>Site Mentor Survey/ Partnership Feedback</w:t>
            </w:r>
          </w:p>
          <w:p w14:paraId="5D2080EC" w14:textId="77777777" w:rsidR="00B621ED" w:rsidRDefault="00B621ED" w:rsidP="00D73EBE">
            <w:pPr>
              <w:rPr>
                <w:rFonts w:ascii="Garamond" w:hAnsi="Garamond"/>
                <w:b/>
                <w:bCs/>
              </w:rPr>
            </w:pPr>
          </w:p>
          <w:p w14:paraId="34F01572" w14:textId="538CD6FD" w:rsidR="00B621ED" w:rsidRPr="000A5895" w:rsidRDefault="00B621ED" w:rsidP="00D73EBE">
            <w:pPr>
              <w:rPr>
                <w:rFonts w:ascii="Garamond" w:hAnsi="Garamond"/>
                <w:b/>
                <w:bCs/>
              </w:rPr>
            </w:pPr>
            <w:r w:rsidRPr="000A5895">
              <w:rPr>
                <w:rFonts w:ascii="Garamond" w:hAnsi="Garamond"/>
                <w:b/>
                <w:bCs/>
              </w:rPr>
              <w:t>(CAEP RA2.1, RA4.1)</w:t>
            </w:r>
          </w:p>
        </w:tc>
        <w:tc>
          <w:tcPr>
            <w:tcW w:w="1852" w:type="dxa"/>
          </w:tcPr>
          <w:p w14:paraId="79737CEB" w14:textId="77777777" w:rsidR="00B621ED" w:rsidRPr="0043348B" w:rsidRDefault="00B621ED" w:rsidP="00D73EBE">
            <w:pPr>
              <w:rPr>
                <w:rFonts w:ascii="Garamond" w:hAnsi="Garamond"/>
              </w:rPr>
            </w:pPr>
            <w:r w:rsidRPr="0043348B">
              <w:rPr>
                <w:rFonts w:ascii="Garamond" w:hAnsi="Garamond"/>
              </w:rPr>
              <w:t>Qualtrics Survey</w:t>
            </w:r>
          </w:p>
        </w:tc>
        <w:tc>
          <w:tcPr>
            <w:tcW w:w="1843" w:type="dxa"/>
          </w:tcPr>
          <w:p w14:paraId="5E8C40A6" w14:textId="77777777" w:rsidR="00B621ED" w:rsidRPr="00FD12DB" w:rsidRDefault="00B621ED" w:rsidP="00D73EBE">
            <w:pPr>
              <w:pStyle w:val="TableParagraph"/>
              <w:rPr>
                <w:rFonts w:ascii="Garamond" w:hAnsi="Garamond"/>
              </w:rPr>
            </w:pPr>
            <w:r w:rsidRPr="00FD12DB">
              <w:rPr>
                <w:rFonts w:ascii="Garamond" w:hAnsi="Garamond"/>
              </w:rPr>
              <w:t>Employment</w:t>
            </w:r>
            <w:r>
              <w:rPr>
                <w:rFonts w:ascii="Garamond" w:hAnsi="Garamond"/>
              </w:rPr>
              <w:t xml:space="preserve"> </w:t>
            </w:r>
            <w:r w:rsidRPr="00FD12DB">
              <w:rPr>
                <w:rFonts w:ascii="Garamond" w:hAnsi="Garamond"/>
              </w:rPr>
              <w:t>Needs Survey will be distributed</w:t>
            </w:r>
            <w:r w:rsidRPr="00FD12DB">
              <w:rPr>
                <w:rFonts w:ascii="Garamond" w:hAnsi="Garamond"/>
                <w:spacing w:val="-14"/>
              </w:rPr>
              <w:t xml:space="preserve"> </w:t>
            </w:r>
            <w:r w:rsidRPr="00FD12DB">
              <w:rPr>
                <w:rFonts w:ascii="Garamond" w:hAnsi="Garamond"/>
              </w:rPr>
              <w:t>to</w:t>
            </w:r>
            <w:r w:rsidRPr="00FD12DB">
              <w:rPr>
                <w:rFonts w:ascii="Garamond" w:hAnsi="Garamond"/>
                <w:spacing w:val="-14"/>
              </w:rPr>
              <w:t xml:space="preserve"> </w:t>
            </w:r>
            <w:r w:rsidRPr="00FD12DB">
              <w:rPr>
                <w:rFonts w:ascii="Garamond" w:hAnsi="Garamond"/>
              </w:rPr>
              <w:t>partners identified</w:t>
            </w:r>
            <w:r w:rsidRPr="00FD12DB">
              <w:rPr>
                <w:rFonts w:ascii="Garamond" w:hAnsi="Garamond"/>
                <w:spacing w:val="-14"/>
              </w:rPr>
              <w:t xml:space="preserve"> </w:t>
            </w:r>
            <w:r w:rsidRPr="00FD12DB">
              <w:rPr>
                <w:rFonts w:ascii="Garamond" w:hAnsi="Garamond"/>
              </w:rPr>
              <w:t xml:space="preserve">by </w:t>
            </w:r>
            <w:r w:rsidRPr="00FD12DB">
              <w:rPr>
                <w:rFonts w:ascii="Garamond" w:hAnsi="Garamond"/>
                <w:spacing w:val="-2"/>
              </w:rPr>
              <w:t>completers.</w:t>
            </w:r>
          </w:p>
        </w:tc>
        <w:tc>
          <w:tcPr>
            <w:tcW w:w="1827" w:type="dxa"/>
          </w:tcPr>
          <w:p w14:paraId="4599151E" w14:textId="77777777" w:rsidR="00B621ED" w:rsidRPr="00611359" w:rsidRDefault="00B621ED" w:rsidP="00D73EBE">
            <w:pPr>
              <w:rPr>
                <w:rFonts w:ascii="Garamond" w:hAnsi="Garamond"/>
              </w:rPr>
            </w:pPr>
            <w:r w:rsidRPr="00611359">
              <w:rPr>
                <w:rFonts w:ascii="Garamond" w:hAnsi="Garamond"/>
              </w:rPr>
              <w:t>Annually</w:t>
            </w:r>
          </w:p>
        </w:tc>
        <w:tc>
          <w:tcPr>
            <w:tcW w:w="1851" w:type="dxa"/>
          </w:tcPr>
          <w:p w14:paraId="1CCC008F" w14:textId="77777777" w:rsidR="00B621ED" w:rsidRPr="00611359" w:rsidRDefault="00B621ED" w:rsidP="00D73EBE">
            <w:pPr>
              <w:rPr>
                <w:rFonts w:ascii="Garamond" w:hAnsi="Garamond"/>
              </w:rPr>
            </w:pPr>
            <w:r w:rsidRPr="00460BF1">
              <w:rPr>
                <w:rFonts w:ascii="Garamond" w:hAnsi="Garamond"/>
              </w:rPr>
              <w:t>The partnership agreement will be reviewed annually by EPAC with partners for continuous improvement</w:t>
            </w:r>
          </w:p>
        </w:tc>
      </w:tr>
      <w:tr w:rsidR="00B621ED" w:rsidRPr="00994DF1" w14:paraId="03C4FBE5" w14:textId="77777777" w:rsidTr="00D73EBE">
        <w:tc>
          <w:tcPr>
            <w:tcW w:w="2217" w:type="dxa"/>
          </w:tcPr>
          <w:p w14:paraId="4166CF52" w14:textId="77777777" w:rsidR="00B621ED" w:rsidRDefault="00B621ED" w:rsidP="00D73EBE">
            <w:pPr>
              <w:pStyle w:val="p1"/>
              <w:rPr>
                <w:rFonts w:ascii="Garamond" w:hAnsi="Garamond"/>
                <w:sz w:val="22"/>
                <w:szCs w:val="22"/>
              </w:rPr>
            </w:pPr>
            <w:r>
              <w:rPr>
                <w:rFonts w:ascii="Garamond" w:hAnsi="Garamond"/>
                <w:sz w:val="22"/>
                <w:szCs w:val="22"/>
              </w:rPr>
              <w:t>Admission Data</w:t>
            </w:r>
          </w:p>
          <w:p w14:paraId="6BF8A400" w14:textId="77777777" w:rsidR="00B621ED" w:rsidRDefault="00B621ED" w:rsidP="00D73EBE">
            <w:pPr>
              <w:pStyle w:val="p1"/>
              <w:rPr>
                <w:rFonts w:ascii="Garamond" w:hAnsi="Garamond"/>
                <w:b/>
                <w:bCs/>
                <w:sz w:val="22"/>
                <w:szCs w:val="22"/>
              </w:rPr>
            </w:pPr>
          </w:p>
          <w:p w14:paraId="202C46BF" w14:textId="4C47724C" w:rsidR="00B621ED" w:rsidRPr="008F2DD6" w:rsidRDefault="00B621ED" w:rsidP="00D73EBE">
            <w:pPr>
              <w:pStyle w:val="p1"/>
              <w:rPr>
                <w:rFonts w:ascii="Garamond" w:hAnsi="Garamond"/>
                <w:b/>
                <w:bCs/>
                <w:sz w:val="22"/>
                <w:szCs w:val="22"/>
              </w:rPr>
            </w:pPr>
            <w:r w:rsidRPr="008F2DD6">
              <w:rPr>
                <w:rFonts w:ascii="Garamond" w:hAnsi="Garamond"/>
                <w:b/>
                <w:bCs/>
                <w:sz w:val="22"/>
                <w:szCs w:val="22"/>
              </w:rPr>
              <w:lastRenderedPageBreak/>
              <w:t>(CAEP RA3.2)</w:t>
            </w:r>
          </w:p>
        </w:tc>
        <w:tc>
          <w:tcPr>
            <w:tcW w:w="1852" w:type="dxa"/>
          </w:tcPr>
          <w:p w14:paraId="5DA2CB93" w14:textId="77777777" w:rsidR="00B621ED" w:rsidRPr="00994DF1" w:rsidRDefault="00B621ED" w:rsidP="00D73EBE">
            <w:pPr>
              <w:rPr>
                <w:rFonts w:ascii="Garamond" w:hAnsi="Garamond"/>
                <w:color w:val="000000"/>
              </w:rPr>
            </w:pPr>
            <w:r>
              <w:rPr>
                <w:rFonts w:ascii="Garamond" w:hAnsi="Garamond"/>
                <w:color w:val="000000"/>
              </w:rPr>
              <w:lastRenderedPageBreak/>
              <w:t xml:space="preserve">SLATE - Checkpoint 1: </w:t>
            </w:r>
            <w:r>
              <w:rPr>
                <w:rFonts w:ascii="Garamond" w:hAnsi="Garamond"/>
                <w:color w:val="000000"/>
              </w:rPr>
              <w:lastRenderedPageBreak/>
              <w:t>Graduate Admission Assessment</w:t>
            </w:r>
          </w:p>
        </w:tc>
        <w:tc>
          <w:tcPr>
            <w:tcW w:w="1843" w:type="dxa"/>
          </w:tcPr>
          <w:p w14:paraId="4968BD77" w14:textId="77777777" w:rsidR="00B621ED" w:rsidRPr="00994DF1" w:rsidRDefault="00B621ED" w:rsidP="00D73EBE">
            <w:pPr>
              <w:pStyle w:val="p1"/>
              <w:ind w:left="14"/>
              <w:rPr>
                <w:rFonts w:ascii="Garamond" w:hAnsi="Garamond"/>
                <w:sz w:val="22"/>
                <w:szCs w:val="22"/>
              </w:rPr>
            </w:pPr>
          </w:p>
        </w:tc>
        <w:tc>
          <w:tcPr>
            <w:tcW w:w="1827" w:type="dxa"/>
          </w:tcPr>
          <w:p w14:paraId="523949C2" w14:textId="77777777" w:rsidR="00B621ED" w:rsidRPr="00994DF1" w:rsidRDefault="00B621ED" w:rsidP="00D73EBE">
            <w:pPr>
              <w:rPr>
                <w:rFonts w:ascii="Garamond" w:hAnsi="Garamond"/>
                <w:color w:val="000000"/>
              </w:rPr>
            </w:pPr>
            <w:r>
              <w:rPr>
                <w:rFonts w:ascii="Garamond" w:hAnsi="Garamond"/>
                <w:color w:val="000000"/>
              </w:rPr>
              <w:t>Ongoing</w:t>
            </w:r>
          </w:p>
        </w:tc>
        <w:tc>
          <w:tcPr>
            <w:tcW w:w="1851" w:type="dxa"/>
          </w:tcPr>
          <w:p w14:paraId="7ACF74E9" w14:textId="77777777" w:rsidR="00B621ED" w:rsidRPr="00994DF1" w:rsidRDefault="00B621ED" w:rsidP="00D73EBE">
            <w:pPr>
              <w:rPr>
                <w:rFonts w:ascii="Garamond" w:hAnsi="Garamond"/>
                <w:color w:val="000000"/>
              </w:rPr>
            </w:pPr>
            <w:r>
              <w:rPr>
                <w:rFonts w:ascii="Garamond" w:hAnsi="Garamond"/>
                <w:color w:val="000000"/>
              </w:rPr>
              <w:t>A-State Online</w:t>
            </w:r>
          </w:p>
        </w:tc>
      </w:tr>
      <w:tr w:rsidR="00B621ED" w:rsidRPr="00994DF1" w14:paraId="6F5EFF3C" w14:textId="77777777" w:rsidTr="00D73EBE">
        <w:tc>
          <w:tcPr>
            <w:tcW w:w="2217" w:type="dxa"/>
          </w:tcPr>
          <w:p w14:paraId="37002D60" w14:textId="77777777" w:rsidR="00B621ED" w:rsidRDefault="00B621ED" w:rsidP="00D73EBE">
            <w:pPr>
              <w:pStyle w:val="p1"/>
              <w:rPr>
                <w:rFonts w:ascii="Garamond" w:hAnsi="Garamond"/>
                <w:sz w:val="22"/>
                <w:szCs w:val="22"/>
              </w:rPr>
            </w:pPr>
            <w:r>
              <w:rPr>
                <w:rFonts w:ascii="Garamond" w:hAnsi="Garamond"/>
                <w:sz w:val="22"/>
                <w:szCs w:val="22"/>
              </w:rPr>
              <w:t>Recruitment/Retention Data</w:t>
            </w:r>
          </w:p>
          <w:p w14:paraId="18B15474" w14:textId="77777777" w:rsidR="00B621ED" w:rsidRDefault="00B621ED" w:rsidP="00D73EBE">
            <w:pPr>
              <w:pStyle w:val="p1"/>
              <w:rPr>
                <w:rFonts w:ascii="Garamond" w:hAnsi="Garamond"/>
                <w:sz w:val="22"/>
                <w:szCs w:val="22"/>
              </w:rPr>
            </w:pPr>
          </w:p>
          <w:p w14:paraId="1CD983A9" w14:textId="6E5168C5" w:rsidR="00B621ED" w:rsidRPr="00C31A7F" w:rsidRDefault="00B621ED" w:rsidP="00D73EBE">
            <w:pPr>
              <w:pStyle w:val="p1"/>
              <w:rPr>
                <w:rFonts w:ascii="Garamond" w:hAnsi="Garamond"/>
                <w:b/>
                <w:bCs/>
                <w:sz w:val="22"/>
                <w:szCs w:val="22"/>
              </w:rPr>
            </w:pPr>
            <w:r w:rsidRPr="00C31A7F">
              <w:rPr>
                <w:rFonts w:ascii="Garamond" w:hAnsi="Garamond"/>
                <w:b/>
                <w:bCs/>
                <w:sz w:val="22"/>
                <w:szCs w:val="22"/>
              </w:rPr>
              <w:t>(CAEP RA3.1)</w:t>
            </w:r>
          </w:p>
        </w:tc>
        <w:tc>
          <w:tcPr>
            <w:tcW w:w="1852" w:type="dxa"/>
          </w:tcPr>
          <w:p w14:paraId="5F9C9E51" w14:textId="77777777" w:rsidR="00B621ED" w:rsidRDefault="00B621ED" w:rsidP="00D73EBE">
            <w:pPr>
              <w:rPr>
                <w:rFonts w:ascii="Garamond" w:hAnsi="Garamond"/>
                <w:color w:val="000000"/>
              </w:rPr>
            </w:pPr>
            <w:r>
              <w:rPr>
                <w:rFonts w:ascii="Garamond" w:hAnsi="Garamond"/>
                <w:color w:val="000000"/>
              </w:rPr>
              <w:t>APAC annual report</w:t>
            </w:r>
          </w:p>
        </w:tc>
        <w:tc>
          <w:tcPr>
            <w:tcW w:w="1843" w:type="dxa"/>
          </w:tcPr>
          <w:p w14:paraId="167284E9" w14:textId="77777777" w:rsidR="00B621ED" w:rsidRPr="007C2EE7" w:rsidRDefault="00B621ED" w:rsidP="00D73EBE">
            <w:pPr>
              <w:pStyle w:val="p1"/>
              <w:ind w:left="14"/>
              <w:rPr>
                <w:rFonts w:ascii="Garamond" w:hAnsi="Garamond"/>
                <w:sz w:val="22"/>
                <w:szCs w:val="22"/>
              </w:rPr>
            </w:pPr>
            <w:r w:rsidRPr="007C2EE7">
              <w:rPr>
                <w:rFonts w:ascii="Garamond" w:hAnsi="Garamond"/>
                <w:sz w:val="22"/>
                <w:szCs w:val="22"/>
              </w:rPr>
              <w:t>Identify shortage areas, openings, forecasts, and related information in the community, state, regional, or national</w:t>
            </w:r>
          </w:p>
          <w:p w14:paraId="42619F4F" w14:textId="77777777" w:rsidR="00B621ED" w:rsidRPr="00994DF1" w:rsidRDefault="00B621ED" w:rsidP="00D73EBE">
            <w:pPr>
              <w:pStyle w:val="p1"/>
              <w:ind w:left="14"/>
              <w:rPr>
                <w:rFonts w:ascii="Garamond" w:hAnsi="Garamond"/>
                <w:sz w:val="22"/>
                <w:szCs w:val="22"/>
              </w:rPr>
            </w:pPr>
            <w:r w:rsidRPr="007C2EE7">
              <w:rPr>
                <w:rFonts w:ascii="Garamond" w:hAnsi="Garamond"/>
                <w:sz w:val="22"/>
                <w:szCs w:val="22"/>
              </w:rPr>
              <w:t>market for completers.</w:t>
            </w:r>
          </w:p>
        </w:tc>
        <w:tc>
          <w:tcPr>
            <w:tcW w:w="1827" w:type="dxa"/>
          </w:tcPr>
          <w:p w14:paraId="36296A2C" w14:textId="77777777" w:rsidR="00B621ED" w:rsidRDefault="00B621ED" w:rsidP="00D73EBE">
            <w:pPr>
              <w:rPr>
                <w:rFonts w:ascii="Garamond" w:hAnsi="Garamond"/>
                <w:color w:val="000000"/>
              </w:rPr>
            </w:pPr>
            <w:r>
              <w:rPr>
                <w:rFonts w:ascii="Garamond" w:hAnsi="Garamond"/>
                <w:color w:val="000000"/>
              </w:rPr>
              <w:t>Fall</w:t>
            </w:r>
          </w:p>
          <w:p w14:paraId="6DDAF6F8" w14:textId="77777777" w:rsidR="00B621ED" w:rsidRDefault="00B621ED" w:rsidP="00D73EBE">
            <w:pPr>
              <w:rPr>
                <w:rFonts w:ascii="Garamond" w:hAnsi="Garamond"/>
                <w:color w:val="000000"/>
              </w:rPr>
            </w:pPr>
            <w:r>
              <w:rPr>
                <w:rFonts w:ascii="Garamond" w:hAnsi="Garamond"/>
                <w:color w:val="000000"/>
              </w:rPr>
              <w:t xml:space="preserve">Spring </w:t>
            </w:r>
          </w:p>
          <w:p w14:paraId="044171E5" w14:textId="77777777" w:rsidR="00B621ED" w:rsidRDefault="00B621ED" w:rsidP="00D73EBE">
            <w:pPr>
              <w:rPr>
                <w:rFonts w:ascii="Garamond" w:hAnsi="Garamond"/>
                <w:color w:val="000000"/>
              </w:rPr>
            </w:pPr>
            <w:r>
              <w:rPr>
                <w:rFonts w:ascii="Garamond" w:hAnsi="Garamond"/>
                <w:color w:val="000000"/>
              </w:rPr>
              <w:t>Summer</w:t>
            </w:r>
          </w:p>
        </w:tc>
        <w:tc>
          <w:tcPr>
            <w:tcW w:w="1851" w:type="dxa"/>
          </w:tcPr>
          <w:p w14:paraId="5DBB23F3" w14:textId="77777777" w:rsidR="00B621ED" w:rsidRDefault="00B621ED" w:rsidP="00D73EBE">
            <w:pPr>
              <w:rPr>
                <w:rFonts w:ascii="Garamond" w:hAnsi="Garamond"/>
                <w:color w:val="000000"/>
              </w:rPr>
            </w:pPr>
            <w:r w:rsidRPr="001D5B6E">
              <w:rPr>
                <w:rFonts w:ascii="Garamond" w:hAnsi="Garamond"/>
                <w:color w:val="000000"/>
              </w:rPr>
              <w:t xml:space="preserve">CAEP Coordinator will distribute to program faculty at Annual </w:t>
            </w:r>
            <w:r>
              <w:rPr>
                <w:rFonts w:ascii="Garamond" w:hAnsi="Garamond"/>
                <w:color w:val="000000"/>
              </w:rPr>
              <w:t>A</w:t>
            </w:r>
            <w:r w:rsidRPr="001D5B6E">
              <w:rPr>
                <w:rFonts w:ascii="Garamond" w:hAnsi="Garamond"/>
                <w:color w:val="000000"/>
              </w:rPr>
              <w:t>ssessment Day and</w:t>
            </w:r>
            <w:r>
              <w:rPr>
                <w:rFonts w:ascii="Garamond" w:hAnsi="Garamond"/>
                <w:color w:val="000000"/>
              </w:rPr>
              <w:t xml:space="preserve"> </w:t>
            </w:r>
            <w:r w:rsidRPr="001D5B6E">
              <w:rPr>
                <w:rFonts w:ascii="Garamond" w:hAnsi="Garamond"/>
                <w:color w:val="000000"/>
              </w:rPr>
              <w:t>Diversity and Recruitment Committee for review</w:t>
            </w:r>
          </w:p>
        </w:tc>
      </w:tr>
      <w:tr w:rsidR="00B621ED" w:rsidRPr="00994DF1" w14:paraId="432AC947" w14:textId="77777777" w:rsidTr="00D73EBE">
        <w:tc>
          <w:tcPr>
            <w:tcW w:w="2217" w:type="dxa"/>
          </w:tcPr>
          <w:p w14:paraId="2A729876" w14:textId="77777777" w:rsidR="00B621ED" w:rsidRDefault="00B621ED" w:rsidP="00D73EBE">
            <w:pPr>
              <w:pStyle w:val="p1"/>
              <w:rPr>
                <w:rFonts w:ascii="Garamond" w:hAnsi="Garamond"/>
                <w:sz w:val="22"/>
                <w:szCs w:val="22"/>
              </w:rPr>
            </w:pPr>
            <w:r>
              <w:rPr>
                <w:rFonts w:ascii="Garamond" w:hAnsi="Garamond"/>
                <w:sz w:val="22"/>
                <w:szCs w:val="22"/>
              </w:rPr>
              <w:t>Employment Data</w:t>
            </w:r>
          </w:p>
          <w:p w14:paraId="2C16D8CA" w14:textId="77777777" w:rsidR="00B621ED" w:rsidRDefault="00B621ED" w:rsidP="00D73EBE">
            <w:pPr>
              <w:pStyle w:val="p1"/>
              <w:rPr>
                <w:rFonts w:ascii="Garamond" w:hAnsi="Garamond"/>
                <w:b/>
                <w:bCs/>
                <w:sz w:val="22"/>
                <w:szCs w:val="22"/>
              </w:rPr>
            </w:pPr>
          </w:p>
          <w:p w14:paraId="094F9D7E" w14:textId="75467C2E" w:rsidR="00B621ED" w:rsidRPr="00E05E07" w:rsidRDefault="00B621ED" w:rsidP="00D73EBE">
            <w:pPr>
              <w:pStyle w:val="p1"/>
              <w:rPr>
                <w:rFonts w:ascii="Garamond" w:hAnsi="Garamond"/>
                <w:b/>
                <w:bCs/>
                <w:sz w:val="22"/>
                <w:szCs w:val="22"/>
              </w:rPr>
            </w:pPr>
            <w:r w:rsidRPr="00E05E07">
              <w:rPr>
                <w:rFonts w:ascii="Garamond" w:hAnsi="Garamond"/>
                <w:b/>
                <w:bCs/>
                <w:sz w:val="22"/>
                <w:szCs w:val="22"/>
              </w:rPr>
              <w:t>(CAEP RA3.1, RA4.1)</w:t>
            </w:r>
          </w:p>
        </w:tc>
        <w:tc>
          <w:tcPr>
            <w:tcW w:w="1852" w:type="dxa"/>
          </w:tcPr>
          <w:p w14:paraId="4E59AE35" w14:textId="77777777" w:rsidR="00B621ED" w:rsidRPr="00C01809" w:rsidRDefault="00B621ED" w:rsidP="00D73EBE">
            <w:pPr>
              <w:rPr>
                <w:rFonts w:ascii="Garamond" w:hAnsi="Garamond"/>
                <w:color w:val="000000"/>
              </w:rPr>
            </w:pPr>
            <w:r>
              <w:rPr>
                <w:rFonts w:ascii="Garamond" w:hAnsi="Garamond"/>
                <w:color w:val="000000"/>
              </w:rPr>
              <w:t>EPAC meetings</w:t>
            </w:r>
            <w:r>
              <w:t xml:space="preserve"> </w:t>
            </w:r>
            <w:r w:rsidRPr="00C01809">
              <w:rPr>
                <w:rFonts w:ascii="Garamond" w:hAnsi="Garamond"/>
                <w:color w:val="000000"/>
              </w:rPr>
              <w:t>and provided to EPP through APAC annual</w:t>
            </w:r>
          </w:p>
          <w:p w14:paraId="617D1360" w14:textId="77777777" w:rsidR="00B621ED" w:rsidRDefault="00B621ED" w:rsidP="00D73EBE">
            <w:pPr>
              <w:rPr>
                <w:rFonts w:ascii="Garamond" w:hAnsi="Garamond"/>
                <w:color w:val="000000"/>
              </w:rPr>
            </w:pPr>
            <w:r w:rsidRPr="00C01809">
              <w:rPr>
                <w:rFonts w:ascii="Garamond" w:hAnsi="Garamond"/>
                <w:color w:val="000000"/>
              </w:rPr>
              <w:t>report.</w:t>
            </w:r>
          </w:p>
        </w:tc>
        <w:tc>
          <w:tcPr>
            <w:tcW w:w="1843" w:type="dxa"/>
          </w:tcPr>
          <w:p w14:paraId="165D27D7" w14:textId="77777777" w:rsidR="00B621ED" w:rsidRPr="001F68DC" w:rsidRDefault="00B621ED" w:rsidP="00D73EBE">
            <w:pPr>
              <w:pStyle w:val="p1"/>
              <w:ind w:left="14"/>
              <w:rPr>
                <w:rFonts w:ascii="Garamond" w:hAnsi="Garamond"/>
                <w:sz w:val="22"/>
                <w:szCs w:val="22"/>
              </w:rPr>
            </w:pPr>
            <w:r w:rsidRPr="001F68DC">
              <w:rPr>
                <w:rFonts w:ascii="Garamond" w:hAnsi="Garamond"/>
                <w:sz w:val="22"/>
                <w:szCs w:val="22"/>
              </w:rPr>
              <w:t>Identify shortage areas, openings, forecasts, and related information in the community, state, regional, or national</w:t>
            </w:r>
          </w:p>
          <w:p w14:paraId="0ECE0E0B" w14:textId="77777777" w:rsidR="00B621ED" w:rsidRPr="00994DF1" w:rsidRDefault="00B621ED" w:rsidP="00D73EBE">
            <w:pPr>
              <w:pStyle w:val="p1"/>
              <w:ind w:left="14"/>
              <w:rPr>
                <w:rFonts w:ascii="Garamond" w:hAnsi="Garamond"/>
                <w:sz w:val="22"/>
                <w:szCs w:val="22"/>
              </w:rPr>
            </w:pPr>
            <w:r w:rsidRPr="001F68DC">
              <w:rPr>
                <w:rFonts w:ascii="Garamond" w:hAnsi="Garamond"/>
                <w:sz w:val="22"/>
                <w:szCs w:val="22"/>
              </w:rPr>
              <w:t>market for completers.</w:t>
            </w:r>
          </w:p>
        </w:tc>
        <w:tc>
          <w:tcPr>
            <w:tcW w:w="1827" w:type="dxa"/>
          </w:tcPr>
          <w:p w14:paraId="11FD728C" w14:textId="77777777" w:rsidR="00B621ED" w:rsidRDefault="00B621ED" w:rsidP="00D73EBE">
            <w:pPr>
              <w:rPr>
                <w:rFonts w:ascii="Garamond" w:hAnsi="Garamond"/>
                <w:color w:val="000000"/>
              </w:rPr>
            </w:pPr>
            <w:r>
              <w:rPr>
                <w:rFonts w:ascii="Garamond" w:hAnsi="Garamond"/>
                <w:color w:val="000000"/>
              </w:rPr>
              <w:t xml:space="preserve">Fall </w:t>
            </w:r>
          </w:p>
        </w:tc>
        <w:tc>
          <w:tcPr>
            <w:tcW w:w="1851" w:type="dxa"/>
          </w:tcPr>
          <w:p w14:paraId="43202154" w14:textId="77777777" w:rsidR="00B621ED" w:rsidRDefault="00B621ED" w:rsidP="00D73EBE">
            <w:pPr>
              <w:rPr>
                <w:rFonts w:ascii="Garamond" w:hAnsi="Garamond"/>
                <w:color w:val="000000"/>
              </w:rPr>
            </w:pPr>
            <w:r>
              <w:rPr>
                <w:rFonts w:ascii="Garamond" w:hAnsi="Garamond"/>
                <w:color w:val="000000"/>
              </w:rPr>
              <w:t xml:space="preserve">Employer survey </w:t>
            </w:r>
          </w:p>
          <w:p w14:paraId="42AB5D65" w14:textId="77777777" w:rsidR="00B621ED" w:rsidRDefault="00B621ED" w:rsidP="00D73EBE">
            <w:pPr>
              <w:rPr>
                <w:rFonts w:ascii="Garamond" w:hAnsi="Garamond"/>
                <w:color w:val="000000"/>
              </w:rPr>
            </w:pPr>
            <w:r>
              <w:rPr>
                <w:rFonts w:ascii="Garamond" w:hAnsi="Garamond"/>
                <w:color w:val="000000"/>
              </w:rPr>
              <w:t>Focus Group</w:t>
            </w:r>
          </w:p>
        </w:tc>
      </w:tr>
    </w:tbl>
    <w:p w14:paraId="31B88200" w14:textId="77777777" w:rsidR="006603F1" w:rsidRDefault="006603F1" w:rsidP="006603F1">
      <w:pPr>
        <w:rPr>
          <w:rFonts w:ascii="Garamond" w:hAnsi="Garamond"/>
          <w:sz w:val="24"/>
          <w:szCs w:val="24"/>
        </w:rPr>
      </w:pPr>
    </w:p>
    <w:p w14:paraId="31DCEEC1" w14:textId="77777777" w:rsidR="00571D8F" w:rsidRDefault="00571D8F">
      <w:pPr>
        <w:rPr>
          <w:rFonts w:ascii="Garamond" w:hAnsi="Garamond"/>
          <w:sz w:val="24"/>
          <w:szCs w:val="24"/>
        </w:rPr>
      </w:pPr>
      <w:r>
        <w:rPr>
          <w:rFonts w:ascii="Garamond" w:hAnsi="Garamond"/>
          <w:sz w:val="24"/>
          <w:szCs w:val="24"/>
        </w:rPr>
        <w:br w:type="page"/>
      </w:r>
    </w:p>
    <w:p w14:paraId="181ADF11" w14:textId="14551202" w:rsidR="00E26D4F" w:rsidRPr="00E14EDB" w:rsidRDefault="00E26D4F" w:rsidP="00E26D4F">
      <w:pPr>
        <w:spacing w:line="276" w:lineRule="auto"/>
        <w:rPr>
          <w:rFonts w:ascii="Garamond" w:hAnsi="Garamond"/>
          <w:sz w:val="28"/>
          <w:szCs w:val="28"/>
          <w:u w:val="single"/>
        </w:rPr>
      </w:pPr>
      <w:r w:rsidRPr="00E14EDB">
        <w:rPr>
          <w:rFonts w:ascii="Garamond" w:hAnsi="Garamond"/>
          <w:sz w:val="28"/>
          <w:szCs w:val="28"/>
          <w:u w:val="single"/>
        </w:rPr>
        <w:lastRenderedPageBreak/>
        <w:t>SECTION I</w:t>
      </w:r>
      <w:r>
        <w:rPr>
          <w:rFonts w:ascii="Garamond" w:hAnsi="Garamond"/>
          <w:sz w:val="28"/>
          <w:szCs w:val="28"/>
          <w:u w:val="single"/>
        </w:rPr>
        <w:t>I</w:t>
      </w:r>
      <w:r w:rsidR="00571D8F">
        <w:rPr>
          <w:rFonts w:ascii="Garamond" w:hAnsi="Garamond"/>
          <w:sz w:val="28"/>
          <w:szCs w:val="28"/>
          <w:u w:val="single"/>
        </w:rPr>
        <w:t>I</w:t>
      </w:r>
      <w:r w:rsidRPr="00E14EDB">
        <w:rPr>
          <w:rFonts w:ascii="Garamond" w:hAnsi="Garamond"/>
          <w:sz w:val="28"/>
          <w:szCs w:val="28"/>
          <w:u w:val="single"/>
        </w:rPr>
        <w:t xml:space="preserve">: </w:t>
      </w:r>
      <w:r w:rsidR="00571D8F">
        <w:rPr>
          <w:rFonts w:ascii="Garamond" w:hAnsi="Garamond"/>
          <w:sz w:val="28"/>
          <w:szCs w:val="28"/>
          <w:u w:val="single"/>
        </w:rPr>
        <w:t>EPP ASSESSMENTS AND DATA UTILIZATION</w:t>
      </w:r>
    </w:p>
    <w:p w14:paraId="59EC5E39" w14:textId="77777777" w:rsidR="00E26D4F" w:rsidRPr="00E14EDB" w:rsidRDefault="00E26D4F" w:rsidP="00E26D4F">
      <w:pPr>
        <w:spacing w:line="276" w:lineRule="auto"/>
        <w:rPr>
          <w:rFonts w:ascii="Garamond" w:hAnsi="Garamond"/>
          <w:sz w:val="28"/>
          <w:szCs w:val="28"/>
          <w:u w:val="single"/>
        </w:rPr>
      </w:pPr>
    </w:p>
    <w:p w14:paraId="5BE7A2BF" w14:textId="1F063F44" w:rsidR="00E26D4F" w:rsidRPr="00F443BD" w:rsidRDefault="00E26D4F" w:rsidP="00E26D4F">
      <w:pPr>
        <w:spacing w:line="276" w:lineRule="auto"/>
        <w:ind w:left="360"/>
        <w:rPr>
          <w:rFonts w:ascii="Garamond" w:hAnsi="Garamond"/>
          <w:b/>
          <w:bCs/>
          <w:sz w:val="24"/>
          <w:szCs w:val="24"/>
        </w:rPr>
      </w:pPr>
      <w:r w:rsidRPr="00F443BD">
        <w:rPr>
          <w:rFonts w:ascii="Garamond" w:hAnsi="Garamond"/>
          <w:b/>
          <w:bCs/>
          <w:sz w:val="24"/>
          <w:szCs w:val="24"/>
        </w:rPr>
        <w:t>I</w:t>
      </w:r>
      <w:r>
        <w:rPr>
          <w:rFonts w:ascii="Garamond" w:hAnsi="Garamond"/>
          <w:b/>
          <w:bCs/>
          <w:sz w:val="24"/>
          <w:szCs w:val="24"/>
        </w:rPr>
        <w:t>I</w:t>
      </w:r>
      <w:r w:rsidR="00571D8F">
        <w:rPr>
          <w:rFonts w:ascii="Garamond" w:hAnsi="Garamond"/>
          <w:b/>
          <w:bCs/>
          <w:sz w:val="24"/>
          <w:szCs w:val="24"/>
        </w:rPr>
        <w:t>I</w:t>
      </w:r>
      <w:r w:rsidRPr="00F443BD">
        <w:rPr>
          <w:rFonts w:ascii="Garamond" w:hAnsi="Garamond"/>
          <w:b/>
          <w:bCs/>
          <w:sz w:val="24"/>
          <w:szCs w:val="24"/>
        </w:rPr>
        <w:t xml:space="preserve">.A. </w:t>
      </w:r>
      <w:r w:rsidR="00571D8F">
        <w:rPr>
          <w:rFonts w:ascii="Garamond" w:hAnsi="Garamond"/>
          <w:b/>
          <w:bCs/>
          <w:sz w:val="24"/>
          <w:szCs w:val="24"/>
        </w:rPr>
        <w:t>Assessments and Data</w:t>
      </w:r>
    </w:p>
    <w:p w14:paraId="25D0F284" w14:textId="77777777" w:rsidR="00B3014D" w:rsidRDefault="00B3014D" w:rsidP="00B3014D">
      <w:pPr>
        <w:spacing w:line="276" w:lineRule="auto"/>
        <w:rPr>
          <w:rFonts w:ascii="Garamond" w:hAnsi="Garamond"/>
          <w:sz w:val="24"/>
          <w:szCs w:val="24"/>
        </w:rPr>
      </w:pPr>
    </w:p>
    <w:p w14:paraId="6E16218A" w14:textId="62118BF0" w:rsidR="0041799E" w:rsidRDefault="00B329F8" w:rsidP="00862B8F">
      <w:pPr>
        <w:spacing w:line="276" w:lineRule="auto"/>
        <w:ind w:left="360"/>
        <w:rPr>
          <w:rFonts w:ascii="Garamond" w:hAnsi="Garamond"/>
        </w:rPr>
      </w:pPr>
      <w:r w:rsidRPr="00B329F8">
        <w:rPr>
          <w:rFonts w:ascii="Garamond" w:hAnsi="Garamond"/>
        </w:rPr>
        <w:t xml:space="preserve">The </w:t>
      </w:r>
      <w:r w:rsidR="0041799E">
        <w:rPr>
          <w:rFonts w:ascii="Garamond" w:hAnsi="Garamond"/>
        </w:rPr>
        <w:t>CAEP Coordinator with assistance from the Advanced-level programs and Initial-level programs Assessment and Data Coordinators</w:t>
      </w:r>
      <w:r w:rsidRPr="00B329F8">
        <w:rPr>
          <w:rFonts w:ascii="Garamond" w:hAnsi="Garamond"/>
        </w:rPr>
        <w:t xml:space="preserve"> summarize data at the end of </w:t>
      </w:r>
      <w:r w:rsidR="0041799E">
        <w:rPr>
          <w:rFonts w:ascii="Garamond" w:hAnsi="Garamond"/>
        </w:rPr>
        <w:t>academic</w:t>
      </w:r>
      <w:r w:rsidRPr="00B329F8">
        <w:rPr>
          <w:rFonts w:ascii="Garamond" w:hAnsi="Garamond"/>
        </w:rPr>
        <w:t xml:space="preserve"> year and present the results to the Deans, Department Chairs, Program Directors</w:t>
      </w:r>
      <w:r w:rsidR="0041799E">
        <w:rPr>
          <w:rFonts w:ascii="Garamond" w:hAnsi="Garamond"/>
        </w:rPr>
        <w:t>, and applicable committees</w:t>
      </w:r>
      <w:r w:rsidRPr="00B329F8">
        <w:rPr>
          <w:rFonts w:ascii="Garamond" w:hAnsi="Garamond"/>
        </w:rPr>
        <w:t xml:space="preserve"> in the </w:t>
      </w:r>
      <w:r w:rsidR="0041799E">
        <w:rPr>
          <w:rFonts w:ascii="Garamond" w:hAnsi="Garamond"/>
        </w:rPr>
        <w:t>following fall</w:t>
      </w:r>
      <w:r w:rsidRPr="00B329F8">
        <w:rPr>
          <w:rFonts w:ascii="Garamond" w:hAnsi="Garamond"/>
        </w:rPr>
        <w:t xml:space="preserve"> semester. </w:t>
      </w:r>
    </w:p>
    <w:p w14:paraId="1155BF6F" w14:textId="714CD90F" w:rsidR="00E26D4F" w:rsidRDefault="0041799E" w:rsidP="007E79A1">
      <w:pPr>
        <w:spacing w:line="276" w:lineRule="auto"/>
        <w:ind w:left="360"/>
        <w:rPr>
          <w:rFonts w:ascii="Garamond" w:hAnsi="Garamond"/>
        </w:rPr>
      </w:pPr>
      <w:r>
        <w:rPr>
          <w:rFonts w:ascii="Garamond" w:hAnsi="Garamond"/>
        </w:rPr>
        <w:t xml:space="preserve">The EPP utilizes Assessment Days (during “Study Days” at the end of each semester) to review, analyze and summarize EPP-wide assessment data. </w:t>
      </w:r>
      <w:r w:rsidRPr="00B329F8">
        <w:rPr>
          <w:rFonts w:ascii="Garamond" w:hAnsi="Garamond"/>
        </w:rPr>
        <w:t xml:space="preserve">These data decisions are reported annually via </w:t>
      </w:r>
      <w:r w:rsidR="007E79A1">
        <w:rPr>
          <w:rFonts w:ascii="Garamond" w:hAnsi="Garamond"/>
        </w:rPr>
        <w:t>APAC and IPAC</w:t>
      </w:r>
      <w:r w:rsidRPr="00B329F8">
        <w:rPr>
          <w:rFonts w:ascii="Garamond" w:hAnsi="Garamond"/>
        </w:rPr>
        <w:t xml:space="preserve"> reports</w:t>
      </w:r>
      <w:r w:rsidR="007E79A1">
        <w:rPr>
          <w:rFonts w:ascii="Garamond" w:hAnsi="Garamond"/>
        </w:rPr>
        <w:t xml:space="preserve"> to the Head of the Unit</w:t>
      </w:r>
      <w:r w:rsidRPr="00B329F8">
        <w:rPr>
          <w:rFonts w:ascii="Garamond" w:hAnsi="Garamond"/>
        </w:rPr>
        <w:t>, which are aligned to CAEP standards and allow us to use the same data for multiple purposes.</w:t>
      </w:r>
      <w:r w:rsidR="007E79A1">
        <w:rPr>
          <w:rFonts w:ascii="Garamond" w:hAnsi="Garamond"/>
        </w:rPr>
        <w:t xml:space="preserve"> </w:t>
      </w:r>
      <w:r w:rsidR="007E79A1" w:rsidRPr="00B329F8">
        <w:rPr>
          <w:rFonts w:ascii="Garamond" w:hAnsi="Garamond"/>
        </w:rPr>
        <w:t>Implementation of new assessments or revisions to current assessments are considered in this process</w:t>
      </w:r>
      <w:r w:rsidR="007E79A1">
        <w:rPr>
          <w:rFonts w:ascii="Garamond" w:hAnsi="Garamond"/>
        </w:rPr>
        <w:t>.</w:t>
      </w:r>
    </w:p>
    <w:p w14:paraId="3C1D68A4" w14:textId="77777777" w:rsidR="006816FF" w:rsidRDefault="006816FF" w:rsidP="006816FF">
      <w:pPr>
        <w:spacing w:line="276" w:lineRule="auto"/>
        <w:rPr>
          <w:rFonts w:ascii="Garamond" w:hAnsi="Garamond"/>
          <w:color w:val="FF0000"/>
        </w:rPr>
      </w:pPr>
    </w:p>
    <w:p w14:paraId="1D733A05" w14:textId="05627A5C" w:rsidR="005E4063" w:rsidRPr="00F443BD" w:rsidRDefault="005E4063" w:rsidP="005E4063">
      <w:pPr>
        <w:spacing w:line="276" w:lineRule="auto"/>
        <w:ind w:left="360"/>
        <w:rPr>
          <w:rFonts w:ascii="Garamond" w:hAnsi="Garamond"/>
          <w:b/>
          <w:bCs/>
          <w:sz w:val="24"/>
          <w:szCs w:val="24"/>
        </w:rPr>
      </w:pPr>
      <w:r w:rsidRPr="00F443BD">
        <w:rPr>
          <w:rFonts w:ascii="Garamond" w:hAnsi="Garamond"/>
          <w:b/>
          <w:bCs/>
          <w:sz w:val="24"/>
          <w:szCs w:val="24"/>
        </w:rPr>
        <w:t>I</w:t>
      </w:r>
      <w:r>
        <w:rPr>
          <w:rFonts w:ascii="Garamond" w:hAnsi="Garamond"/>
          <w:b/>
          <w:bCs/>
          <w:sz w:val="24"/>
          <w:szCs w:val="24"/>
        </w:rPr>
        <w:t>II</w:t>
      </w:r>
      <w:r w:rsidRPr="00F443BD">
        <w:rPr>
          <w:rFonts w:ascii="Garamond" w:hAnsi="Garamond"/>
          <w:b/>
          <w:bCs/>
          <w:sz w:val="24"/>
          <w:szCs w:val="24"/>
        </w:rPr>
        <w:t>.</w:t>
      </w:r>
      <w:r>
        <w:rPr>
          <w:rFonts w:ascii="Garamond" w:hAnsi="Garamond"/>
          <w:b/>
          <w:bCs/>
          <w:sz w:val="24"/>
          <w:szCs w:val="24"/>
        </w:rPr>
        <w:t>B. EPP Operations</w:t>
      </w:r>
    </w:p>
    <w:p w14:paraId="68858A9C" w14:textId="77777777" w:rsidR="005E4063" w:rsidRDefault="005E4063" w:rsidP="005E4063">
      <w:pPr>
        <w:spacing w:line="276" w:lineRule="auto"/>
        <w:rPr>
          <w:rFonts w:ascii="Garamond" w:hAnsi="Garamond"/>
          <w:sz w:val="24"/>
          <w:szCs w:val="24"/>
        </w:rPr>
      </w:pPr>
    </w:p>
    <w:p w14:paraId="336BE1F7" w14:textId="75C43FEF" w:rsidR="005E4063" w:rsidRPr="00F36A65" w:rsidRDefault="00F36A65" w:rsidP="00F36A65">
      <w:pPr>
        <w:ind w:left="540"/>
        <w:rPr>
          <w:rFonts w:ascii="Garamond" w:hAnsi="Garamond"/>
        </w:rPr>
      </w:pPr>
      <w:r w:rsidRPr="00F36A65">
        <w:rPr>
          <w:rFonts w:ascii="Garamond" w:hAnsi="Garamond"/>
        </w:rPr>
        <w:t>The A-State EPP reports to numerous internal and external entities to create a system of continuous transparency, accreditation and monitoring.</w:t>
      </w:r>
      <w:r>
        <w:rPr>
          <w:rFonts w:ascii="Garamond" w:hAnsi="Garamond"/>
        </w:rPr>
        <w:t xml:space="preserve"> This chart outlines the utilization of assessment data for EPP Operations.</w:t>
      </w:r>
      <w:r w:rsidRPr="00F36A65">
        <w:rPr>
          <w:rFonts w:ascii="Garamond" w:hAnsi="Garamond"/>
        </w:rPr>
        <w:t xml:space="preserve"> </w:t>
      </w:r>
    </w:p>
    <w:p w14:paraId="4665EA24" w14:textId="77777777" w:rsidR="005E4063" w:rsidRDefault="005E4063" w:rsidP="006816FF">
      <w:pPr>
        <w:spacing w:line="276" w:lineRule="auto"/>
        <w:rPr>
          <w:rFonts w:ascii="Garamond" w:hAnsi="Garamond"/>
          <w:color w:val="FF0000"/>
        </w:rPr>
      </w:pPr>
    </w:p>
    <w:tbl>
      <w:tblPr>
        <w:tblStyle w:val="TableGrid"/>
        <w:tblW w:w="0" w:type="auto"/>
        <w:tblLook w:val="04A0" w:firstRow="1" w:lastRow="0" w:firstColumn="1" w:lastColumn="0" w:noHBand="0" w:noVBand="1"/>
      </w:tblPr>
      <w:tblGrid>
        <w:gridCol w:w="2742"/>
        <w:gridCol w:w="2311"/>
        <w:gridCol w:w="2264"/>
        <w:gridCol w:w="2273"/>
      </w:tblGrid>
      <w:tr w:rsidR="006816FF" w14:paraId="18115C65" w14:textId="77777777" w:rsidTr="000A5E56">
        <w:trPr>
          <w:tblHeader/>
        </w:trPr>
        <w:tc>
          <w:tcPr>
            <w:tcW w:w="9590" w:type="dxa"/>
            <w:gridSpan w:val="4"/>
            <w:shd w:val="clear" w:color="auto" w:fill="EA5251"/>
          </w:tcPr>
          <w:p w14:paraId="2E4E975B" w14:textId="5F76A8DC" w:rsidR="006816FF" w:rsidRDefault="006816FF" w:rsidP="00240B48">
            <w:pPr>
              <w:jc w:val="center"/>
              <w:rPr>
                <w:rFonts w:ascii="Garamond" w:hAnsi="Garamond"/>
                <w:sz w:val="24"/>
                <w:szCs w:val="24"/>
              </w:rPr>
            </w:pPr>
            <w:r w:rsidRPr="006816FF">
              <w:rPr>
                <w:rFonts w:ascii="Garamond" w:hAnsi="Garamond"/>
                <w:b/>
                <w:bCs/>
                <w:sz w:val="24"/>
                <w:szCs w:val="24"/>
              </w:rPr>
              <w:t>Utilization of Assessment Data for Program Improvement</w:t>
            </w:r>
            <w:r w:rsidR="005E4063">
              <w:rPr>
                <w:rFonts w:ascii="Garamond" w:hAnsi="Garamond"/>
                <w:b/>
                <w:bCs/>
                <w:sz w:val="24"/>
                <w:szCs w:val="24"/>
              </w:rPr>
              <w:t xml:space="preserve"> in EPP Operations</w:t>
            </w:r>
          </w:p>
        </w:tc>
      </w:tr>
      <w:tr w:rsidR="006816FF" w14:paraId="6C8C3514" w14:textId="77777777" w:rsidTr="000A5E56">
        <w:trPr>
          <w:tblHeader/>
        </w:trPr>
        <w:tc>
          <w:tcPr>
            <w:tcW w:w="2397" w:type="dxa"/>
            <w:shd w:val="clear" w:color="auto" w:fill="FF7E79"/>
          </w:tcPr>
          <w:p w14:paraId="6D125C77" w14:textId="1592578A" w:rsidR="006816FF" w:rsidRPr="006816FF" w:rsidRDefault="005E4063" w:rsidP="00240B48">
            <w:pPr>
              <w:rPr>
                <w:rFonts w:ascii="Garamond" w:hAnsi="Garamond"/>
                <w:b/>
                <w:bCs/>
              </w:rPr>
            </w:pPr>
            <w:r>
              <w:rPr>
                <w:rFonts w:ascii="Garamond" w:hAnsi="Garamond"/>
                <w:b/>
                <w:bCs/>
              </w:rPr>
              <w:t>Assessment</w:t>
            </w:r>
            <w:r w:rsidR="00F67698">
              <w:rPr>
                <w:rFonts w:ascii="Garamond" w:hAnsi="Garamond"/>
                <w:b/>
                <w:bCs/>
              </w:rPr>
              <w:t>/Accreditation</w:t>
            </w:r>
            <w:r w:rsidR="006816FF">
              <w:rPr>
                <w:rFonts w:ascii="Garamond" w:hAnsi="Garamond"/>
                <w:b/>
                <w:bCs/>
              </w:rPr>
              <w:t>:</w:t>
            </w:r>
          </w:p>
        </w:tc>
        <w:tc>
          <w:tcPr>
            <w:tcW w:w="2397" w:type="dxa"/>
            <w:shd w:val="clear" w:color="auto" w:fill="FF7E79"/>
          </w:tcPr>
          <w:p w14:paraId="74722FE6" w14:textId="4F24BA2C" w:rsidR="006816FF" w:rsidRPr="004A12B4" w:rsidRDefault="005E4063" w:rsidP="00240B48">
            <w:pPr>
              <w:rPr>
                <w:rFonts w:ascii="Garamond" w:hAnsi="Garamond"/>
              </w:rPr>
            </w:pPr>
            <w:r>
              <w:rPr>
                <w:rFonts w:ascii="Garamond" w:hAnsi="Garamond"/>
                <w:b/>
                <w:bCs/>
              </w:rPr>
              <w:t>Schedule and Responsibilities</w:t>
            </w:r>
            <w:r w:rsidR="006816FF" w:rsidRPr="004A12B4">
              <w:rPr>
                <w:rFonts w:ascii="Garamond" w:hAnsi="Garamond"/>
                <w:b/>
                <w:bCs/>
              </w:rPr>
              <w:t>:</w:t>
            </w:r>
          </w:p>
        </w:tc>
        <w:tc>
          <w:tcPr>
            <w:tcW w:w="2398" w:type="dxa"/>
            <w:shd w:val="clear" w:color="auto" w:fill="FF7E79"/>
          </w:tcPr>
          <w:p w14:paraId="5BA46F55" w14:textId="6BC0CF86" w:rsidR="006816FF" w:rsidRPr="004A12B4" w:rsidRDefault="006816FF" w:rsidP="00240B48">
            <w:pPr>
              <w:rPr>
                <w:rFonts w:ascii="Garamond" w:hAnsi="Garamond"/>
                <w:b/>
                <w:bCs/>
              </w:rPr>
            </w:pPr>
            <w:r>
              <w:rPr>
                <w:rFonts w:ascii="Garamond" w:hAnsi="Garamond"/>
                <w:b/>
                <w:bCs/>
              </w:rPr>
              <w:t xml:space="preserve">Data </w:t>
            </w:r>
            <w:r w:rsidR="005E4063">
              <w:rPr>
                <w:rFonts w:ascii="Garamond" w:hAnsi="Garamond"/>
                <w:b/>
                <w:bCs/>
              </w:rPr>
              <w:t>Distribution</w:t>
            </w:r>
            <w:r w:rsidRPr="004A12B4">
              <w:rPr>
                <w:rFonts w:ascii="Garamond" w:hAnsi="Garamond"/>
                <w:b/>
                <w:bCs/>
              </w:rPr>
              <w:t>:</w:t>
            </w:r>
          </w:p>
        </w:tc>
        <w:tc>
          <w:tcPr>
            <w:tcW w:w="2398" w:type="dxa"/>
            <w:shd w:val="clear" w:color="auto" w:fill="FF7E79"/>
          </w:tcPr>
          <w:p w14:paraId="4E4FF58E" w14:textId="7EC1A3D9" w:rsidR="006816FF" w:rsidRPr="004A12B4" w:rsidRDefault="006816FF" w:rsidP="00240B48">
            <w:pPr>
              <w:rPr>
                <w:rFonts w:ascii="Garamond" w:hAnsi="Garamond"/>
                <w:b/>
                <w:bCs/>
              </w:rPr>
            </w:pPr>
            <w:r>
              <w:rPr>
                <w:rFonts w:ascii="Garamond" w:hAnsi="Garamond"/>
                <w:b/>
                <w:bCs/>
              </w:rPr>
              <w:t>Data Utilization for Candidates</w:t>
            </w:r>
            <w:r w:rsidRPr="004A12B4">
              <w:rPr>
                <w:rFonts w:ascii="Garamond" w:hAnsi="Garamond"/>
                <w:b/>
                <w:bCs/>
              </w:rPr>
              <w:t>:</w:t>
            </w:r>
          </w:p>
        </w:tc>
      </w:tr>
      <w:tr w:rsidR="00862B8F" w14:paraId="41CDE152" w14:textId="77777777" w:rsidTr="00240B48">
        <w:tc>
          <w:tcPr>
            <w:tcW w:w="2397" w:type="dxa"/>
          </w:tcPr>
          <w:p w14:paraId="463943D2" w14:textId="1E49FFEA" w:rsidR="00862B8F" w:rsidRPr="00C1712B" w:rsidRDefault="00862B8F" w:rsidP="00862B8F">
            <w:pPr>
              <w:pStyle w:val="p1"/>
              <w:rPr>
                <w:rFonts w:ascii="Garamond" w:hAnsi="Garamond"/>
                <w:sz w:val="22"/>
                <w:szCs w:val="22"/>
              </w:rPr>
            </w:pPr>
            <w:r w:rsidRPr="00C1712B">
              <w:rPr>
                <w:rFonts w:ascii="Garamond" w:hAnsi="Garamond"/>
                <w:sz w:val="22"/>
                <w:szCs w:val="22"/>
              </w:rPr>
              <w:t>Higher</w:t>
            </w:r>
            <w:r w:rsidRPr="00C1712B">
              <w:rPr>
                <w:rFonts w:ascii="Garamond" w:hAnsi="Garamond"/>
                <w:spacing w:val="-15"/>
                <w:sz w:val="22"/>
                <w:szCs w:val="22"/>
              </w:rPr>
              <w:t xml:space="preserve"> </w:t>
            </w:r>
            <w:r w:rsidRPr="00C1712B">
              <w:rPr>
                <w:rFonts w:ascii="Garamond" w:hAnsi="Garamond"/>
                <w:sz w:val="22"/>
                <w:szCs w:val="22"/>
              </w:rPr>
              <w:t>Learning</w:t>
            </w:r>
            <w:r w:rsidRPr="00C1712B">
              <w:rPr>
                <w:rFonts w:ascii="Garamond" w:hAnsi="Garamond"/>
                <w:spacing w:val="-15"/>
                <w:sz w:val="22"/>
                <w:szCs w:val="22"/>
              </w:rPr>
              <w:t xml:space="preserve"> </w:t>
            </w:r>
            <w:r w:rsidRPr="00C1712B">
              <w:rPr>
                <w:rFonts w:ascii="Garamond" w:hAnsi="Garamond"/>
                <w:sz w:val="22"/>
                <w:szCs w:val="22"/>
              </w:rPr>
              <w:t xml:space="preserve">Commission </w:t>
            </w:r>
            <w:r w:rsidRPr="00C1712B">
              <w:rPr>
                <w:rFonts w:ascii="Garamond" w:hAnsi="Garamond"/>
                <w:spacing w:val="-2"/>
                <w:sz w:val="22"/>
                <w:szCs w:val="22"/>
              </w:rPr>
              <w:t>(HLC)</w:t>
            </w:r>
          </w:p>
        </w:tc>
        <w:tc>
          <w:tcPr>
            <w:tcW w:w="2397" w:type="dxa"/>
          </w:tcPr>
          <w:p w14:paraId="7BD438BD" w14:textId="4B8B31C8" w:rsidR="00862B8F" w:rsidRPr="00C1712B" w:rsidRDefault="00862B8F" w:rsidP="00862B8F">
            <w:pPr>
              <w:rPr>
                <w:rFonts w:ascii="Garamond" w:hAnsi="Garamond"/>
              </w:rPr>
            </w:pPr>
            <w:r w:rsidRPr="00C1712B">
              <w:rPr>
                <w:rFonts w:ascii="Garamond" w:hAnsi="Garamond"/>
              </w:rPr>
              <w:t>Four</w:t>
            </w:r>
            <w:r w:rsidRPr="00C1712B">
              <w:rPr>
                <w:rFonts w:ascii="Garamond" w:hAnsi="Garamond"/>
                <w:spacing w:val="-1"/>
              </w:rPr>
              <w:t xml:space="preserve"> </w:t>
            </w:r>
            <w:r w:rsidRPr="00C1712B">
              <w:rPr>
                <w:rFonts w:ascii="Garamond" w:hAnsi="Garamond"/>
              </w:rPr>
              <w:t>and</w:t>
            </w:r>
            <w:r w:rsidRPr="00C1712B">
              <w:rPr>
                <w:rFonts w:ascii="Garamond" w:hAnsi="Garamond"/>
                <w:spacing w:val="-1"/>
              </w:rPr>
              <w:t xml:space="preserve"> </w:t>
            </w:r>
            <w:r w:rsidRPr="00C1712B">
              <w:rPr>
                <w:rFonts w:ascii="Garamond" w:hAnsi="Garamond"/>
              </w:rPr>
              <w:t xml:space="preserve">Ten </w:t>
            </w:r>
            <w:r w:rsidRPr="00C1712B">
              <w:rPr>
                <w:rFonts w:ascii="Garamond" w:hAnsi="Garamond"/>
                <w:spacing w:val="-2"/>
              </w:rPr>
              <w:t>years</w:t>
            </w:r>
          </w:p>
        </w:tc>
        <w:tc>
          <w:tcPr>
            <w:tcW w:w="2398" w:type="dxa"/>
          </w:tcPr>
          <w:p w14:paraId="468C8D19" w14:textId="74AA252D" w:rsidR="00862B8F" w:rsidRPr="00C1712B" w:rsidRDefault="00862B8F" w:rsidP="00862B8F">
            <w:pPr>
              <w:rPr>
                <w:rFonts w:ascii="Garamond" w:hAnsi="Garamond"/>
              </w:rPr>
            </w:pPr>
            <w:r w:rsidRPr="00C1712B">
              <w:rPr>
                <w:rFonts w:ascii="Garamond" w:hAnsi="Garamond"/>
              </w:rPr>
              <w:t>HLC</w:t>
            </w:r>
            <w:r w:rsidRPr="00C1712B">
              <w:rPr>
                <w:rFonts w:ascii="Garamond" w:hAnsi="Garamond"/>
                <w:spacing w:val="-1"/>
              </w:rPr>
              <w:t xml:space="preserve"> </w:t>
            </w:r>
            <w:r w:rsidRPr="00C1712B">
              <w:rPr>
                <w:rFonts w:ascii="Garamond" w:hAnsi="Garamond"/>
              </w:rPr>
              <w:t>Commissions</w:t>
            </w:r>
            <w:r w:rsidRPr="00C1712B">
              <w:rPr>
                <w:rFonts w:ascii="Garamond" w:hAnsi="Garamond"/>
                <w:spacing w:val="-1"/>
              </w:rPr>
              <w:t xml:space="preserve"> </w:t>
            </w:r>
            <w:r w:rsidRPr="00C1712B">
              <w:rPr>
                <w:rFonts w:ascii="Garamond" w:hAnsi="Garamond"/>
                <w:spacing w:val="-2"/>
              </w:rPr>
              <w:t>Board</w:t>
            </w:r>
          </w:p>
        </w:tc>
        <w:tc>
          <w:tcPr>
            <w:tcW w:w="2398" w:type="dxa"/>
          </w:tcPr>
          <w:p w14:paraId="520A4D75" w14:textId="48CE2AFD" w:rsidR="00862B8F" w:rsidRDefault="00862B8F" w:rsidP="00862B8F">
            <w:pPr>
              <w:rPr>
                <w:rFonts w:ascii="Garamond" w:hAnsi="Garamond"/>
                <w:spacing w:val="-2"/>
              </w:rPr>
            </w:pPr>
            <w:r w:rsidRPr="00C1712B">
              <w:rPr>
                <w:rFonts w:ascii="Garamond" w:hAnsi="Garamond"/>
              </w:rPr>
              <w:t>Performance</w:t>
            </w:r>
            <w:r w:rsidRPr="00C1712B">
              <w:rPr>
                <w:rFonts w:ascii="Garamond" w:hAnsi="Garamond"/>
                <w:spacing w:val="-15"/>
              </w:rPr>
              <w:t xml:space="preserve"> </w:t>
            </w:r>
            <w:r w:rsidRPr="00C1712B">
              <w:rPr>
                <w:rFonts w:ascii="Garamond" w:hAnsi="Garamond"/>
              </w:rPr>
              <w:t xml:space="preserve">and </w:t>
            </w:r>
            <w:r w:rsidR="00F6798D">
              <w:rPr>
                <w:rFonts w:ascii="Garamond" w:hAnsi="Garamond"/>
              </w:rPr>
              <w:t>e</w:t>
            </w:r>
            <w:r w:rsidRPr="00C1712B">
              <w:rPr>
                <w:rFonts w:ascii="Garamond" w:hAnsi="Garamond"/>
                <w:spacing w:val="-2"/>
              </w:rPr>
              <w:t>ffectiveness</w:t>
            </w:r>
          </w:p>
          <w:p w14:paraId="190DCF14" w14:textId="3BB7191D" w:rsidR="00F67698" w:rsidRPr="00C1712B" w:rsidRDefault="00F67698" w:rsidP="00862B8F">
            <w:pPr>
              <w:rPr>
                <w:rFonts w:ascii="Garamond" w:hAnsi="Garamond"/>
              </w:rPr>
            </w:pPr>
          </w:p>
        </w:tc>
      </w:tr>
      <w:tr w:rsidR="00862B8F" w14:paraId="350164AC" w14:textId="77777777" w:rsidTr="00C1712B">
        <w:tc>
          <w:tcPr>
            <w:tcW w:w="2397" w:type="dxa"/>
            <w:shd w:val="clear" w:color="auto" w:fill="F2F2F2" w:themeFill="background1" w:themeFillShade="F2"/>
          </w:tcPr>
          <w:p w14:paraId="77D50968" w14:textId="01A2737C" w:rsidR="00862B8F" w:rsidRPr="00C1712B" w:rsidRDefault="00862B8F" w:rsidP="00862B8F">
            <w:pPr>
              <w:pStyle w:val="p1"/>
              <w:rPr>
                <w:rFonts w:ascii="Garamond" w:hAnsi="Garamond"/>
                <w:sz w:val="22"/>
                <w:szCs w:val="22"/>
              </w:rPr>
            </w:pPr>
            <w:r w:rsidRPr="00C1712B">
              <w:rPr>
                <w:rFonts w:ascii="Garamond" w:hAnsi="Garamond"/>
                <w:spacing w:val="-4"/>
                <w:sz w:val="22"/>
                <w:szCs w:val="22"/>
              </w:rPr>
              <w:t>Council for the Accreditation of Educator Preparation (CAEP)</w:t>
            </w:r>
          </w:p>
        </w:tc>
        <w:tc>
          <w:tcPr>
            <w:tcW w:w="2397" w:type="dxa"/>
            <w:shd w:val="clear" w:color="auto" w:fill="F2F2F2" w:themeFill="background1" w:themeFillShade="F2"/>
          </w:tcPr>
          <w:p w14:paraId="42D6CC4C" w14:textId="182ACBE9" w:rsidR="00862B8F" w:rsidRPr="00C1712B" w:rsidRDefault="00862B8F" w:rsidP="00862B8F">
            <w:pPr>
              <w:rPr>
                <w:rFonts w:ascii="Garamond" w:hAnsi="Garamond"/>
              </w:rPr>
            </w:pPr>
            <w:r w:rsidRPr="00C1712B">
              <w:rPr>
                <w:rFonts w:ascii="Garamond" w:hAnsi="Garamond"/>
              </w:rPr>
              <w:t>Seven</w:t>
            </w:r>
            <w:r w:rsidRPr="00C1712B">
              <w:rPr>
                <w:rFonts w:ascii="Garamond" w:hAnsi="Garamond"/>
                <w:spacing w:val="-2"/>
              </w:rPr>
              <w:t xml:space="preserve"> years</w:t>
            </w:r>
          </w:p>
        </w:tc>
        <w:tc>
          <w:tcPr>
            <w:tcW w:w="2398" w:type="dxa"/>
            <w:shd w:val="clear" w:color="auto" w:fill="F2F2F2" w:themeFill="background1" w:themeFillShade="F2"/>
          </w:tcPr>
          <w:p w14:paraId="456860A4" w14:textId="34E8D5B7" w:rsidR="00862B8F" w:rsidRPr="00C1712B" w:rsidRDefault="00F67698" w:rsidP="00862B8F">
            <w:pPr>
              <w:rPr>
                <w:rFonts w:ascii="Garamond" w:hAnsi="Garamond"/>
              </w:rPr>
            </w:pPr>
            <w:r>
              <w:rPr>
                <w:rFonts w:ascii="Garamond" w:hAnsi="Garamond"/>
              </w:rPr>
              <w:t>CAEP Accreditation Council</w:t>
            </w:r>
          </w:p>
        </w:tc>
        <w:tc>
          <w:tcPr>
            <w:tcW w:w="2398" w:type="dxa"/>
            <w:shd w:val="clear" w:color="auto" w:fill="F2F2F2" w:themeFill="background1" w:themeFillShade="F2"/>
          </w:tcPr>
          <w:p w14:paraId="71D2774A" w14:textId="77777777" w:rsidR="00862B8F" w:rsidRDefault="00C1712B" w:rsidP="00C1712B">
            <w:pPr>
              <w:rPr>
                <w:rFonts w:ascii="Garamond" w:hAnsi="Garamond"/>
              </w:rPr>
            </w:pPr>
            <w:r w:rsidRPr="00C1712B">
              <w:rPr>
                <w:rFonts w:ascii="Garamond" w:hAnsi="Garamond"/>
              </w:rPr>
              <w:t>Performance and alignment to National/State</w:t>
            </w:r>
            <w:r w:rsidRPr="00C1712B">
              <w:rPr>
                <w:rFonts w:ascii="Garamond" w:hAnsi="Garamond"/>
                <w:spacing w:val="-15"/>
              </w:rPr>
              <w:t xml:space="preserve"> </w:t>
            </w:r>
            <w:r w:rsidRPr="00C1712B">
              <w:rPr>
                <w:rFonts w:ascii="Garamond" w:hAnsi="Garamond"/>
              </w:rPr>
              <w:t>Standards</w:t>
            </w:r>
          </w:p>
          <w:p w14:paraId="50505609" w14:textId="0D281111" w:rsidR="00F67698" w:rsidRPr="00C1712B" w:rsidRDefault="00F67698" w:rsidP="00C1712B">
            <w:pPr>
              <w:rPr>
                <w:rFonts w:ascii="Garamond" w:hAnsi="Garamond"/>
              </w:rPr>
            </w:pPr>
          </w:p>
        </w:tc>
      </w:tr>
      <w:tr w:rsidR="00C1712B" w14:paraId="78BB82D9" w14:textId="77777777" w:rsidTr="00240B48">
        <w:tc>
          <w:tcPr>
            <w:tcW w:w="2397" w:type="dxa"/>
          </w:tcPr>
          <w:p w14:paraId="21FA30B7" w14:textId="2BFC6148" w:rsidR="00C1712B" w:rsidRPr="00C1712B" w:rsidRDefault="00C1712B" w:rsidP="00862B8F">
            <w:pPr>
              <w:pStyle w:val="p1"/>
              <w:rPr>
                <w:rFonts w:ascii="Garamond" w:hAnsi="Garamond"/>
                <w:spacing w:val="-4"/>
                <w:sz w:val="22"/>
                <w:szCs w:val="22"/>
              </w:rPr>
            </w:pPr>
            <w:r w:rsidRPr="00C1712B">
              <w:rPr>
                <w:rFonts w:ascii="Garamond" w:hAnsi="Garamond"/>
                <w:sz w:val="22"/>
                <w:szCs w:val="22"/>
              </w:rPr>
              <w:t>Specialized</w:t>
            </w:r>
            <w:r w:rsidRPr="00C1712B">
              <w:rPr>
                <w:rFonts w:ascii="Garamond" w:hAnsi="Garamond"/>
                <w:spacing w:val="-15"/>
                <w:sz w:val="22"/>
                <w:szCs w:val="22"/>
              </w:rPr>
              <w:t xml:space="preserve"> </w:t>
            </w:r>
            <w:r w:rsidRPr="00C1712B">
              <w:rPr>
                <w:rFonts w:ascii="Garamond" w:hAnsi="Garamond"/>
                <w:sz w:val="22"/>
                <w:szCs w:val="22"/>
              </w:rPr>
              <w:t>Professional Associations (SPA)</w:t>
            </w:r>
          </w:p>
        </w:tc>
        <w:tc>
          <w:tcPr>
            <w:tcW w:w="2397" w:type="dxa"/>
          </w:tcPr>
          <w:p w14:paraId="162BA769" w14:textId="2AA5ED58" w:rsidR="00C1712B" w:rsidRPr="00C1712B" w:rsidRDefault="00C1712B" w:rsidP="00862B8F">
            <w:pPr>
              <w:rPr>
                <w:rFonts w:ascii="Garamond" w:hAnsi="Garamond"/>
              </w:rPr>
            </w:pPr>
            <w:r w:rsidRPr="00C1712B">
              <w:rPr>
                <w:rFonts w:ascii="Garamond" w:hAnsi="Garamond"/>
              </w:rPr>
              <w:t>Three</w:t>
            </w:r>
            <w:r w:rsidRPr="00C1712B">
              <w:rPr>
                <w:rFonts w:ascii="Garamond" w:hAnsi="Garamond"/>
                <w:spacing w:val="-3"/>
              </w:rPr>
              <w:t xml:space="preserve"> </w:t>
            </w:r>
            <w:r w:rsidRPr="00C1712B">
              <w:rPr>
                <w:rFonts w:ascii="Garamond" w:hAnsi="Garamond"/>
              </w:rPr>
              <w:t>years</w:t>
            </w:r>
            <w:r w:rsidRPr="00C1712B">
              <w:rPr>
                <w:rFonts w:ascii="Garamond" w:hAnsi="Garamond"/>
                <w:spacing w:val="-1"/>
              </w:rPr>
              <w:t xml:space="preserve"> </w:t>
            </w:r>
            <w:r w:rsidR="00BF28A5">
              <w:rPr>
                <w:rFonts w:ascii="Garamond" w:hAnsi="Garamond"/>
                <w:spacing w:val="-1"/>
              </w:rPr>
              <w:t xml:space="preserve">prior to </w:t>
            </w:r>
            <w:r w:rsidRPr="00C1712B">
              <w:rPr>
                <w:rFonts w:ascii="Garamond" w:hAnsi="Garamond"/>
              </w:rPr>
              <w:t>CAEP</w:t>
            </w:r>
            <w:r w:rsidRPr="00C1712B">
              <w:rPr>
                <w:rFonts w:ascii="Garamond" w:hAnsi="Garamond"/>
                <w:spacing w:val="-1"/>
              </w:rPr>
              <w:t xml:space="preserve"> </w:t>
            </w:r>
            <w:r w:rsidRPr="00C1712B">
              <w:rPr>
                <w:rFonts w:ascii="Garamond" w:hAnsi="Garamond"/>
                <w:spacing w:val="-2"/>
              </w:rPr>
              <w:t>visit</w:t>
            </w:r>
          </w:p>
        </w:tc>
        <w:tc>
          <w:tcPr>
            <w:tcW w:w="2398" w:type="dxa"/>
          </w:tcPr>
          <w:p w14:paraId="23C23333" w14:textId="6B1EEE81" w:rsidR="00C1712B" w:rsidRPr="00C1712B" w:rsidRDefault="00BF28A5" w:rsidP="00862B8F">
            <w:pPr>
              <w:rPr>
                <w:rFonts w:ascii="Garamond" w:hAnsi="Garamond"/>
              </w:rPr>
            </w:pPr>
            <w:r>
              <w:rPr>
                <w:rFonts w:ascii="Garamond" w:hAnsi="Garamond"/>
              </w:rPr>
              <w:t>Specialized Professional Associations</w:t>
            </w:r>
          </w:p>
        </w:tc>
        <w:tc>
          <w:tcPr>
            <w:tcW w:w="2398" w:type="dxa"/>
          </w:tcPr>
          <w:p w14:paraId="0EF8EBE1" w14:textId="52AB5965" w:rsidR="00C1712B" w:rsidRDefault="00C1712B" w:rsidP="00C1712B">
            <w:pPr>
              <w:rPr>
                <w:rFonts w:ascii="Garamond" w:hAnsi="Garamond"/>
                <w:spacing w:val="-2"/>
              </w:rPr>
            </w:pPr>
            <w:r w:rsidRPr="00C1712B">
              <w:rPr>
                <w:rFonts w:ascii="Garamond" w:hAnsi="Garamond"/>
              </w:rPr>
              <w:t xml:space="preserve">Performance on </w:t>
            </w:r>
            <w:r w:rsidR="00BF28A5">
              <w:rPr>
                <w:rFonts w:ascii="Garamond" w:hAnsi="Garamond"/>
              </w:rPr>
              <w:t>K</w:t>
            </w:r>
            <w:r w:rsidRPr="00C1712B">
              <w:rPr>
                <w:rFonts w:ascii="Garamond" w:hAnsi="Garamond"/>
              </w:rPr>
              <w:t xml:space="preserve">ey </w:t>
            </w:r>
            <w:r w:rsidR="00BF28A5">
              <w:rPr>
                <w:rFonts w:ascii="Garamond" w:hAnsi="Garamond"/>
              </w:rPr>
              <w:t>A</w:t>
            </w:r>
            <w:r w:rsidRPr="00C1712B">
              <w:rPr>
                <w:rFonts w:ascii="Garamond" w:hAnsi="Garamond"/>
              </w:rPr>
              <w:t>ssessments</w:t>
            </w:r>
            <w:r w:rsidRPr="00C1712B">
              <w:rPr>
                <w:rFonts w:ascii="Garamond" w:hAnsi="Garamond"/>
                <w:spacing w:val="-15"/>
              </w:rPr>
              <w:t xml:space="preserve"> </w:t>
            </w:r>
            <w:r w:rsidRPr="00C1712B">
              <w:rPr>
                <w:rFonts w:ascii="Garamond" w:hAnsi="Garamond"/>
              </w:rPr>
              <w:t xml:space="preserve">Alignment to National/State </w:t>
            </w:r>
            <w:r w:rsidRPr="00C1712B">
              <w:rPr>
                <w:rFonts w:ascii="Garamond" w:hAnsi="Garamond"/>
                <w:spacing w:val="-2"/>
              </w:rPr>
              <w:t>Standards</w:t>
            </w:r>
          </w:p>
          <w:p w14:paraId="6C32ED03" w14:textId="597E112C" w:rsidR="00F67698" w:rsidRPr="00C1712B" w:rsidRDefault="00F67698" w:rsidP="00C1712B">
            <w:pPr>
              <w:rPr>
                <w:rFonts w:ascii="Garamond" w:hAnsi="Garamond"/>
              </w:rPr>
            </w:pPr>
          </w:p>
        </w:tc>
      </w:tr>
      <w:tr w:rsidR="00C1712B" w14:paraId="45571076" w14:textId="77777777" w:rsidTr="00C1712B">
        <w:tc>
          <w:tcPr>
            <w:tcW w:w="2397" w:type="dxa"/>
            <w:shd w:val="clear" w:color="auto" w:fill="F2F2F2" w:themeFill="background1" w:themeFillShade="F2"/>
          </w:tcPr>
          <w:p w14:paraId="7DEA4E49" w14:textId="4724F36F" w:rsidR="00C1712B" w:rsidRPr="00C1712B" w:rsidRDefault="00C1712B" w:rsidP="00862B8F">
            <w:pPr>
              <w:pStyle w:val="p1"/>
              <w:rPr>
                <w:rFonts w:ascii="Garamond" w:hAnsi="Garamond"/>
                <w:sz w:val="22"/>
                <w:szCs w:val="22"/>
              </w:rPr>
            </w:pPr>
            <w:r w:rsidRPr="00C1712B">
              <w:rPr>
                <w:rFonts w:ascii="Garamond" w:hAnsi="Garamond"/>
                <w:sz w:val="22"/>
                <w:szCs w:val="22"/>
              </w:rPr>
              <w:t>Annual</w:t>
            </w:r>
            <w:r w:rsidRPr="00C1712B">
              <w:rPr>
                <w:rFonts w:ascii="Garamond" w:hAnsi="Garamond"/>
                <w:spacing w:val="-15"/>
                <w:sz w:val="22"/>
                <w:szCs w:val="22"/>
              </w:rPr>
              <w:t xml:space="preserve"> </w:t>
            </w:r>
            <w:r w:rsidRPr="00C1712B">
              <w:rPr>
                <w:rFonts w:ascii="Garamond" w:hAnsi="Garamond"/>
                <w:sz w:val="22"/>
                <w:szCs w:val="22"/>
              </w:rPr>
              <w:t>Program</w:t>
            </w:r>
            <w:r w:rsidRPr="00C1712B">
              <w:rPr>
                <w:rFonts w:ascii="Garamond" w:hAnsi="Garamond"/>
                <w:spacing w:val="-15"/>
                <w:sz w:val="22"/>
                <w:szCs w:val="22"/>
              </w:rPr>
              <w:t xml:space="preserve"> </w:t>
            </w:r>
            <w:r w:rsidRPr="00C1712B">
              <w:rPr>
                <w:rFonts w:ascii="Garamond" w:hAnsi="Garamond"/>
                <w:sz w:val="22"/>
                <w:szCs w:val="22"/>
              </w:rPr>
              <w:t xml:space="preserve">Assessment </w:t>
            </w:r>
            <w:r w:rsidRPr="00C1712B">
              <w:rPr>
                <w:rFonts w:ascii="Garamond" w:hAnsi="Garamond"/>
                <w:spacing w:val="-2"/>
                <w:sz w:val="22"/>
                <w:szCs w:val="22"/>
              </w:rPr>
              <w:t>Report</w:t>
            </w:r>
          </w:p>
        </w:tc>
        <w:tc>
          <w:tcPr>
            <w:tcW w:w="2397" w:type="dxa"/>
            <w:shd w:val="clear" w:color="auto" w:fill="F2F2F2" w:themeFill="background1" w:themeFillShade="F2"/>
          </w:tcPr>
          <w:p w14:paraId="20CA3DA8" w14:textId="5ED12791" w:rsidR="00C1712B" w:rsidRPr="00C1712B" w:rsidRDefault="00C1712B" w:rsidP="00862B8F">
            <w:pPr>
              <w:rPr>
                <w:rFonts w:ascii="Garamond" w:hAnsi="Garamond"/>
              </w:rPr>
            </w:pPr>
            <w:r w:rsidRPr="00C1712B">
              <w:rPr>
                <w:rFonts w:ascii="Garamond" w:hAnsi="Garamond"/>
                <w:spacing w:val="-2"/>
              </w:rPr>
              <w:t>Annually</w:t>
            </w:r>
          </w:p>
        </w:tc>
        <w:tc>
          <w:tcPr>
            <w:tcW w:w="2398" w:type="dxa"/>
            <w:shd w:val="clear" w:color="auto" w:fill="F2F2F2" w:themeFill="background1" w:themeFillShade="F2"/>
          </w:tcPr>
          <w:p w14:paraId="3E41696F" w14:textId="372C699E" w:rsidR="00C1712B" w:rsidRDefault="00C1712B" w:rsidP="00862B8F">
            <w:pPr>
              <w:rPr>
                <w:rFonts w:ascii="Garamond" w:hAnsi="Garamond"/>
                <w:spacing w:val="-2"/>
              </w:rPr>
            </w:pPr>
            <w:r w:rsidRPr="00C1712B">
              <w:rPr>
                <w:rFonts w:ascii="Garamond" w:hAnsi="Garamond"/>
              </w:rPr>
              <w:t>Office</w:t>
            </w:r>
            <w:r w:rsidRPr="00C1712B">
              <w:rPr>
                <w:rFonts w:ascii="Garamond" w:hAnsi="Garamond"/>
                <w:spacing w:val="-13"/>
              </w:rPr>
              <w:t xml:space="preserve"> </w:t>
            </w:r>
            <w:r w:rsidRPr="00C1712B">
              <w:rPr>
                <w:rFonts w:ascii="Garamond" w:hAnsi="Garamond"/>
              </w:rPr>
              <w:t xml:space="preserve">of Accreditation and </w:t>
            </w:r>
            <w:r w:rsidRPr="00C1712B">
              <w:rPr>
                <w:rFonts w:ascii="Garamond" w:hAnsi="Garamond"/>
                <w:spacing w:val="-2"/>
              </w:rPr>
              <w:t>Assessment</w:t>
            </w:r>
          </w:p>
          <w:p w14:paraId="09AC28AE" w14:textId="734F8CE8" w:rsidR="00F67698" w:rsidRPr="00C1712B" w:rsidRDefault="00F67698" w:rsidP="00862B8F">
            <w:pPr>
              <w:rPr>
                <w:rFonts w:ascii="Garamond" w:hAnsi="Garamond"/>
              </w:rPr>
            </w:pPr>
          </w:p>
        </w:tc>
        <w:tc>
          <w:tcPr>
            <w:tcW w:w="2398" w:type="dxa"/>
            <w:shd w:val="clear" w:color="auto" w:fill="F2F2F2" w:themeFill="background1" w:themeFillShade="F2"/>
          </w:tcPr>
          <w:p w14:paraId="2CA15C1A" w14:textId="142293C8" w:rsidR="00C1712B" w:rsidRPr="00C1712B" w:rsidRDefault="00C1712B" w:rsidP="00C1712B">
            <w:pPr>
              <w:rPr>
                <w:rFonts w:ascii="Garamond" w:hAnsi="Garamond"/>
              </w:rPr>
            </w:pPr>
            <w:r w:rsidRPr="00C1712B">
              <w:rPr>
                <w:rFonts w:ascii="Garamond" w:hAnsi="Garamond"/>
              </w:rPr>
              <w:t>Performance</w:t>
            </w:r>
            <w:r w:rsidRPr="00C1712B">
              <w:rPr>
                <w:rFonts w:ascii="Garamond" w:hAnsi="Garamond"/>
                <w:spacing w:val="-15"/>
              </w:rPr>
              <w:t xml:space="preserve"> </w:t>
            </w:r>
            <w:r w:rsidRPr="00C1712B">
              <w:rPr>
                <w:rFonts w:ascii="Garamond" w:hAnsi="Garamond"/>
              </w:rPr>
              <w:t>strengths and weaknesses</w:t>
            </w:r>
          </w:p>
        </w:tc>
      </w:tr>
      <w:tr w:rsidR="00C1712B" w14:paraId="4C83B715" w14:textId="77777777" w:rsidTr="00240B48">
        <w:tc>
          <w:tcPr>
            <w:tcW w:w="2397" w:type="dxa"/>
          </w:tcPr>
          <w:p w14:paraId="1A26CD73" w14:textId="2F92930F" w:rsidR="00C1712B" w:rsidRPr="00C1712B" w:rsidRDefault="00C1712B" w:rsidP="00862B8F">
            <w:pPr>
              <w:pStyle w:val="p1"/>
              <w:rPr>
                <w:rFonts w:ascii="Garamond" w:hAnsi="Garamond"/>
                <w:sz w:val="22"/>
                <w:szCs w:val="22"/>
              </w:rPr>
            </w:pPr>
            <w:r w:rsidRPr="00C1712B">
              <w:rPr>
                <w:rFonts w:ascii="Garamond" w:hAnsi="Garamond"/>
                <w:sz w:val="22"/>
                <w:szCs w:val="22"/>
              </w:rPr>
              <w:t>CAEP</w:t>
            </w:r>
            <w:r w:rsidRPr="00C1712B">
              <w:rPr>
                <w:rFonts w:ascii="Garamond" w:hAnsi="Garamond"/>
                <w:spacing w:val="-1"/>
                <w:sz w:val="22"/>
                <w:szCs w:val="22"/>
              </w:rPr>
              <w:t xml:space="preserve"> </w:t>
            </w:r>
            <w:r w:rsidRPr="00C1712B">
              <w:rPr>
                <w:rFonts w:ascii="Garamond" w:hAnsi="Garamond"/>
                <w:sz w:val="22"/>
                <w:szCs w:val="22"/>
              </w:rPr>
              <w:t>Annual</w:t>
            </w:r>
            <w:r w:rsidRPr="00C1712B">
              <w:rPr>
                <w:rFonts w:ascii="Garamond" w:hAnsi="Garamond"/>
                <w:spacing w:val="-1"/>
                <w:sz w:val="22"/>
                <w:szCs w:val="22"/>
              </w:rPr>
              <w:t xml:space="preserve"> </w:t>
            </w:r>
            <w:r w:rsidRPr="00C1712B">
              <w:rPr>
                <w:rFonts w:ascii="Garamond" w:hAnsi="Garamond"/>
                <w:spacing w:val="-2"/>
                <w:sz w:val="22"/>
                <w:szCs w:val="22"/>
              </w:rPr>
              <w:t>Report</w:t>
            </w:r>
          </w:p>
        </w:tc>
        <w:tc>
          <w:tcPr>
            <w:tcW w:w="2397" w:type="dxa"/>
          </w:tcPr>
          <w:p w14:paraId="5DA483AD" w14:textId="64553655" w:rsidR="00C1712B" w:rsidRPr="00C1712B" w:rsidRDefault="00C1712B" w:rsidP="00862B8F">
            <w:pPr>
              <w:rPr>
                <w:rFonts w:ascii="Garamond" w:hAnsi="Garamond"/>
                <w:spacing w:val="-2"/>
              </w:rPr>
            </w:pPr>
            <w:r w:rsidRPr="00C1712B">
              <w:rPr>
                <w:rFonts w:ascii="Garamond" w:hAnsi="Garamond"/>
                <w:spacing w:val="-2"/>
              </w:rPr>
              <w:t>Annually</w:t>
            </w:r>
          </w:p>
        </w:tc>
        <w:tc>
          <w:tcPr>
            <w:tcW w:w="2398" w:type="dxa"/>
          </w:tcPr>
          <w:p w14:paraId="0B5C67F5" w14:textId="7034DDC3" w:rsidR="00C1712B" w:rsidRPr="00C1712B" w:rsidRDefault="00BF28A5" w:rsidP="00862B8F">
            <w:pPr>
              <w:rPr>
                <w:rFonts w:ascii="Garamond" w:hAnsi="Garamond"/>
              </w:rPr>
            </w:pPr>
            <w:r>
              <w:rPr>
                <w:rFonts w:ascii="Garamond" w:hAnsi="Garamond"/>
              </w:rPr>
              <w:t>CAEP Accreditation Council</w:t>
            </w:r>
          </w:p>
        </w:tc>
        <w:tc>
          <w:tcPr>
            <w:tcW w:w="2398" w:type="dxa"/>
          </w:tcPr>
          <w:p w14:paraId="55AA759B" w14:textId="77777777" w:rsidR="00C1712B" w:rsidRDefault="00C1712B" w:rsidP="00C1712B">
            <w:pPr>
              <w:rPr>
                <w:rFonts w:ascii="Garamond" w:hAnsi="Garamond"/>
                <w:spacing w:val="-2"/>
              </w:rPr>
            </w:pPr>
            <w:r w:rsidRPr="00C1712B">
              <w:rPr>
                <w:rFonts w:ascii="Garamond" w:hAnsi="Garamond"/>
              </w:rPr>
              <w:t>EPP</w:t>
            </w:r>
            <w:r w:rsidRPr="00C1712B">
              <w:rPr>
                <w:rFonts w:ascii="Garamond" w:hAnsi="Garamond"/>
                <w:spacing w:val="-15"/>
              </w:rPr>
              <w:t xml:space="preserve"> </w:t>
            </w:r>
            <w:r w:rsidRPr="00C1712B">
              <w:rPr>
                <w:rFonts w:ascii="Garamond" w:hAnsi="Garamond"/>
              </w:rPr>
              <w:t>and</w:t>
            </w:r>
            <w:r w:rsidRPr="00C1712B">
              <w:rPr>
                <w:rFonts w:ascii="Garamond" w:hAnsi="Garamond"/>
                <w:spacing w:val="-15"/>
              </w:rPr>
              <w:t xml:space="preserve"> </w:t>
            </w:r>
            <w:r w:rsidRPr="00C1712B">
              <w:rPr>
                <w:rFonts w:ascii="Garamond" w:hAnsi="Garamond"/>
              </w:rPr>
              <w:t xml:space="preserve">program </w:t>
            </w:r>
            <w:r w:rsidRPr="00C1712B">
              <w:rPr>
                <w:rFonts w:ascii="Garamond" w:hAnsi="Garamond"/>
                <w:spacing w:val="-2"/>
              </w:rPr>
              <w:t>performance</w:t>
            </w:r>
          </w:p>
          <w:p w14:paraId="730CC8E4" w14:textId="3F208D2D" w:rsidR="00F67698" w:rsidRPr="00C1712B" w:rsidRDefault="00F67698" w:rsidP="00C1712B">
            <w:pPr>
              <w:rPr>
                <w:rFonts w:ascii="Garamond" w:hAnsi="Garamond"/>
              </w:rPr>
            </w:pPr>
          </w:p>
        </w:tc>
      </w:tr>
      <w:tr w:rsidR="00C1712B" w14:paraId="7F940976" w14:textId="77777777" w:rsidTr="00C1712B">
        <w:tc>
          <w:tcPr>
            <w:tcW w:w="2397" w:type="dxa"/>
            <w:shd w:val="clear" w:color="auto" w:fill="F2F2F2" w:themeFill="background1" w:themeFillShade="F2"/>
          </w:tcPr>
          <w:p w14:paraId="38D4A3CE" w14:textId="0E8A54A5" w:rsidR="00C1712B" w:rsidRPr="00C1712B" w:rsidRDefault="00F6798D" w:rsidP="00862B8F">
            <w:pPr>
              <w:pStyle w:val="p1"/>
              <w:rPr>
                <w:rFonts w:ascii="Garamond" w:hAnsi="Garamond"/>
                <w:sz w:val="22"/>
                <w:szCs w:val="22"/>
              </w:rPr>
            </w:pPr>
            <w:r>
              <w:rPr>
                <w:rFonts w:ascii="Garamond" w:hAnsi="Garamond"/>
                <w:sz w:val="22"/>
                <w:szCs w:val="22"/>
              </w:rPr>
              <w:t>Title II (Higher Education Act)</w:t>
            </w:r>
          </w:p>
        </w:tc>
        <w:tc>
          <w:tcPr>
            <w:tcW w:w="2397" w:type="dxa"/>
            <w:shd w:val="clear" w:color="auto" w:fill="F2F2F2" w:themeFill="background1" w:themeFillShade="F2"/>
          </w:tcPr>
          <w:p w14:paraId="509CFAD7" w14:textId="25106536" w:rsidR="00C1712B" w:rsidRPr="00C1712B" w:rsidRDefault="00C1712B" w:rsidP="00862B8F">
            <w:pPr>
              <w:rPr>
                <w:rFonts w:ascii="Garamond" w:hAnsi="Garamond"/>
                <w:spacing w:val="-2"/>
              </w:rPr>
            </w:pPr>
            <w:r w:rsidRPr="00C1712B">
              <w:rPr>
                <w:rFonts w:ascii="Garamond" w:hAnsi="Garamond"/>
                <w:spacing w:val="-2"/>
              </w:rPr>
              <w:t>Annually</w:t>
            </w:r>
          </w:p>
        </w:tc>
        <w:tc>
          <w:tcPr>
            <w:tcW w:w="2398" w:type="dxa"/>
            <w:shd w:val="clear" w:color="auto" w:fill="F2F2F2" w:themeFill="background1" w:themeFillShade="F2"/>
          </w:tcPr>
          <w:p w14:paraId="314FE9B7" w14:textId="34307E8D" w:rsidR="00C1712B" w:rsidRPr="00C1712B" w:rsidRDefault="00F6798D" w:rsidP="00862B8F">
            <w:pPr>
              <w:rPr>
                <w:rFonts w:ascii="Garamond" w:hAnsi="Garamond"/>
              </w:rPr>
            </w:pPr>
            <w:r>
              <w:rPr>
                <w:rFonts w:ascii="Garamond" w:hAnsi="Garamond"/>
              </w:rPr>
              <w:t>US Department of Education</w:t>
            </w:r>
          </w:p>
        </w:tc>
        <w:tc>
          <w:tcPr>
            <w:tcW w:w="2398" w:type="dxa"/>
            <w:shd w:val="clear" w:color="auto" w:fill="F2F2F2" w:themeFill="background1" w:themeFillShade="F2"/>
          </w:tcPr>
          <w:p w14:paraId="383A2607" w14:textId="77777777" w:rsidR="00C1712B" w:rsidRDefault="00C1712B" w:rsidP="00C1712B">
            <w:pPr>
              <w:rPr>
                <w:rFonts w:ascii="Garamond" w:hAnsi="Garamond"/>
              </w:rPr>
            </w:pPr>
            <w:r w:rsidRPr="00C1712B">
              <w:rPr>
                <w:rFonts w:ascii="Garamond" w:hAnsi="Garamond"/>
              </w:rPr>
              <w:t>Performance</w:t>
            </w:r>
            <w:r w:rsidRPr="00C1712B">
              <w:rPr>
                <w:rFonts w:ascii="Garamond" w:hAnsi="Garamond"/>
                <w:spacing w:val="-15"/>
              </w:rPr>
              <w:t xml:space="preserve"> </w:t>
            </w:r>
            <w:r w:rsidRPr="00C1712B">
              <w:rPr>
                <w:rFonts w:ascii="Garamond" w:hAnsi="Garamond"/>
              </w:rPr>
              <w:t>and completion rate</w:t>
            </w:r>
          </w:p>
          <w:p w14:paraId="61C5E2A0" w14:textId="34AFD552" w:rsidR="00F67698" w:rsidRPr="00C1712B" w:rsidRDefault="00F67698" w:rsidP="00C1712B">
            <w:pPr>
              <w:rPr>
                <w:rFonts w:ascii="Garamond" w:hAnsi="Garamond"/>
              </w:rPr>
            </w:pPr>
          </w:p>
        </w:tc>
      </w:tr>
      <w:tr w:rsidR="00C1712B" w14:paraId="362BED34" w14:textId="77777777" w:rsidTr="00240B48">
        <w:tc>
          <w:tcPr>
            <w:tcW w:w="2397" w:type="dxa"/>
          </w:tcPr>
          <w:p w14:paraId="00BFEC37" w14:textId="6B4D82B8" w:rsidR="00C1712B" w:rsidRPr="00C1712B" w:rsidRDefault="00C1712B" w:rsidP="00862B8F">
            <w:pPr>
              <w:pStyle w:val="p1"/>
              <w:rPr>
                <w:rFonts w:ascii="Garamond" w:hAnsi="Garamond"/>
                <w:sz w:val="22"/>
                <w:szCs w:val="22"/>
              </w:rPr>
            </w:pPr>
            <w:r w:rsidRPr="00C1712B">
              <w:rPr>
                <w:rFonts w:ascii="Garamond" w:hAnsi="Garamond"/>
                <w:sz w:val="22"/>
                <w:szCs w:val="22"/>
              </w:rPr>
              <w:t>University</w:t>
            </w:r>
            <w:r w:rsidRPr="00C1712B">
              <w:rPr>
                <w:rFonts w:ascii="Garamond" w:hAnsi="Garamond"/>
                <w:spacing w:val="-15"/>
                <w:sz w:val="22"/>
                <w:szCs w:val="22"/>
              </w:rPr>
              <w:t xml:space="preserve"> </w:t>
            </w:r>
            <w:r w:rsidRPr="00C1712B">
              <w:rPr>
                <w:rFonts w:ascii="Garamond" w:hAnsi="Garamond"/>
                <w:sz w:val="22"/>
                <w:szCs w:val="22"/>
              </w:rPr>
              <w:t xml:space="preserve">Supervisor </w:t>
            </w:r>
            <w:r w:rsidR="00F6798D">
              <w:rPr>
                <w:rFonts w:ascii="Garamond" w:hAnsi="Garamond"/>
                <w:sz w:val="22"/>
                <w:szCs w:val="22"/>
              </w:rPr>
              <w:t xml:space="preserve">(Faculty) </w:t>
            </w:r>
            <w:r w:rsidRPr="00C1712B">
              <w:rPr>
                <w:rFonts w:ascii="Garamond" w:hAnsi="Garamond"/>
                <w:sz w:val="22"/>
                <w:szCs w:val="22"/>
              </w:rPr>
              <w:t>Evaluation Report</w:t>
            </w:r>
          </w:p>
        </w:tc>
        <w:tc>
          <w:tcPr>
            <w:tcW w:w="2397" w:type="dxa"/>
          </w:tcPr>
          <w:p w14:paraId="154CCE63" w14:textId="2E5B6B1A" w:rsidR="00C1712B" w:rsidRDefault="00C1712B" w:rsidP="00862B8F">
            <w:pPr>
              <w:rPr>
                <w:rFonts w:ascii="Garamond" w:hAnsi="Garamond"/>
                <w:spacing w:val="-2"/>
              </w:rPr>
            </w:pPr>
            <w:r w:rsidRPr="00C1712B">
              <w:rPr>
                <w:rFonts w:ascii="Garamond" w:hAnsi="Garamond"/>
              </w:rPr>
              <w:t>Collected from capstone</w:t>
            </w:r>
            <w:r w:rsidRPr="00C1712B">
              <w:rPr>
                <w:rFonts w:ascii="Garamond" w:hAnsi="Garamond"/>
                <w:spacing w:val="-7"/>
              </w:rPr>
              <w:t xml:space="preserve"> </w:t>
            </w:r>
            <w:r w:rsidRPr="00C1712B">
              <w:rPr>
                <w:rFonts w:ascii="Garamond" w:hAnsi="Garamond"/>
              </w:rPr>
              <w:t>interns</w:t>
            </w:r>
            <w:r w:rsidRPr="00C1712B">
              <w:rPr>
                <w:rFonts w:ascii="Garamond" w:hAnsi="Garamond"/>
                <w:spacing w:val="-6"/>
              </w:rPr>
              <w:t xml:space="preserve"> </w:t>
            </w:r>
            <w:r w:rsidRPr="00C1712B">
              <w:rPr>
                <w:rFonts w:ascii="Garamond" w:hAnsi="Garamond"/>
              </w:rPr>
              <w:t>at</w:t>
            </w:r>
            <w:r w:rsidRPr="00C1712B">
              <w:rPr>
                <w:rFonts w:ascii="Garamond" w:hAnsi="Garamond"/>
                <w:spacing w:val="-6"/>
              </w:rPr>
              <w:t xml:space="preserve"> </w:t>
            </w:r>
            <w:r w:rsidRPr="00C1712B">
              <w:rPr>
                <w:rFonts w:ascii="Garamond" w:hAnsi="Garamond"/>
              </w:rPr>
              <w:t>the</w:t>
            </w:r>
            <w:r w:rsidRPr="00C1712B">
              <w:rPr>
                <w:rFonts w:ascii="Garamond" w:hAnsi="Garamond"/>
                <w:spacing w:val="-7"/>
              </w:rPr>
              <w:t xml:space="preserve"> </w:t>
            </w:r>
            <w:r w:rsidRPr="00C1712B">
              <w:rPr>
                <w:rFonts w:ascii="Garamond" w:hAnsi="Garamond"/>
              </w:rPr>
              <w:t>end</w:t>
            </w:r>
            <w:r w:rsidRPr="00C1712B">
              <w:rPr>
                <w:rFonts w:ascii="Garamond" w:hAnsi="Garamond"/>
                <w:spacing w:val="-6"/>
              </w:rPr>
              <w:t xml:space="preserve"> </w:t>
            </w:r>
            <w:r w:rsidRPr="00C1712B">
              <w:rPr>
                <w:rFonts w:ascii="Garamond" w:hAnsi="Garamond"/>
              </w:rPr>
              <w:t>of</w:t>
            </w:r>
            <w:r w:rsidRPr="00C1712B">
              <w:rPr>
                <w:rFonts w:ascii="Garamond" w:hAnsi="Garamond"/>
                <w:spacing w:val="-6"/>
              </w:rPr>
              <w:t xml:space="preserve"> </w:t>
            </w:r>
            <w:r w:rsidRPr="00C1712B">
              <w:rPr>
                <w:rFonts w:ascii="Garamond" w:hAnsi="Garamond"/>
              </w:rPr>
              <w:t xml:space="preserve">each </w:t>
            </w:r>
            <w:r w:rsidRPr="00C1712B">
              <w:rPr>
                <w:rFonts w:ascii="Garamond" w:hAnsi="Garamond"/>
                <w:spacing w:val="-2"/>
              </w:rPr>
              <w:t>semester</w:t>
            </w:r>
          </w:p>
          <w:p w14:paraId="5DD5B70C" w14:textId="6E9A12E8" w:rsidR="00F67698" w:rsidRPr="00C1712B" w:rsidRDefault="00F67698" w:rsidP="00862B8F">
            <w:pPr>
              <w:rPr>
                <w:rFonts w:ascii="Garamond" w:hAnsi="Garamond"/>
                <w:spacing w:val="-2"/>
              </w:rPr>
            </w:pPr>
          </w:p>
        </w:tc>
        <w:tc>
          <w:tcPr>
            <w:tcW w:w="2398" w:type="dxa"/>
          </w:tcPr>
          <w:p w14:paraId="6ADC229F" w14:textId="066219A8" w:rsidR="00C1712B" w:rsidRPr="00C1712B" w:rsidRDefault="00C1712B" w:rsidP="00862B8F">
            <w:pPr>
              <w:rPr>
                <w:rFonts w:ascii="Garamond" w:hAnsi="Garamond"/>
              </w:rPr>
            </w:pPr>
            <w:r w:rsidRPr="00C1712B">
              <w:rPr>
                <w:rFonts w:ascii="Garamond" w:hAnsi="Garamond"/>
              </w:rPr>
              <w:t xml:space="preserve">Shared with Dean, Department </w:t>
            </w:r>
            <w:r w:rsidR="00F6798D">
              <w:rPr>
                <w:rFonts w:ascii="Garamond" w:hAnsi="Garamond"/>
              </w:rPr>
              <w:t>C</w:t>
            </w:r>
            <w:r w:rsidRPr="00C1712B">
              <w:rPr>
                <w:rFonts w:ascii="Garamond" w:hAnsi="Garamond"/>
              </w:rPr>
              <w:t>hair</w:t>
            </w:r>
            <w:r w:rsidR="00F6798D">
              <w:rPr>
                <w:rFonts w:ascii="Garamond" w:hAnsi="Garamond"/>
              </w:rPr>
              <w:t>s</w:t>
            </w:r>
            <w:r w:rsidRPr="00C1712B">
              <w:rPr>
                <w:rFonts w:ascii="Garamond" w:hAnsi="Garamond"/>
              </w:rPr>
              <w:t>,</w:t>
            </w:r>
            <w:r w:rsidRPr="00C1712B">
              <w:rPr>
                <w:rFonts w:ascii="Garamond" w:hAnsi="Garamond"/>
                <w:spacing w:val="-10"/>
              </w:rPr>
              <w:t xml:space="preserve"> </w:t>
            </w:r>
            <w:r w:rsidRPr="00C1712B">
              <w:rPr>
                <w:rFonts w:ascii="Garamond" w:hAnsi="Garamond"/>
              </w:rPr>
              <w:t>and</w:t>
            </w:r>
            <w:r w:rsidRPr="00C1712B">
              <w:rPr>
                <w:rFonts w:ascii="Garamond" w:hAnsi="Garamond"/>
                <w:spacing w:val="-10"/>
              </w:rPr>
              <w:t xml:space="preserve"> </w:t>
            </w:r>
            <w:r w:rsidR="00F6798D">
              <w:rPr>
                <w:rFonts w:ascii="Garamond" w:hAnsi="Garamond"/>
                <w:spacing w:val="-10"/>
              </w:rPr>
              <w:t>F</w:t>
            </w:r>
            <w:r w:rsidRPr="00C1712B">
              <w:rPr>
                <w:rFonts w:ascii="Garamond" w:hAnsi="Garamond"/>
              </w:rPr>
              <w:t>aculty</w:t>
            </w:r>
            <w:r w:rsidRPr="00C1712B">
              <w:rPr>
                <w:rFonts w:ascii="Garamond" w:hAnsi="Garamond"/>
                <w:spacing w:val="-10"/>
              </w:rPr>
              <w:t xml:space="preserve"> </w:t>
            </w:r>
            <w:r w:rsidR="00F6798D">
              <w:rPr>
                <w:rFonts w:ascii="Garamond" w:hAnsi="Garamond"/>
              </w:rPr>
              <w:t>annually</w:t>
            </w:r>
          </w:p>
        </w:tc>
        <w:tc>
          <w:tcPr>
            <w:tcW w:w="2398" w:type="dxa"/>
          </w:tcPr>
          <w:p w14:paraId="1A291C35" w14:textId="645FACDC" w:rsidR="00C1712B" w:rsidRPr="00C1712B" w:rsidRDefault="00C1712B" w:rsidP="00C1712B">
            <w:pPr>
              <w:rPr>
                <w:rFonts w:ascii="Garamond" w:hAnsi="Garamond"/>
              </w:rPr>
            </w:pPr>
            <w:r w:rsidRPr="00C1712B">
              <w:rPr>
                <w:rFonts w:ascii="Garamond" w:hAnsi="Garamond"/>
              </w:rPr>
              <w:t>Strengths</w:t>
            </w:r>
            <w:r w:rsidR="00F6798D">
              <w:rPr>
                <w:rFonts w:ascii="Garamond" w:hAnsi="Garamond"/>
              </w:rPr>
              <w:t xml:space="preserve"> of Faculty</w:t>
            </w:r>
            <w:r w:rsidRPr="00C1712B">
              <w:rPr>
                <w:rFonts w:ascii="Garamond" w:hAnsi="Garamond"/>
                <w:spacing w:val="-13"/>
              </w:rPr>
              <w:t xml:space="preserve"> </w:t>
            </w:r>
            <w:r w:rsidRPr="00C1712B">
              <w:rPr>
                <w:rFonts w:ascii="Garamond" w:hAnsi="Garamond"/>
              </w:rPr>
              <w:t>and</w:t>
            </w:r>
            <w:r w:rsidRPr="00C1712B">
              <w:rPr>
                <w:rFonts w:ascii="Garamond" w:hAnsi="Garamond"/>
                <w:spacing w:val="-13"/>
              </w:rPr>
              <w:t xml:space="preserve"> </w:t>
            </w:r>
            <w:r w:rsidRPr="00C1712B">
              <w:rPr>
                <w:rFonts w:ascii="Garamond" w:hAnsi="Garamond"/>
              </w:rPr>
              <w:t>areas</w:t>
            </w:r>
            <w:r w:rsidRPr="00C1712B">
              <w:rPr>
                <w:rFonts w:ascii="Garamond" w:hAnsi="Garamond"/>
                <w:spacing w:val="-13"/>
              </w:rPr>
              <w:t xml:space="preserve"> </w:t>
            </w:r>
            <w:r w:rsidRPr="00C1712B">
              <w:rPr>
                <w:rFonts w:ascii="Garamond" w:hAnsi="Garamond"/>
              </w:rPr>
              <w:t xml:space="preserve">of </w:t>
            </w:r>
            <w:r w:rsidRPr="00C1712B">
              <w:rPr>
                <w:rFonts w:ascii="Garamond" w:hAnsi="Garamond"/>
                <w:spacing w:val="-4"/>
              </w:rPr>
              <w:t>need</w:t>
            </w:r>
          </w:p>
        </w:tc>
      </w:tr>
      <w:tr w:rsidR="00C1712B" w14:paraId="0E5B2781" w14:textId="77777777" w:rsidTr="00C1712B">
        <w:tc>
          <w:tcPr>
            <w:tcW w:w="2397" w:type="dxa"/>
            <w:shd w:val="clear" w:color="auto" w:fill="F2F2F2" w:themeFill="background1" w:themeFillShade="F2"/>
          </w:tcPr>
          <w:p w14:paraId="06CDFAE3" w14:textId="572CFA13" w:rsidR="00C1712B" w:rsidRPr="00C1712B" w:rsidRDefault="00C1712B" w:rsidP="00862B8F">
            <w:pPr>
              <w:pStyle w:val="p1"/>
              <w:rPr>
                <w:rFonts w:ascii="Garamond" w:hAnsi="Garamond"/>
                <w:sz w:val="22"/>
                <w:szCs w:val="22"/>
              </w:rPr>
            </w:pPr>
            <w:r w:rsidRPr="00C1712B">
              <w:rPr>
                <w:rFonts w:ascii="Garamond" w:hAnsi="Garamond"/>
                <w:sz w:val="22"/>
                <w:szCs w:val="22"/>
              </w:rPr>
              <w:t>Promotion</w:t>
            </w:r>
            <w:r w:rsidRPr="00C1712B">
              <w:rPr>
                <w:rFonts w:ascii="Garamond" w:hAnsi="Garamond"/>
                <w:spacing w:val="-1"/>
                <w:sz w:val="22"/>
                <w:szCs w:val="22"/>
              </w:rPr>
              <w:t xml:space="preserve"> </w:t>
            </w:r>
            <w:r w:rsidRPr="00C1712B">
              <w:rPr>
                <w:rFonts w:ascii="Garamond" w:hAnsi="Garamond"/>
                <w:sz w:val="22"/>
                <w:szCs w:val="22"/>
              </w:rPr>
              <w:t xml:space="preserve">and </w:t>
            </w:r>
            <w:r w:rsidRPr="00C1712B">
              <w:rPr>
                <w:rFonts w:ascii="Garamond" w:hAnsi="Garamond"/>
                <w:spacing w:val="-2"/>
                <w:sz w:val="22"/>
                <w:szCs w:val="22"/>
              </w:rPr>
              <w:t>Tenure</w:t>
            </w:r>
          </w:p>
        </w:tc>
        <w:tc>
          <w:tcPr>
            <w:tcW w:w="2397" w:type="dxa"/>
            <w:shd w:val="clear" w:color="auto" w:fill="F2F2F2" w:themeFill="background1" w:themeFillShade="F2"/>
          </w:tcPr>
          <w:p w14:paraId="271E7EEE" w14:textId="33E41613" w:rsidR="00C1712B" w:rsidRPr="00C1712B" w:rsidRDefault="00C1712B" w:rsidP="00862B8F">
            <w:pPr>
              <w:rPr>
                <w:rFonts w:ascii="Garamond" w:hAnsi="Garamond"/>
              </w:rPr>
            </w:pPr>
            <w:r w:rsidRPr="00C1712B">
              <w:rPr>
                <w:rFonts w:ascii="Garamond" w:hAnsi="Garamond"/>
              </w:rPr>
              <w:t>Annually</w:t>
            </w:r>
            <w:r w:rsidRPr="00C1712B">
              <w:rPr>
                <w:rFonts w:ascii="Garamond" w:hAnsi="Garamond"/>
                <w:spacing w:val="-10"/>
              </w:rPr>
              <w:t xml:space="preserve"> </w:t>
            </w:r>
            <w:r w:rsidRPr="00C1712B">
              <w:rPr>
                <w:rFonts w:ascii="Garamond" w:hAnsi="Garamond"/>
              </w:rPr>
              <w:t>as</w:t>
            </w:r>
            <w:r w:rsidRPr="00C1712B">
              <w:rPr>
                <w:rFonts w:ascii="Garamond" w:hAnsi="Garamond"/>
                <w:spacing w:val="-10"/>
              </w:rPr>
              <w:t xml:space="preserve"> </w:t>
            </w:r>
            <w:r w:rsidRPr="00C1712B">
              <w:rPr>
                <w:rFonts w:ascii="Garamond" w:hAnsi="Garamond"/>
              </w:rPr>
              <w:t>needed</w:t>
            </w:r>
            <w:r w:rsidRPr="00C1712B">
              <w:rPr>
                <w:rFonts w:ascii="Garamond" w:hAnsi="Garamond"/>
                <w:spacing w:val="-10"/>
              </w:rPr>
              <w:t xml:space="preserve"> </w:t>
            </w:r>
            <w:r w:rsidRPr="00C1712B">
              <w:rPr>
                <w:rFonts w:ascii="Garamond" w:hAnsi="Garamond"/>
              </w:rPr>
              <w:t>for</w:t>
            </w:r>
            <w:r w:rsidRPr="00C1712B">
              <w:rPr>
                <w:rFonts w:ascii="Garamond" w:hAnsi="Garamond"/>
                <w:spacing w:val="-11"/>
              </w:rPr>
              <w:t xml:space="preserve"> </w:t>
            </w:r>
            <w:r w:rsidRPr="00C1712B">
              <w:rPr>
                <w:rFonts w:ascii="Garamond" w:hAnsi="Garamond"/>
              </w:rPr>
              <w:lastRenderedPageBreak/>
              <w:t xml:space="preserve">eligible </w:t>
            </w:r>
            <w:r w:rsidRPr="00C1712B">
              <w:rPr>
                <w:rFonts w:ascii="Garamond" w:hAnsi="Garamond"/>
                <w:spacing w:val="-2"/>
              </w:rPr>
              <w:t>faculty</w:t>
            </w:r>
          </w:p>
        </w:tc>
        <w:tc>
          <w:tcPr>
            <w:tcW w:w="2398" w:type="dxa"/>
            <w:shd w:val="clear" w:color="auto" w:fill="F2F2F2" w:themeFill="background1" w:themeFillShade="F2"/>
          </w:tcPr>
          <w:p w14:paraId="36D214E8" w14:textId="71790EC3" w:rsidR="00C1712B" w:rsidRPr="00C1712B" w:rsidRDefault="000A5E56" w:rsidP="00C1712B">
            <w:pPr>
              <w:rPr>
                <w:rFonts w:ascii="Garamond" w:hAnsi="Garamond"/>
              </w:rPr>
            </w:pPr>
            <w:r>
              <w:rPr>
                <w:rFonts w:ascii="Garamond" w:hAnsi="Garamond"/>
              </w:rPr>
              <w:lastRenderedPageBreak/>
              <w:t>Reviewed</w:t>
            </w:r>
            <w:r w:rsidR="00C1712B" w:rsidRPr="00C1712B">
              <w:rPr>
                <w:rFonts w:ascii="Garamond" w:hAnsi="Garamond"/>
              </w:rPr>
              <w:t xml:space="preserve"> by tenured </w:t>
            </w:r>
            <w:r>
              <w:rPr>
                <w:rFonts w:ascii="Garamond" w:hAnsi="Garamond"/>
              </w:rPr>
              <w:lastRenderedPageBreak/>
              <w:t>F</w:t>
            </w:r>
            <w:r w:rsidR="00C1712B" w:rsidRPr="00C1712B">
              <w:rPr>
                <w:rFonts w:ascii="Garamond" w:hAnsi="Garamond"/>
              </w:rPr>
              <w:t xml:space="preserve">aculty, </w:t>
            </w:r>
            <w:r>
              <w:rPr>
                <w:rFonts w:ascii="Garamond" w:hAnsi="Garamond"/>
              </w:rPr>
              <w:t>D</w:t>
            </w:r>
            <w:r w:rsidR="00C1712B" w:rsidRPr="00C1712B">
              <w:rPr>
                <w:rFonts w:ascii="Garamond" w:hAnsi="Garamond"/>
              </w:rPr>
              <w:t xml:space="preserve">epartment </w:t>
            </w:r>
            <w:r>
              <w:rPr>
                <w:rFonts w:ascii="Garamond" w:hAnsi="Garamond"/>
              </w:rPr>
              <w:t>C</w:t>
            </w:r>
            <w:r w:rsidR="00C1712B" w:rsidRPr="00C1712B">
              <w:rPr>
                <w:rFonts w:ascii="Garamond" w:hAnsi="Garamond"/>
              </w:rPr>
              <w:t>hair, and Dean followed by PRT Committee, Provost, and Chancellor</w:t>
            </w:r>
          </w:p>
          <w:p w14:paraId="3478EB7D" w14:textId="77777777" w:rsidR="00C1712B" w:rsidRPr="00C1712B" w:rsidRDefault="00C1712B" w:rsidP="00C1712B">
            <w:pPr>
              <w:rPr>
                <w:rFonts w:ascii="Garamond" w:hAnsi="Garamond"/>
                <w:b/>
              </w:rPr>
            </w:pPr>
          </w:p>
          <w:p w14:paraId="3B962BF4" w14:textId="77777777" w:rsidR="00C1712B" w:rsidRDefault="00C1712B" w:rsidP="00C1712B">
            <w:pPr>
              <w:rPr>
                <w:rFonts w:ascii="Garamond" w:hAnsi="Garamond"/>
              </w:rPr>
            </w:pPr>
            <w:r w:rsidRPr="00C1712B">
              <w:rPr>
                <w:rFonts w:ascii="Garamond" w:hAnsi="Garamond"/>
              </w:rPr>
              <w:t xml:space="preserve">Review Panel for EPP faculty outside of </w:t>
            </w:r>
            <w:proofErr w:type="spellStart"/>
            <w:r w:rsidRPr="00C1712B">
              <w:rPr>
                <w:rFonts w:ascii="Garamond" w:hAnsi="Garamond"/>
              </w:rPr>
              <w:t>CoEBS</w:t>
            </w:r>
            <w:proofErr w:type="spellEnd"/>
          </w:p>
          <w:p w14:paraId="57F8273B" w14:textId="1DEEE0C5" w:rsidR="00F67698" w:rsidRPr="00C1712B" w:rsidRDefault="00F67698" w:rsidP="00C1712B">
            <w:pPr>
              <w:rPr>
                <w:rFonts w:ascii="Garamond" w:hAnsi="Garamond"/>
              </w:rPr>
            </w:pPr>
          </w:p>
        </w:tc>
        <w:tc>
          <w:tcPr>
            <w:tcW w:w="2398" w:type="dxa"/>
            <w:shd w:val="clear" w:color="auto" w:fill="F2F2F2" w:themeFill="background1" w:themeFillShade="F2"/>
          </w:tcPr>
          <w:p w14:paraId="6605FA2B" w14:textId="25B63C55" w:rsidR="00C1712B" w:rsidRPr="00C1712B" w:rsidRDefault="00C1712B" w:rsidP="00C1712B">
            <w:pPr>
              <w:rPr>
                <w:rFonts w:ascii="Garamond" w:hAnsi="Garamond"/>
              </w:rPr>
            </w:pPr>
            <w:r w:rsidRPr="00C1712B">
              <w:rPr>
                <w:rFonts w:ascii="Garamond" w:hAnsi="Garamond"/>
              </w:rPr>
              <w:lastRenderedPageBreak/>
              <w:t>Assurance</w:t>
            </w:r>
            <w:r w:rsidRPr="00C1712B">
              <w:rPr>
                <w:rFonts w:ascii="Garamond" w:hAnsi="Garamond"/>
                <w:spacing w:val="-15"/>
              </w:rPr>
              <w:t xml:space="preserve"> </w:t>
            </w:r>
            <w:r w:rsidRPr="00C1712B">
              <w:rPr>
                <w:rFonts w:ascii="Garamond" w:hAnsi="Garamond"/>
              </w:rPr>
              <w:t>of</w:t>
            </w:r>
            <w:r w:rsidRPr="00C1712B">
              <w:rPr>
                <w:rFonts w:ascii="Garamond" w:hAnsi="Garamond"/>
                <w:spacing w:val="-15"/>
              </w:rPr>
              <w:t xml:space="preserve"> </w:t>
            </w:r>
            <w:r w:rsidR="000A5E56">
              <w:rPr>
                <w:rFonts w:ascii="Garamond" w:hAnsi="Garamond"/>
                <w:spacing w:val="-15"/>
              </w:rPr>
              <w:t>F</w:t>
            </w:r>
            <w:r w:rsidRPr="00C1712B">
              <w:rPr>
                <w:rFonts w:ascii="Garamond" w:hAnsi="Garamond"/>
              </w:rPr>
              <w:t xml:space="preserve">aculty </w:t>
            </w:r>
            <w:r w:rsidRPr="00C1712B">
              <w:rPr>
                <w:rFonts w:ascii="Garamond" w:hAnsi="Garamond"/>
                <w:spacing w:val="-2"/>
              </w:rPr>
              <w:lastRenderedPageBreak/>
              <w:t>competency</w:t>
            </w:r>
          </w:p>
        </w:tc>
      </w:tr>
      <w:tr w:rsidR="00C1712B" w14:paraId="1E676E8F" w14:textId="77777777" w:rsidTr="00240B48">
        <w:tc>
          <w:tcPr>
            <w:tcW w:w="2397" w:type="dxa"/>
          </w:tcPr>
          <w:p w14:paraId="3C783ADB" w14:textId="560A224D" w:rsidR="00C1712B" w:rsidRPr="00C1712B" w:rsidRDefault="00C1712B" w:rsidP="00862B8F">
            <w:pPr>
              <w:pStyle w:val="p1"/>
              <w:rPr>
                <w:rFonts w:ascii="Garamond" w:hAnsi="Garamond"/>
                <w:sz w:val="22"/>
                <w:szCs w:val="22"/>
              </w:rPr>
            </w:pPr>
            <w:r w:rsidRPr="00C1712B">
              <w:rPr>
                <w:rFonts w:ascii="Garamond" w:hAnsi="Garamond"/>
                <w:sz w:val="22"/>
                <w:szCs w:val="22"/>
              </w:rPr>
              <w:lastRenderedPageBreak/>
              <w:t>Internship</w:t>
            </w:r>
            <w:r w:rsidRPr="00C1712B">
              <w:rPr>
                <w:rFonts w:ascii="Garamond" w:hAnsi="Garamond"/>
                <w:spacing w:val="-3"/>
                <w:sz w:val="22"/>
                <w:szCs w:val="22"/>
              </w:rPr>
              <w:t xml:space="preserve"> </w:t>
            </w:r>
            <w:r w:rsidRPr="00C1712B">
              <w:rPr>
                <w:rFonts w:ascii="Garamond" w:hAnsi="Garamond"/>
                <w:sz w:val="22"/>
                <w:szCs w:val="22"/>
              </w:rPr>
              <w:t>Appeals</w:t>
            </w:r>
            <w:r w:rsidRPr="00C1712B">
              <w:rPr>
                <w:rFonts w:ascii="Garamond" w:hAnsi="Garamond"/>
                <w:spacing w:val="-2"/>
                <w:sz w:val="22"/>
                <w:szCs w:val="22"/>
              </w:rPr>
              <w:t xml:space="preserve"> Committee</w:t>
            </w:r>
          </w:p>
        </w:tc>
        <w:tc>
          <w:tcPr>
            <w:tcW w:w="2397" w:type="dxa"/>
          </w:tcPr>
          <w:p w14:paraId="6B76C364" w14:textId="4D13E32E" w:rsidR="00C1712B" w:rsidRPr="00C1712B" w:rsidRDefault="00C1712B" w:rsidP="00862B8F">
            <w:pPr>
              <w:rPr>
                <w:rFonts w:ascii="Garamond" w:hAnsi="Garamond"/>
              </w:rPr>
            </w:pPr>
            <w:r w:rsidRPr="00C1712B">
              <w:rPr>
                <w:rFonts w:ascii="Garamond" w:hAnsi="Garamond"/>
              </w:rPr>
              <w:t>Continuously</w:t>
            </w:r>
            <w:r w:rsidRPr="00C1712B">
              <w:rPr>
                <w:rFonts w:ascii="Garamond" w:hAnsi="Garamond"/>
                <w:spacing w:val="-3"/>
              </w:rPr>
              <w:t xml:space="preserve"> </w:t>
            </w:r>
            <w:r w:rsidRPr="00C1712B">
              <w:rPr>
                <w:rFonts w:ascii="Garamond" w:hAnsi="Garamond"/>
              </w:rPr>
              <w:t>as</w:t>
            </w:r>
            <w:r w:rsidRPr="00C1712B">
              <w:rPr>
                <w:rFonts w:ascii="Garamond" w:hAnsi="Garamond"/>
                <w:spacing w:val="-2"/>
              </w:rPr>
              <w:t xml:space="preserve"> needed</w:t>
            </w:r>
          </w:p>
        </w:tc>
        <w:tc>
          <w:tcPr>
            <w:tcW w:w="2398" w:type="dxa"/>
          </w:tcPr>
          <w:p w14:paraId="0B1FA042" w14:textId="7152EFB6" w:rsidR="00C1712B" w:rsidRDefault="00C1712B" w:rsidP="00C1712B">
            <w:pPr>
              <w:rPr>
                <w:rFonts w:ascii="Garamond" w:hAnsi="Garamond"/>
                <w:spacing w:val="-4"/>
              </w:rPr>
            </w:pPr>
            <w:r w:rsidRPr="00C1712B">
              <w:rPr>
                <w:rFonts w:ascii="Garamond" w:hAnsi="Garamond"/>
              </w:rPr>
              <w:t>PEP</w:t>
            </w:r>
            <w:r w:rsidRPr="00C1712B">
              <w:rPr>
                <w:rFonts w:ascii="Garamond" w:hAnsi="Garamond"/>
                <w:spacing w:val="-13"/>
              </w:rPr>
              <w:t xml:space="preserve"> </w:t>
            </w:r>
            <w:r w:rsidRPr="00C1712B">
              <w:rPr>
                <w:rFonts w:ascii="Garamond" w:hAnsi="Garamond"/>
              </w:rPr>
              <w:t>Director,</w:t>
            </w:r>
            <w:r w:rsidRPr="00C1712B">
              <w:rPr>
                <w:rFonts w:ascii="Garamond" w:hAnsi="Garamond"/>
                <w:spacing w:val="-13"/>
              </w:rPr>
              <w:t xml:space="preserve"> </w:t>
            </w:r>
            <w:r w:rsidRPr="00C1712B">
              <w:rPr>
                <w:rFonts w:ascii="Garamond" w:hAnsi="Garamond"/>
              </w:rPr>
              <w:t>Associate</w:t>
            </w:r>
            <w:r w:rsidRPr="00C1712B">
              <w:rPr>
                <w:rFonts w:ascii="Garamond" w:hAnsi="Garamond"/>
                <w:spacing w:val="-14"/>
              </w:rPr>
              <w:t xml:space="preserve"> </w:t>
            </w:r>
            <w:r w:rsidRPr="00C1712B">
              <w:rPr>
                <w:rFonts w:ascii="Garamond" w:hAnsi="Garamond"/>
              </w:rPr>
              <w:t xml:space="preserve">Dean, </w:t>
            </w:r>
            <w:r w:rsidR="000A5E56">
              <w:rPr>
                <w:rFonts w:ascii="Garamond" w:hAnsi="Garamond"/>
              </w:rPr>
              <w:t>Associate Director of Field Placements</w:t>
            </w:r>
            <w:r w:rsidRPr="00C1712B">
              <w:rPr>
                <w:rFonts w:ascii="Garamond" w:hAnsi="Garamond"/>
              </w:rPr>
              <w:t xml:space="preserve">, Academic </w:t>
            </w:r>
            <w:r w:rsidR="000A5E56">
              <w:rPr>
                <w:rFonts w:ascii="Garamond" w:hAnsi="Garamond"/>
              </w:rPr>
              <w:t xml:space="preserve">Department </w:t>
            </w:r>
            <w:r w:rsidRPr="00C1712B">
              <w:rPr>
                <w:rFonts w:ascii="Garamond" w:hAnsi="Garamond"/>
              </w:rPr>
              <w:t xml:space="preserve">Chair, EPP Faculty </w:t>
            </w:r>
            <w:r w:rsidRPr="00C1712B">
              <w:rPr>
                <w:rFonts w:ascii="Garamond" w:hAnsi="Garamond"/>
                <w:spacing w:val="-4"/>
              </w:rPr>
              <w:t>(2)</w:t>
            </w:r>
          </w:p>
          <w:p w14:paraId="4632B961" w14:textId="7E033F83" w:rsidR="00F67698" w:rsidRPr="00C1712B" w:rsidRDefault="00F67698" w:rsidP="00C1712B">
            <w:pPr>
              <w:rPr>
                <w:rFonts w:ascii="Garamond" w:hAnsi="Garamond"/>
              </w:rPr>
            </w:pPr>
          </w:p>
        </w:tc>
        <w:tc>
          <w:tcPr>
            <w:tcW w:w="2398" w:type="dxa"/>
          </w:tcPr>
          <w:p w14:paraId="22FEA75D" w14:textId="77967215" w:rsidR="00C1712B" w:rsidRPr="00C1712B" w:rsidRDefault="000A5E56" w:rsidP="00C1712B">
            <w:pPr>
              <w:rPr>
                <w:rFonts w:ascii="Garamond" w:hAnsi="Garamond"/>
              </w:rPr>
            </w:pPr>
            <w:r>
              <w:rPr>
                <w:rFonts w:ascii="Garamond" w:hAnsi="Garamond"/>
              </w:rPr>
              <w:t>Remediation and/or r</w:t>
            </w:r>
            <w:r w:rsidR="00C1712B" w:rsidRPr="00C1712B">
              <w:rPr>
                <w:rFonts w:ascii="Garamond" w:hAnsi="Garamond"/>
              </w:rPr>
              <w:t>e-admission</w:t>
            </w:r>
            <w:r w:rsidR="00C1712B" w:rsidRPr="00C1712B">
              <w:rPr>
                <w:rFonts w:ascii="Garamond" w:hAnsi="Garamond"/>
                <w:spacing w:val="-1"/>
              </w:rPr>
              <w:t xml:space="preserve"> </w:t>
            </w:r>
            <w:r w:rsidR="00C1712B" w:rsidRPr="00C1712B">
              <w:rPr>
                <w:rFonts w:ascii="Garamond" w:hAnsi="Garamond"/>
              </w:rPr>
              <w:t>to</w:t>
            </w:r>
            <w:r w:rsidR="00C1712B" w:rsidRPr="00C1712B">
              <w:rPr>
                <w:rFonts w:ascii="Garamond" w:hAnsi="Garamond"/>
                <w:spacing w:val="-1"/>
              </w:rPr>
              <w:t xml:space="preserve"> </w:t>
            </w:r>
            <w:r w:rsidR="00C1712B" w:rsidRPr="00C1712B">
              <w:rPr>
                <w:rFonts w:ascii="Garamond" w:hAnsi="Garamond"/>
                <w:spacing w:val="-2"/>
              </w:rPr>
              <w:t>program</w:t>
            </w:r>
          </w:p>
        </w:tc>
      </w:tr>
      <w:tr w:rsidR="00C1712B" w14:paraId="5B8E6A29" w14:textId="77777777" w:rsidTr="00C1712B">
        <w:tc>
          <w:tcPr>
            <w:tcW w:w="2397" w:type="dxa"/>
            <w:shd w:val="clear" w:color="auto" w:fill="F2F2F2" w:themeFill="background1" w:themeFillShade="F2"/>
          </w:tcPr>
          <w:p w14:paraId="1DE54111" w14:textId="45FCC02F" w:rsidR="00C1712B" w:rsidRPr="00C1712B" w:rsidRDefault="00C1712B" w:rsidP="00862B8F">
            <w:pPr>
              <w:pStyle w:val="p1"/>
              <w:rPr>
                <w:rFonts w:ascii="Garamond" w:hAnsi="Garamond"/>
                <w:sz w:val="22"/>
                <w:szCs w:val="22"/>
              </w:rPr>
            </w:pPr>
            <w:r w:rsidRPr="00C1712B">
              <w:rPr>
                <w:rFonts w:ascii="Garamond" w:hAnsi="Garamond"/>
                <w:sz w:val="22"/>
                <w:szCs w:val="22"/>
              </w:rPr>
              <w:t>Student</w:t>
            </w:r>
            <w:r w:rsidRPr="00C1712B">
              <w:rPr>
                <w:rFonts w:ascii="Garamond" w:hAnsi="Garamond"/>
                <w:spacing w:val="-15"/>
                <w:sz w:val="22"/>
                <w:szCs w:val="22"/>
              </w:rPr>
              <w:t xml:space="preserve"> </w:t>
            </w:r>
            <w:r w:rsidRPr="00C1712B">
              <w:rPr>
                <w:rFonts w:ascii="Garamond" w:hAnsi="Garamond"/>
                <w:sz w:val="22"/>
                <w:szCs w:val="22"/>
              </w:rPr>
              <w:t>Academic</w:t>
            </w:r>
            <w:r w:rsidRPr="00C1712B">
              <w:rPr>
                <w:rFonts w:ascii="Garamond" w:hAnsi="Garamond"/>
                <w:spacing w:val="-15"/>
                <w:sz w:val="22"/>
                <w:szCs w:val="22"/>
              </w:rPr>
              <w:t xml:space="preserve"> </w:t>
            </w:r>
            <w:r w:rsidRPr="00C1712B">
              <w:rPr>
                <w:rFonts w:ascii="Garamond" w:hAnsi="Garamond"/>
                <w:sz w:val="22"/>
                <w:szCs w:val="22"/>
              </w:rPr>
              <w:t xml:space="preserve">Grievance </w:t>
            </w:r>
            <w:r w:rsidRPr="00C1712B">
              <w:rPr>
                <w:rFonts w:ascii="Garamond" w:hAnsi="Garamond"/>
                <w:spacing w:val="-2"/>
                <w:sz w:val="22"/>
                <w:szCs w:val="22"/>
              </w:rPr>
              <w:t>Procedure</w:t>
            </w:r>
          </w:p>
        </w:tc>
        <w:tc>
          <w:tcPr>
            <w:tcW w:w="2397" w:type="dxa"/>
            <w:shd w:val="clear" w:color="auto" w:fill="F2F2F2" w:themeFill="background1" w:themeFillShade="F2"/>
          </w:tcPr>
          <w:p w14:paraId="7EFDF11A" w14:textId="7E7FEFC6" w:rsidR="00C1712B" w:rsidRPr="00C1712B" w:rsidRDefault="00C1712B" w:rsidP="00862B8F">
            <w:pPr>
              <w:rPr>
                <w:rFonts w:ascii="Garamond" w:hAnsi="Garamond"/>
              </w:rPr>
            </w:pPr>
            <w:r w:rsidRPr="00C1712B">
              <w:rPr>
                <w:rFonts w:ascii="Garamond" w:hAnsi="Garamond"/>
              </w:rPr>
              <w:t>Continuously</w:t>
            </w:r>
            <w:r w:rsidRPr="00C1712B">
              <w:rPr>
                <w:rFonts w:ascii="Garamond" w:hAnsi="Garamond"/>
                <w:spacing w:val="-3"/>
              </w:rPr>
              <w:t xml:space="preserve"> </w:t>
            </w:r>
            <w:r w:rsidRPr="00C1712B">
              <w:rPr>
                <w:rFonts w:ascii="Garamond" w:hAnsi="Garamond"/>
              </w:rPr>
              <w:t>as</w:t>
            </w:r>
            <w:r w:rsidRPr="00C1712B">
              <w:rPr>
                <w:rFonts w:ascii="Garamond" w:hAnsi="Garamond"/>
                <w:spacing w:val="-2"/>
              </w:rPr>
              <w:t xml:space="preserve"> needed</w:t>
            </w:r>
          </w:p>
        </w:tc>
        <w:tc>
          <w:tcPr>
            <w:tcW w:w="2398" w:type="dxa"/>
            <w:shd w:val="clear" w:color="auto" w:fill="F2F2F2" w:themeFill="background1" w:themeFillShade="F2"/>
          </w:tcPr>
          <w:p w14:paraId="439A58D4" w14:textId="77777777" w:rsidR="00C1712B" w:rsidRDefault="00C1712B" w:rsidP="00C1712B">
            <w:pPr>
              <w:rPr>
                <w:rFonts w:ascii="Garamond" w:hAnsi="Garamond"/>
                <w:spacing w:val="-2"/>
              </w:rPr>
            </w:pPr>
            <w:r w:rsidRPr="00C1712B">
              <w:rPr>
                <w:rFonts w:ascii="Garamond" w:hAnsi="Garamond"/>
              </w:rPr>
              <w:t>College</w:t>
            </w:r>
            <w:r w:rsidRPr="00C1712B">
              <w:rPr>
                <w:rFonts w:ascii="Garamond" w:hAnsi="Garamond"/>
                <w:spacing w:val="-3"/>
              </w:rPr>
              <w:t xml:space="preserve"> </w:t>
            </w:r>
            <w:r w:rsidRPr="00C1712B">
              <w:rPr>
                <w:rFonts w:ascii="Garamond" w:hAnsi="Garamond"/>
              </w:rPr>
              <w:t>Appeals</w:t>
            </w:r>
            <w:r w:rsidRPr="00C1712B">
              <w:rPr>
                <w:rFonts w:ascii="Garamond" w:hAnsi="Garamond"/>
                <w:spacing w:val="-1"/>
              </w:rPr>
              <w:t xml:space="preserve"> </w:t>
            </w:r>
            <w:r w:rsidRPr="00C1712B">
              <w:rPr>
                <w:rFonts w:ascii="Garamond" w:hAnsi="Garamond"/>
                <w:spacing w:val="-2"/>
              </w:rPr>
              <w:t>Committee</w:t>
            </w:r>
          </w:p>
          <w:p w14:paraId="6F178108" w14:textId="2D4BDB3E" w:rsidR="00F67698" w:rsidRPr="00C1712B" w:rsidRDefault="00F67698" w:rsidP="00C1712B">
            <w:pPr>
              <w:rPr>
                <w:rFonts w:ascii="Garamond" w:hAnsi="Garamond"/>
              </w:rPr>
            </w:pPr>
          </w:p>
        </w:tc>
        <w:tc>
          <w:tcPr>
            <w:tcW w:w="2398" w:type="dxa"/>
            <w:shd w:val="clear" w:color="auto" w:fill="F2F2F2" w:themeFill="background1" w:themeFillShade="F2"/>
          </w:tcPr>
          <w:p w14:paraId="73BE0338" w14:textId="592F7D9C" w:rsidR="00C1712B" w:rsidRPr="00C1712B" w:rsidRDefault="00C1712B" w:rsidP="00C1712B">
            <w:pPr>
              <w:rPr>
                <w:rFonts w:ascii="Garamond" w:hAnsi="Garamond"/>
              </w:rPr>
            </w:pPr>
            <w:r w:rsidRPr="00C1712B">
              <w:rPr>
                <w:rFonts w:ascii="Garamond" w:hAnsi="Garamond"/>
              </w:rPr>
              <w:t>Fairness,</w:t>
            </w:r>
            <w:r w:rsidRPr="00C1712B">
              <w:rPr>
                <w:rFonts w:ascii="Garamond" w:hAnsi="Garamond"/>
                <w:spacing w:val="-15"/>
              </w:rPr>
              <w:t xml:space="preserve"> </w:t>
            </w:r>
            <w:r w:rsidRPr="00C1712B">
              <w:rPr>
                <w:rFonts w:ascii="Garamond" w:hAnsi="Garamond"/>
              </w:rPr>
              <w:t>consistency</w:t>
            </w:r>
            <w:r w:rsidRPr="00C1712B">
              <w:rPr>
                <w:rFonts w:ascii="Garamond" w:hAnsi="Garamond"/>
                <w:spacing w:val="-15"/>
              </w:rPr>
              <w:t xml:space="preserve"> </w:t>
            </w:r>
            <w:r w:rsidRPr="00C1712B">
              <w:rPr>
                <w:rFonts w:ascii="Garamond" w:hAnsi="Garamond"/>
              </w:rPr>
              <w:t>and avoidance of bias</w:t>
            </w:r>
          </w:p>
        </w:tc>
      </w:tr>
    </w:tbl>
    <w:p w14:paraId="5DFA7C7F" w14:textId="77777777" w:rsidR="005E4063" w:rsidRDefault="005E4063" w:rsidP="005E4063">
      <w:pPr>
        <w:spacing w:line="276" w:lineRule="auto"/>
        <w:rPr>
          <w:rFonts w:ascii="Garamond" w:hAnsi="Garamond"/>
          <w:color w:val="FF0000"/>
        </w:rPr>
      </w:pPr>
    </w:p>
    <w:p w14:paraId="6D86EAAD" w14:textId="796ECC1D" w:rsidR="005E4063" w:rsidRPr="00F443BD" w:rsidRDefault="005E4063" w:rsidP="005E4063">
      <w:pPr>
        <w:spacing w:line="276" w:lineRule="auto"/>
        <w:ind w:left="360"/>
        <w:rPr>
          <w:rFonts w:ascii="Garamond" w:hAnsi="Garamond"/>
          <w:b/>
          <w:bCs/>
          <w:sz w:val="24"/>
          <w:szCs w:val="24"/>
        </w:rPr>
      </w:pPr>
      <w:r w:rsidRPr="00F443BD">
        <w:rPr>
          <w:rFonts w:ascii="Garamond" w:hAnsi="Garamond"/>
          <w:b/>
          <w:bCs/>
          <w:sz w:val="24"/>
          <w:szCs w:val="24"/>
        </w:rPr>
        <w:t>I</w:t>
      </w:r>
      <w:r>
        <w:rPr>
          <w:rFonts w:ascii="Garamond" w:hAnsi="Garamond"/>
          <w:b/>
          <w:bCs/>
          <w:sz w:val="24"/>
          <w:szCs w:val="24"/>
        </w:rPr>
        <w:t>II</w:t>
      </w:r>
      <w:r w:rsidRPr="00F443BD">
        <w:rPr>
          <w:rFonts w:ascii="Garamond" w:hAnsi="Garamond"/>
          <w:b/>
          <w:bCs/>
          <w:sz w:val="24"/>
          <w:szCs w:val="24"/>
        </w:rPr>
        <w:t>.</w:t>
      </w:r>
      <w:r>
        <w:rPr>
          <w:rFonts w:ascii="Garamond" w:hAnsi="Garamond"/>
          <w:b/>
          <w:bCs/>
          <w:sz w:val="24"/>
          <w:szCs w:val="24"/>
        </w:rPr>
        <w:t>C. Faculty Effectiveness</w:t>
      </w:r>
    </w:p>
    <w:p w14:paraId="6BE5E72E" w14:textId="77777777" w:rsidR="005E4063" w:rsidRDefault="005E4063" w:rsidP="005E4063">
      <w:pPr>
        <w:spacing w:line="276" w:lineRule="auto"/>
        <w:rPr>
          <w:rFonts w:ascii="Garamond" w:hAnsi="Garamond"/>
          <w:sz w:val="24"/>
          <w:szCs w:val="24"/>
        </w:rPr>
      </w:pPr>
    </w:p>
    <w:p w14:paraId="6DE2C51F" w14:textId="6BDC16EC" w:rsidR="005E4063" w:rsidRPr="00A476E3" w:rsidRDefault="00A476E3" w:rsidP="005E4063">
      <w:pPr>
        <w:spacing w:line="276" w:lineRule="auto"/>
        <w:ind w:left="540"/>
        <w:rPr>
          <w:rFonts w:ascii="Garamond" w:hAnsi="Garamond"/>
        </w:rPr>
      </w:pPr>
      <w:r>
        <w:rPr>
          <w:rFonts w:ascii="Garamond" w:hAnsi="Garamond"/>
        </w:rPr>
        <w:t>There are several measures included in the QAS that ensure faculty are reviewed to improve instruction, ensure they are involved in service, and participate in research activities.</w:t>
      </w:r>
    </w:p>
    <w:p w14:paraId="2FB12861" w14:textId="77777777" w:rsidR="005E4063" w:rsidRDefault="005E4063" w:rsidP="005E4063">
      <w:pPr>
        <w:spacing w:line="276" w:lineRule="auto"/>
        <w:rPr>
          <w:rFonts w:ascii="Garamond" w:hAnsi="Garamond"/>
          <w:color w:val="FF0000"/>
        </w:rPr>
      </w:pPr>
    </w:p>
    <w:tbl>
      <w:tblPr>
        <w:tblStyle w:val="TableGrid"/>
        <w:tblW w:w="0" w:type="auto"/>
        <w:tblLook w:val="04A0" w:firstRow="1" w:lastRow="0" w:firstColumn="1" w:lastColumn="0" w:noHBand="0" w:noVBand="1"/>
      </w:tblPr>
      <w:tblGrid>
        <w:gridCol w:w="2397"/>
        <w:gridCol w:w="2397"/>
        <w:gridCol w:w="2398"/>
        <w:gridCol w:w="2398"/>
      </w:tblGrid>
      <w:tr w:rsidR="005E4063" w14:paraId="174447BC" w14:textId="77777777" w:rsidTr="00240B48">
        <w:tc>
          <w:tcPr>
            <w:tcW w:w="9590" w:type="dxa"/>
            <w:gridSpan w:val="4"/>
            <w:shd w:val="clear" w:color="auto" w:fill="EA5251"/>
            <w:vAlign w:val="center"/>
          </w:tcPr>
          <w:p w14:paraId="3A66DD4B" w14:textId="4EB744B3" w:rsidR="005E4063" w:rsidRDefault="005E4063" w:rsidP="00240B48">
            <w:pPr>
              <w:jc w:val="center"/>
              <w:rPr>
                <w:rFonts w:ascii="Garamond" w:hAnsi="Garamond"/>
                <w:sz w:val="24"/>
                <w:szCs w:val="24"/>
              </w:rPr>
            </w:pPr>
            <w:r w:rsidRPr="006816FF">
              <w:rPr>
                <w:rFonts w:ascii="Garamond" w:hAnsi="Garamond"/>
                <w:b/>
                <w:bCs/>
                <w:sz w:val="24"/>
                <w:szCs w:val="24"/>
              </w:rPr>
              <w:t xml:space="preserve">Utilization of Assessment Data for </w:t>
            </w:r>
            <w:r w:rsidR="00AA5A27">
              <w:rPr>
                <w:rFonts w:ascii="Garamond" w:hAnsi="Garamond"/>
                <w:b/>
                <w:bCs/>
                <w:sz w:val="24"/>
                <w:szCs w:val="24"/>
              </w:rPr>
              <w:t>Faculty Effectiveness</w:t>
            </w:r>
          </w:p>
        </w:tc>
      </w:tr>
      <w:tr w:rsidR="005E4063" w14:paraId="195A20C8" w14:textId="77777777" w:rsidTr="00240B48">
        <w:tc>
          <w:tcPr>
            <w:tcW w:w="2397" w:type="dxa"/>
            <w:shd w:val="clear" w:color="auto" w:fill="FF7E79"/>
          </w:tcPr>
          <w:p w14:paraId="3180C7B2" w14:textId="77777777" w:rsidR="005E4063" w:rsidRPr="006816FF" w:rsidRDefault="005E4063" w:rsidP="00240B48">
            <w:pPr>
              <w:rPr>
                <w:rFonts w:ascii="Garamond" w:hAnsi="Garamond"/>
                <w:b/>
                <w:bCs/>
              </w:rPr>
            </w:pPr>
            <w:r>
              <w:rPr>
                <w:rFonts w:ascii="Garamond" w:hAnsi="Garamond"/>
                <w:b/>
                <w:bCs/>
              </w:rPr>
              <w:t>Assessment:</w:t>
            </w:r>
          </w:p>
        </w:tc>
        <w:tc>
          <w:tcPr>
            <w:tcW w:w="2397" w:type="dxa"/>
            <w:shd w:val="clear" w:color="auto" w:fill="FF7E79"/>
          </w:tcPr>
          <w:p w14:paraId="3479CDAF" w14:textId="77777777" w:rsidR="005E4063" w:rsidRPr="004A12B4" w:rsidRDefault="005E4063" w:rsidP="00240B48">
            <w:pPr>
              <w:rPr>
                <w:rFonts w:ascii="Garamond" w:hAnsi="Garamond"/>
              </w:rPr>
            </w:pPr>
            <w:r>
              <w:rPr>
                <w:rFonts w:ascii="Garamond" w:hAnsi="Garamond"/>
                <w:b/>
                <w:bCs/>
              </w:rPr>
              <w:t>Schedule and Responsibilities</w:t>
            </w:r>
            <w:r w:rsidRPr="004A12B4">
              <w:rPr>
                <w:rFonts w:ascii="Garamond" w:hAnsi="Garamond"/>
                <w:b/>
                <w:bCs/>
              </w:rPr>
              <w:t>:</w:t>
            </w:r>
          </w:p>
        </w:tc>
        <w:tc>
          <w:tcPr>
            <w:tcW w:w="2398" w:type="dxa"/>
            <w:shd w:val="clear" w:color="auto" w:fill="FF7E79"/>
          </w:tcPr>
          <w:p w14:paraId="3FD47A22" w14:textId="77777777" w:rsidR="005E4063" w:rsidRPr="004A12B4" w:rsidRDefault="005E4063" w:rsidP="00240B48">
            <w:pPr>
              <w:rPr>
                <w:rFonts w:ascii="Garamond" w:hAnsi="Garamond"/>
                <w:b/>
                <w:bCs/>
              </w:rPr>
            </w:pPr>
            <w:r>
              <w:rPr>
                <w:rFonts w:ascii="Garamond" w:hAnsi="Garamond"/>
                <w:b/>
                <w:bCs/>
              </w:rPr>
              <w:t>Data Distribution</w:t>
            </w:r>
            <w:r w:rsidRPr="004A12B4">
              <w:rPr>
                <w:rFonts w:ascii="Garamond" w:hAnsi="Garamond"/>
                <w:b/>
                <w:bCs/>
              </w:rPr>
              <w:t>:</w:t>
            </w:r>
          </w:p>
        </w:tc>
        <w:tc>
          <w:tcPr>
            <w:tcW w:w="2398" w:type="dxa"/>
            <w:shd w:val="clear" w:color="auto" w:fill="FF7E79"/>
          </w:tcPr>
          <w:p w14:paraId="555E2FBC" w14:textId="77777777" w:rsidR="005E4063" w:rsidRPr="004A12B4" w:rsidRDefault="005E4063" w:rsidP="00240B48">
            <w:pPr>
              <w:rPr>
                <w:rFonts w:ascii="Garamond" w:hAnsi="Garamond"/>
                <w:b/>
                <w:bCs/>
              </w:rPr>
            </w:pPr>
            <w:r>
              <w:rPr>
                <w:rFonts w:ascii="Garamond" w:hAnsi="Garamond"/>
                <w:b/>
                <w:bCs/>
              </w:rPr>
              <w:t>Data Utilization for Candidates</w:t>
            </w:r>
            <w:r w:rsidRPr="004A12B4">
              <w:rPr>
                <w:rFonts w:ascii="Garamond" w:hAnsi="Garamond"/>
                <w:b/>
                <w:bCs/>
              </w:rPr>
              <w:t>:</w:t>
            </w:r>
          </w:p>
        </w:tc>
      </w:tr>
      <w:tr w:rsidR="00807ECB" w14:paraId="577F7C6B" w14:textId="77777777" w:rsidTr="00240B48">
        <w:tc>
          <w:tcPr>
            <w:tcW w:w="2397" w:type="dxa"/>
          </w:tcPr>
          <w:p w14:paraId="224C5134" w14:textId="35E5C38A" w:rsidR="00807ECB" w:rsidRPr="005E4063" w:rsidRDefault="00807ECB" w:rsidP="000E75C5">
            <w:pPr>
              <w:pStyle w:val="p1"/>
              <w:rPr>
                <w:rFonts w:ascii="Garamond" w:hAnsi="Garamond"/>
              </w:rPr>
            </w:pPr>
            <w:r>
              <w:rPr>
                <w:rFonts w:ascii="Garamond" w:hAnsi="Garamond"/>
                <w:sz w:val="22"/>
                <w:szCs w:val="22"/>
              </w:rPr>
              <w:t>Course Evaluations</w:t>
            </w:r>
          </w:p>
        </w:tc>
        <w:tc>
          <w:tcPr>
            <w:tcW w:w="2397" w:type="dxa"/>
          </w:tcPr>
          <w:p w14:paraId="64D405F7" w14:textId="5C12B2CE" w:rsidR="00807ECB" w:rsidRPr="006816FF" w:rsidRDefault="00807ECB" w:rsidP="000E75C5">
            <w:pPr>
              <w:pStyle w:val="ListParagraph"/>
              <w:numPr>
                <w:ilvl w:val="0"/>
                <w:numId w:val="16"/>
              </w:numPr>
              <w:ind w:left="284" w:hanging="180"/>
              <w:rPr>
                <w:rFonts w:ascii="Garamond" w:hAnsi="Garamond"/>
              </w:rPr>
            </w:pPr>
            <w:r>
              <w:rPr>
                <w:rFonts w:ascii="Garamond" w:hAnsi="Garamond"/>
              </w:rPr>
              <w:t>Each Semester or Term</w:t>
            </w:r>
          </w:p>
        </w:tc>
        <w:tc>
          <w:tcPr>
            <w:tcW w:w="2398" w:type="dxa"/>
          </w:tcPr>
          <w:p w14:paraId="34F5B8E9" w14:textId="5FF43B8D" w:rsidR="00807ECB" w:rsidRPr="004A12B4" w:rsidRDefault="00807ECB" w:rsidP="000E75C5">
            <w:pPr>
              <w:pStyle w:val="ListParagraph"/>
              <w:numPr>
                <w:ilvl w:val="0"/>
                <w:numId w:val="16"/>
              </w:numPr>
              <w:ind w:left="284" w:hanging="180"/>
              <w:rPr>
                <w:rFonts w:ascii="Garamond" w:hAnsi="Garamond"/>
              </w:rPr>
            </w:pPr>
            <w:r w:rsidRPr="000E75C5">
              <w:rPr>
                <w:rFonts w:ascii="Garamond" w:hAnsi="Garamond"/>
              </w:rPr>
              <w:t>Collected</w:t>
            </w:r>
            <w:r>
              <w:rPr>
                <w:rFonts w:ascii="Garamond" w:hAnsi="Garamond"/>
              </w:rPr>
              <w:t xml:space="preserve"> </w:t>
            </w:r>
            <w:r w:rsidRPr="000E75C5">
              <w:rPr>
                <w:rFonts w:ascii="Garamond" w:hAnsi="Garamond"/>
              </w:rPr>
              <w:t>electronically from</w:t>
            </w:r>
            <w:r>
              <w:rPr>
                <w:rFonts w:ascii="Garamond" w:hAnsi="Garamond"/>
              </w:rPr>
              <w:t xml:space="preserve"> </w:t>
            </w:r>
            <w:r w:rsidRPr="000E75C5">
              <w:rPr>
                <w:rFonts w:ascii="Garamond" w:hAnsi="Garamond"/>
              </w:rPr>
              <w:t>candidates. Shared with Dean,</w:t>
            </w:r>
            <w:r>
              <w:rPr>
                <w:rFonts w:ascii="Garamond" w:hAnsi="Garamond"/>
              </w:rPr>
              <w:t xml:space="preserve"> </w:t>
            </w:r>
            <w:r w:rsidRPr="000E75C5">
              <w:rPr>
                <w:rFonts w:ascii="Garamond" w:hAnsi="Garamond"/>
              </w:rPr>
              <w:t>Department Chair, and faculty</w:t>
            </w:r>
            <w:r>
              <w:rPr>
                <w:rFonts w:ascii="Garamond" w:hAnsi="Garamond"/>
              </w:rPr>
              <w:t xml:space="preserve"> </w:t>
            </w:r>
            <w:r w:rsidRPr="000E75C5">
              <w:rPr>
                <w:rFonts w:ascii="Garamond" w:hAnsi="Garamond"/>
              </w:rPr>
              <w:t>each semester</w:t>
            </w:r>
            <w:r>
              <w:rPr>
                <w:rFonts w:ascii="Garamond" w:hAnsi="Garamond"/>
              </w:rPr>
              <w:t>/term.</w:t>
            </w:r>
          </w:p>
        </w:tc>
        <w:tc>
          <w:tcPr>
            <w:tcW w:w="2398" w:type="dxa"/>
            <w:vMerge w:val="restart"/>
          </w:tcPr>
          <w:p w14:paraId="51C396DD" w14:textId="2C8D7E66" w:rsidR="00807ECB" w:rsidRPr="006816FF" w:rsidRDefault="00807ECB" w:rsidP="000E75C5">
            <w:pPr>
              <w:pStyle w:val="ListParagraph"/>
              <w:numPr>
                <w:ilvl w:val="0"/>
                <w:numId w:val="16"/>
              </w:numPr>
              <w:ind w:left="164" w:hanging="164"/>
              <w:rPr>
                <w:rFonts w:ascii="Garamond" w:hAnsi="Garamond"/>
              </w:rPr>
            </w:pPr>
            <w:r w:rsidRPr="000E75C5">
              <w:rPr>
                <w:rFonts w:ascii="Garamond" w:hAnsi="Garamond"/>
              </w:rPr>
              <w:t>Faculty reviews to</w:t>
            </w:r>
            <w:r>
              <w:rPr>
                <w:rFonts w:ascii="Garamond" w:hAnsi="Garamond"/>
              </w:rPr>
              <w:t xml:space="preserve"> </w:t>
            </w:r>
            <w:r w:rsidRPr="000E75C5">
              <w:rPr>
                <w:rFonts w:ascii="Garamond" w:hAnsi="Garamond"/>
              </w:rPr>
              <w:t>improve instructio</w:t>
            </w:r>
            <w:r>
              <w:rPr>
                <w:rFonts w:ascii="Garamond" w:hAnsi="Garamond"/>
              </w:rPr>
              <w:t xml:space="preserve">n </w:t>
            </w:r>
            <w:r w:rsidRPr="000E75C5">
              <w:rPr>
                <w:rFonts w:ascii="Garamond" w:hAnsi="Garamond"/>
              </w:rPr>
              <w:t>and</w:t>
            </w:r>
            <w:r>
              <w:rPr>
                <w:rFonts w:ascii="Garamond" w:hAnsi="Garamond"/>
              </w:rPr>
              <w:t xml:space="preserve"> </w:t>
            </w:r>
            <w:r w:rsidRPr="000E75C5">
              <w:rPr>
                <w:rFonts w:ascii="Garamond" w:hAnsi="Garamond"/>
              </w:rPr>
              <w:t>courses. Assurance</w:t>
            </w:r>
            <w:r>
              <w:rPr>
                <w:rFonts w:ascii="Garamond" w:hAnsi="Garamond"/>
              </w:rPr>
              <w:t xml:space="preserve"> </w:t>
            </w:r>
            <w:r w:rsidRPr="000E75C5">
              <w:rPr>
                <w:rFonts w:ascii="Garamond" w:hAnsi="Garamond"/>
              </w:rPr>
              <w:t>of</w:t>
            </w:r>
            <w:r>
              <w:rPr>
                <w:rFonts w:ascii="Garamond" w:hAnsi="Garamond"/>
              </w:rPr>
              <w:t xml:space="preserve"> </w:t>
            </w:r>
            <w:r w:rsidRPr="000E75C5">
              <w:rPr>
                <w:rFonts w:ascii="Garamond" w:hAnsi="Garamond"/>
              </w:rPr>
              <w:t>faculty competency.</w:t>
            </w:r>
          </w:p>
        </w:tc>
      </w:tr>
      <w:tr w:rsidR="00807ECB" w14:paraId="2E908441" w14:textId="77777777" w:rsidTr="00240B48">
        <w:tc>
          <w:tcPr>
            <w:tcW w:w="2397" w:type="dxa"/>
          </w:tcPr>
          <w:p w14:paraId="55B10534" w14:textId="68086D14" w:rsidR="00807ECB" w:rsidRDefault="00807ECB" w:rsidP="00807ECB">
            <w:pPr>
              <w:pStyle w:val="p1"/>
              <w:rPr>
                <w:rFonts w:ascii="Garamond" w:hAnsi="Garamond"/>
                <w:sz w:val="22"/>
                <w:szCs w:val="22"/>
              </w:rPr>
            </w:pPr>
            <w:r w:rsidRPr="00807ECB">
              <w:rPr>
                <w:rFonts w:ascii="Garamond" w:hAnsi="Garamond"/>
                <w:sz w:val="22"/>
                <w:szCs w:val="22"/>
              </w:rPr>
              <w:t>Promotion and Tenure</w:t>
            </w:r>
          </w:p>
        </w:tc>
        <w:tc>
          <w:tcPr>
            <w:tcW w:w="2397" w:type="dxa"/>
          </w:tcPr>
          <w:p w14:paraId="03218073" w14:textId="264D9120" w:rsidR="00807ECB" w:rsidRPr="00807ECB" w:rsidRDefault="00807ECB" w:rsidP="00807ECB">
            <w:pPr>
              <w:pStyle w:val="ListParagraph"/>
              <w:numPr>
                <w:ilvl w:val="0"/>
                <w:numId w:val="16"/>
              </w:numPr>
              <w:ind w:left="284" w:hanging="180"/>
              <w:rPr>
                <w:rFonts w:ascii="Garamond" w:hAnsi="Garamond"/>
                <w:color w:val="000000"/>
              </w:rPr>
            </w:pPr>
            <w:r w:rsidRPr="00807ECB">
              <w:rPr>
                <w:rFonts w:ascii="Garamond" w:hAnsi="Garamond"/>
                <w:color w:val="000000"/>
              </w:rPr>
              <w:t>Annually as needed</w:t>
            </w:r>
          </w:p>
        </w:tc>
        <w:tc>
          <w:tcPr>
            <w:tcW w:w="2398" w:type="dxa"/>
          </w:tcPr>
          <w:p w14:paraId="3749661D" w14:textId="08C551F1" w:rsidR="00807ECB" w:rsidRPr="00807ECB" w:rsidRDefault="00807ECB" w:rsidP="00807ECB">
            <w:pPr>
              <w:pStyle w:val="ListParagraph"/>
              <w:numPr>
                <w:ilvl w:val="0"/>
                <w:numId w:val="16"/>
              </w:numPr>
              <w:ind w:left="284" w:hanging="180"/>
              <w:rPr>
                <w:rFonts w:ascii="Garamond" w:hAnsi="Garamond"/>
                <w:color w:val="000000"/>
              </w:rPr>
            </w:pPr>
            <w:r w:rsidRPr="00807ECB">
              <w:rPr>
                <w:rFonts w:ascii="Garamond" w:hAnsi="Garamond"/>
                <w:color w:val="000000"/>
              </w:rPr>
              <w:t>Collected by faculty and reviewed by tenured faculty and Department Chair followed by Dean, PRT Committee, Provost, President</w:t>
            </w:r>
          </w:p>
        </w:tc>
        <w:tc>
          <w:tcPr>
            <w:tcW w:w="2398" w:type="dxa"/>
            <w:vMerge/>
          </w:tcPr>
          <w:p w14:paraId="15DF3211" w14:textId="77777777" w:rsidR="00807ECB" w:rsidRPr="000E75C5" w:rsidRDefault="00807ECB" w:rsidP="00807ECB">
            <w:pPr>
              <w:pStyle w:val="ListParagraph"/>
              <w:numPr>
                <w:ilvl w:val="0"/>
                <w:numId w:val="16"/>
              </w:numPr>
              <w:ind w:left="164" w:hanging="164"/>
              <w:rPr>
                <w:rFonts w:ascii="Garamond" w:hAnsi="Garamond"/>
              </w:rPr>
            </w:pPr>
          </w:p>
        </w:tc>
      </w:tr>
      <w:tr w:rsidR="00807ECB" w14:paraId="59969FFD" w14:textId="77777777" w:rsidTr="00240B48">
        <w:tc>
          <w:tcPr>
            <w:tcW w:w="2397" w:type="dxa"/>
          </w:tcPr>
          <w:p w14:paraId="22F53066" w14:textId="14E551CF" w:rsidR="00807ECB" w:rsidRDefault="00807ECB" w:rsidP="00807ECB">
            <w:pPr>
              <w:pStyle w:val="p1"/>
              <w:rPr>
                <w:rFonts w:ascii="Garamond" w:hAnsi="Garamond"/>
                <w:sz w:val="22"/>
                <w:szCs w:val="22"/>
              </w:rPr>
            </w:pPr>
            <w:r w:rsidRPr="00807ECB">
              <w:rPr>
                <w:rFonts w:ascii="Garamond" w:hAnsi="Garamond"/>
                <w:sz w:val="22"/>
                <w:szCs w:val="22"/>
              </w:rPr>
              <w:t>Merit Report</w:t>
            </w:r>
          </w:p>
        </w:tc>
        <w:tc>
          <w:tcPr>
            <w:tcW w:w="2397" w:type="dxa"/>
          </w:tcPr>
          <w:p w14:paraId="334E8063" w14:textId="3C804213" w:rsidR="00807ECB" w:rsidRPr="00807ECB" w:rsidRDefault="00807ECB" w:rsidP="00807ECB">
            <w:pPr>
              <w:pStyle w:val="ListParagraph"/>
              <w:numPr>
                <w:ilvl w:val="0"/>
                <w:numId w:val="16"/>
              </w:numPr>
              <w:ind w:left="284" w:hanging="180"/>
              <w:rPr>
                <w:rFonts w:ascii="Garamond" w:hAnsi="Garamond"/>
                <w:color w:val="000000"/>
              </w:rPr>
            </w:pPr>
            <w:r w:rsidRPr="00807ECB">
              <w:rPr>
                <w:rFonts w:ascii="Garamond" w:hAnsi="Garamond"/>
                <w:color w:val="000000"/>
              </w:rPr>
              <w:t>Annually</w:t>
            </w:r>
          </w:p>
        </w:tc>
        <w:tc>
          <w:tcPr>
            <w:tcW w:w="2398" w:type="dxa"/>
          </w:tcPr>
          <w:p w14:paraId="65A02CCE" w14:textId="1F739E82" w:rsidR="00807ECB" w:rsidRPr="00807ECB" w:rsidRDefault="00807ECB" w:rsidP="00807ECB">
            <w:pPr>
              <w:pStyle w:val="ListParagraph"/>
              <w:numPr>
                <w:ilvl w:val="0"/>
                <w:numId w:val="16"/>
              </w:numPr>
              <w:ind w:left="284" w:hanging="180"/>
              <w:rPr>
                <w:rFonts w:ascii="Garamond" w:hAnsi="Garamond"/>
                <w:color w:val="000000"/>
              </w:rPr>
            </w:pPr>
            <w:r w:rsidRPr="00807ECB">
              <w:rPr>
                <w:rFonts w:ascii="Garamond" w:hAnsi="Garamond"/>
                <w:color w:val="000000"/>
              </w:rPr>
              <w:t>Submitted by Department Chair and reviewed by Dean</w:t>
            </w:r>
          </w:p>
        </w:tc>
        <w:tc>
          <w:tcPr>
            <w:tcW w:w="2398" w:type="dxa"/>
            <w:vMerge/>
          </w:tcPr>
          <w:p w14:paraId="4CE3C8AE" w14:textId="77777777" w:rsidR="00807ECB" w:rsidRPr="000E75C5" w:rsidRDefault="00807ECB" w:rsidP="00807ECB">
            <w:pPr>
              <w:pStyle w:val="ListParagraph"/>
              <w:numPr>
                <w:ilvl w:val="0"/>
                <w:numId w:val="16"/>
              </w:numPr>
              <w:ind w:left="164" w:hanging="164"/>
              <w:rPr>
                <w:rFonts w:ascii="Garamond" w:hAnsi="Garamond"/>
              </w:rPr>
            </w:pPr>
          </w:p>
        </w:tc>
      </w:tr>
    </w:tbl>
    <w:p w14:paraId="08AE9E59" w14:textId="77777777" w:rsidR="005E4063" w:rsidRDefault="005E4063" w:rsidP="005E4063">
      <w:pPr>
        <w:spacing w:line="276" w:lineRule="auto"/>
        <w:rPr>
          <w:rFonts w:ascii="Garamond" w:hAnsi="Garamond"/>
          <w:color w:val="FF0000"/>
        </w:rPr>
      </w:pPr>
    </w:p>
    <w:p w14:paraId="7D5B2109" w14:textId="58F62C90" w:rsidR="000E75C5" w:rsidRPr="00F443BD" w:rsidRDefault="000E75C5" w:rsidP="000E75C5">
      <w:pPr>
        <w:spacing w:line="276" w:lineRule="auto"/>
        <w:ind w:left="360"/>
        <w:rPr>
          <w:rFonts w:ascii="Garamond" w:hAnsi="Garamond"/>
          <w:b/>
          <w:bCs/>
          <w:sz w:val="24"/>
          <w:szCs w:val="24"/>
        </w:rPr>
      </w:pPr>
      <w:r w:rsidRPr="00F443BD">
        <w:rPr>
          <w:rFonts w:ascii="Garamond" w:hAnsi="Garamond"/>
          <w:b/>
          <w:bCs/>
          <w:sz w:val="24"/>
          <w:szCs w:val="24"/>
        </w:rPr>
        <w:lastRenderedPageBreak/>
        <w:t>I</w:t>
      </w:r>
      <w:r>
        <w:rPr>
          <w:rFonts w:ascii="Garamond" w:hAnsi="Garamond"/>
          <w:b/>
          <w:bCs/>
          <w:sz w:val="24"/>
          <w:szCs w:val="24"/>
        </w:rPr>
        <w:t>II</w:t>
      </w:r>
      <w:r w:rsidRPr="00F443BD">
        <w:rPr>
          <w:rFonts w:ascii="Garamond" w:hAnsi="Garamond"/>
          <w:b/>
          <w:bCs/>
          <w:sz w:val="24"/>
          <w:szCs w:val="24"/>
        </w:rPr>
        <w:t>.</w:t>
      </w:r>
      <w:r>
        <w:rPr>
          <w:rFonts w:ascii="Garamond" w:hAnsi="Garamond"/>
          <w:b/>
          <w:bCs/>
          <w:sz w:val="24"/>
          <w:szCs w:val="24"/>
        </w:rPr>
        <w:t>D. Program Effectiveness</w:t>
      </w:r>
    </w:p>
    <w:p w14:paraId="2C0F4CF5" w14:textId="77777777" w:rsidR="000E75C5" w:rsidRDefault="000E75C5" w:rsidP="000E75C5">
      <w:pPr>
        <w:spacing w:line="276" w:lineRule="auto"/>
        <w:rPr>
          <w:rFonts w:ascii="Garamond" w:hAnsi="Garamond"/>
          <w:sz w:val="24"/>
          <w:szCs w:val="24"/>
        </w:rPr>
      </w:pPr>
    </w:p>
    <w:p w14:paraId="6208220D" w14:textId="22720B0A" w:rsidR="000E75C5" w:rsidRPr="00A476E3" w:rsidRDefault="00A476E3" w:rsidP="000E75C5">
      <w:pPr>
        <w:spacing w:line="276" w:lineRule="auto"/>
        <w:ind w:left="540"/>
        <w:rPr>
          <w:rFonts w:ascii="Garamond" w:hAnsi="Garamond"/>
        </w:rPr>
      </w:pPr>
      <w:r>
        <w:rPr>
          <w:rFonts w:ascii="Garamond" w:hAnsi="Garamond"/>
        </w:rPr>
        <w:t xml:space="preserve">There are numerous data collection and analysis opportunities in the QAS to gain perceptions and perspectives of all stakeholders to improve program revisions, changes and effectiveness. </w:t>
      </w:r>
    </w:p>
    <w:p w14:paraId="6D0F3EC3" w14:textId="77777777" w:rsidR="000E75C5" w:rsidRDefault="000E75C5" w:rsidP="000E75C5">
      <w:pPr>
        <w:spacing w:line="276" w:lineRule="auto"/>
        <w:rPr>
          <w:rFonts w:ascii="Garamond" w:hAnsi="Garamond"/>
          <w:color w:val="FF0000"/>
        </w:rPr>
      </w:pPr>
    </w:p>
    <w:tbl>
      <w:tblPr>
        <w:tblStyle w:val="TableGrid"/>
        <w:tblW w:w="0" w:type="auto"/>
        <w:tblLook w:val="04A0" w:firstRow="1" w:lastRow="0" w:firstColumn="1" w:lastColumn="0" w:noHBand="0" w:noVBand="1"/>
      </w:tblPr>
      <w:tblGrid>
        <w:gridCol w:w="2397"/>
        <w:gridCol w:w="2397"/>
        <w:gridCol w:w="2398"/>
        <w:gridCol w:w="2398"/>
      </w:tblGrid>
      <w:tr w:rsidR="000E75C5" w14:paraId="5E79BEB2" w14:textId="77777777" w:rsidTr="00240B48">
        <w:tc>
          <w:tcPr>
            <w:tcW w:w="9590" w:type="dxa"/>
            <w:gridSpan w:val="4"/>
            <w:shd w:val="clear" w:color="auto" w:fill="EA5251"/>
            <w:vAlign w:val="center"/>
          </w:tcPr>
          <w:p w14:paraId="7CE7AA35" w14:textId="6CFD5BCA" w:rsidR="000E75C5" w:rsidRDefault="000E75C5" w:rsidP="00240B48">
            <w:pPr>
              <w:jc w:val="center"/>
              <w:rPr>
                <w:rFonts w:ascii="Garamond" w:hAnsi="Garamond"/>
                <w:sz w:val="24"/>
                <w:szCs w:val="24"/>
              </w:rPr>
            </w:pPr>
            <w:r w:rsidRPr="006816FF">
              <w:rPr>
                <w:rFonts w:ascii="Garamond" w:hAnsi="Garamond"/>
                <w:b/>
                <w:bCs/>
                <w:sz w:val="24"/>
                <w:szCs w:val="24"/>
              </w:rPr>
              <w:t xml:space="preserve">Utilization of Assessment Data for Program </w:t>
            </w:r>
            <w:r>
              <w:rPr>
                <w:rFonts w:ascii="Garamond" w:hAnsi="Garamond"/>
                <w:b/>
                <w:bCs/>
                <w:sz w:val="24"/>
                <w:szCs w:val="24"/>
              </w:rPr>
              <w:t>Effectiveness</w:t>
            </w:r>
          </w:p>
        </w:tc>
      </w:tr>
      <w:tr w:rsidR="000E75C5" w14:paraId="54E30FA8" w14:textId="77777777" w:rsidTr="00240B48">
        <w:tc>
          <w:tcPr>
            <w:tcW w:w="2397" w:type="dxa"/>
            <w:shd w:val="clear" w:color="auto" w:fill="FF7E79"/>
          </w:tcPr>
          <w:p w14:paraId="7F958DD9" w14:textId="77777777" w:rsidR="000E75C5" w:rsidRPr="006816FF" w:rsidRDefault="000E75C5" w:rsidP="00240B48">
            <w:pPr>
              <w:rPr>
                <w:rFonts w:ascii="Garamond" w:hAnsi="Garamond"/>
                <w:b/>
                <w:bCs/>
              </w:rPr>
            </w:pPr>
            <w:r>
              <w:rPr>
                <w:rFonts w:ascii="Garamond" w:hAnsi="Garamond"/>
                <w:b/>
                <w:bCs/>
              </w:rPr>
              <w:t>Assessment:</w:t>
            </w:r>
          </w:p>
        </w:tc>
        <w:tc>
          <w:tcPr>
            <w:tcW w:w="2397" w:type="dxa"/>
            <w:shd w:val="clear" w:color="auto" w:fill="FF7E79"/>
          </w:tcPr>
          <w:p w14:paraId="276FC036" w14:textId="77777777" w:rsidR="000E75C5" w:rsidRPr="004A12B4" w:rsidRDefault="000E75C5" w:rsidP="00240B48">
            <w:pPr>
              <w:rPr>
                <w:rFonts w:ascii="Garamond" w:hAnsi="Garamond"/>
              </w:rPr>
            </w:pPr>
            <w:r>
              <w:rPr>
                <w:rFonts w:ascii="Garamond" w:hAnsi="Garamond"/>
                <w:b/>
                <w:bCs/>
              </w:rPr>
              <w:t>Schedule and Responsibilities</w:t>
            </w:r>
            <w:r w:rsidRPr="004A12B4">
              <w:rPr>
                <w:rFonts w:ascii="Garamond" w:hAnsi="Garamond"/>
                <w:b/>
                <w:bCs/>
              </w:rPr>
              <w:t>:</w:t>
            </w:r>
          </w:p>
        </w:tc>
        <w:tc>
          <w:tcPr>
            <w:tcW w:w="2398" w:type="dxa"/>
            <w:shd w:val="clear" w:color="auto" w:fill="FF7E79"/>
          </w:tcPr>
          <w:p w14:paraId="052D8D32" w14:textId="77777777" w:rsidR="000E75C5" w:rsidRPr="004A12B4" w:rsidRDefault="000E75C5" w:rsidP="00240B48">
            <w:pPr>
              <w:rPr>
                <w:rFonts w:ascii="Garamond" w:hAnsi="Garamond"/>
                <w:b/>
                <w:bCs/>
              </w:rPr>
            </w:pPr>
            <w:r>
              <w:rPr>
                <w:rFonts w:ascii="Garamond" w:hAnsi="Garamond"/>
                <w:b/>
                <w:bCs/>
              </w:rPr>
              <w:t>Data Distribution</w:t>
            </w:r>
            <w:r w:rsidRPr="004A12B4">
              <w:rPr>
                <w:rFonts w:ascii="Garamond" w:hAnsi="Garamond"/>
                <w:b/>
                <w:bCs/>
              </w:rPr>
              <w:t>:</w:t>
            </w:r>
          </w:p>
        </w:tc>
        <w:tc>
          <w:tcPr>
            <w:tcW w:w="2398" w:type="dxa"/>
            <w:shd w:val="clear" w:color="auto" w:fill="FF7E79"/>
          </w:tcPr>
          <w:p w14:paraId="3F8E65C5" w14:textId="77777777" w:rsidR="000E75C5" w:rsidRPr="004A12B4" w:rsidRDefault="000E75C5" w:rsidP="00240B48">
            <w:pPr>
              <w:rPr>
                <w:rFonts w:ascii="Garamond" w:hAnsi="Garamond"/>
                <w:b/>
                <w:bCs/>
              </w:rPr>
            </w:pPr>
            <w:r>
              <w:rPr>
                <w:rFonts w:ascii="Garamond" w:hAnsi="Garamond"/>
                <w:b/>
                <w:bCs/>
              </w:rPr>
              <w:t>Data Utilization for Candidates</w:t>
            </w:r>
            <w:r w:rsidRPr="004A12B4">
              <w:rPr>
                <w:rFonts w:ascii="Garamond" w:hAnsi="Garamond"/>
                <w:b/>
                <w:bCs/>
              </w:rPr>
              <w:t>:</w:t>
            </w:r>
          </w:p>
        </w:tc>
      </w:tr>
      <w:tr w:rsidR="000E75C5" w14:paraId="0A8CA0DC" w14:textId="77777777" w:rsidTr="00240B48">
        <w:tc>
          <w:tcPr>
            <w:tcW w:w="2397" w:type="dxa"/>
          </w:tcPr>
          <w:p w14:paraId="161113A0" w14:textId="421E8098" w:rsidR="000E75C5" w:rsidRPr="005E4063" w:rsidRDefault="000E75C5" w:rsidP="00240B48">
            <w:pPr>
              <w:pStyle w:val="p1"/>
              <w:rPr>
                <w:rFonts w:ascii="Garamond" w:hAnsi="Garamond"/>
              </w:rPr>
            </w:pPr>
            <w:r w:rsidRPr="000E75C5">
              <w:rPr>
                <w:rFonts w:ascii="Garamond" w:hAnsi="Garamond"/>
                <w:sz w:val="22"/>
                <w:szCs w:val="22"/>
              </w:rPr>
              <w:t>EPP Intern Exit Survey (Initial)</w:t>
            </w:r>
          </w:p>
        </w:tc>
        <w:tc>
          <w:tcPr>
            <w:tcW w:w="2397" w:type="dxa"/>
          </w:tcPr>
          <w:p w14:paraId="282AAB9B" w14:textId="21A59100" w:rsidR="000E75C5" w:rsidRPr="000E75C5" w:rsidRDefault="000E75C5" w:rsidP="000E75C5">
            <w:pPr>
              <w:pStyle w:val="ListParagraph"/>
              <w:numPr>
                <w:ilvl w:val="0"/>
                <w:numId w:val="16"/>
              </w:numPr>
              <w:ind w:left="284" w:hanging="180"/>
              <w:rPr>
                <w:rFonts w:ascii="Garamond" w:hAnsi="Garamond"/>
              </w:rPr>
            </w:pPr>
            <w:r w:rsidRPr="000E75C5">
              <w:rPr>
                <w:rFonts w:ascii="Garamond" w:hAnsi="Garamond"/>
              </w:rPr>
              <w:t>Completion of Capstone Internship </w:t>
            </w:r>
          </w:p>
        </w:tc>
        <w:tc>
          <w:tcPr>
            <w:tcW w:w="2398" w:type="dxa"/>
          </w:tcPr>
          <w:p w14:paraId="40697932" w14:textId="77777777" w:rsidR="000E75C5" w:rsidRDefault="000E75C5" w:rsidP="000E75C5">
            <w:pPr>
              <w:pStyle w:val="ListParagraph"/>
              <w:numPr>
                <w:ilvl w:val="0"/>
                <w:numId w:val="16"/>
              </w:numPr>
              <w:ind w:left="284" w:hanging="180"/>
              <w:rPr>
                <w:rFonts w:ascii="Garamond" w:hAnsi="Garamond"/>
              </w:rPr>
            </w:pPr>
            <w:r w:rsidRPr="000E75C5">
              <w:rPr>
                <w:rFonts w:ascii="Garamond" w:hAnsi="Garamond"/>
              </w:rPr>
              <w:t>Completed by candidate</w:t>
            </w:r>
          </w:p>
          <w:p w14:paraId="080621EB" w14:textId="07D8E214" w:rsidR="000E75C5" w:rsidRPr="000E75C5" w:rsidRDefault="000E75C5" w:rsidP="000E75C5">
            <w:pPr>
              <w:pStyle w:val="ListParagraph"/>
              <w:numPr>
                <w:ilvl w:val="0"/>
                <w:numId w:val="16"/>
              </w:numPr>
              <w:ind w:left="284" w:hanging="180"/>
              <w:rPr>
                <w:rFonts w:ascii="Garamond" w:hAnsi="Garamond"/>
              </w:rPr>
            </w:pPr>
            <w:r>
              <w:rPr>
                <w:rFonts w:ascii="Garamond" w:hAnsi="Garamond"/>
              </w:rPr>
              <w:t>A</w:t>
            </w:r>
            <w:r w:rsidRPr="000E75C5">
              <w:rPr>
                <w:rFonts w:ascii="Garamond" w:hAnsi="Garamond"/>
              </w:rPr>
              <w:t>nalyzed by IPAC</w:t>
            </w:r>
          </w:p>
        </w:tc>
        <w:tc>
          <w:tcPr>
            <w:tcW w:w="2398" w:type="dxa"/>
          </w:tcPr>
          <w:p w14:paraId="27348E2C" w14:textId="7AD45DFF" w:rsidR="00A476E3" w:rsidRPr="00A476E3" w:rsidRDefault="000E75C5" w:rsidP="00A476E3">
            <w:pPr>
              <w:pStyle w:val="ListParagraph"/>
              <w:numPr>
                <w:ilvl w:val="0"/>
                <w:numId w:val="16"/>
              </w:numPr>
              <w:ind w:left="164" w:hanging="164"/>
              <w:rPr>
                <w:rFonts w:ascii="Garamond" w:hAnsi="Garamond"/>
              </w:rPr>
            </w:pPr>
            <w:proofErr w:type="gramStart"/>
            <w:r w:rsidRPr="000E75C5">
              <w:rPr>
                <w:rFonts w:ascii="Garamond" w:hAnsi="Garamond"/>
              </w:rPr>
              <w:t>Candidates</w:t>
            </w:r>
            <w:proofErr w:type="gramEnd"/>
            <w:r w:rsidRPr="000E75C5">
              <w:rPr>
                <w:rFonts w:ascii="Garamond" w:hAnsi="Garamond"/>
              </w:rPr>
              <w:t xml:space="preserve"> perception of</w:t>
            </w:r>
            <w:r>
              <w:rPr>
                <w:rFonts w:ascii="Garamond" w:hAnsi="Garamond"/>
              </w:rPr>
              <w:t xml:space="preserve"> </w:t>
            </w:r>
            <w:r w:rsidRPr="000E75C5">
              <w:rPr>
                <w:rFonts w:ascii="Garamond" w:hAnsi="Garamond"/>
              </w:rPr>
              <w:t>preparation</w:t>
            </w:r>
          </w:p>
          <w:p w14:paraId="321D9BB0" w14:textId="77777777" w:rsidR="000E75C5" w:rsidRDefault="000E75C5" w:rsidP="00807ECB">
            <w:pPr>
              <w:pStyle w:val="ListParagraph"/>
              <w:numPr>
                <w:ilvl w:val="0"/>
                <w:numId w:val="16"/>
              </w:numPr>
              <w:ind w:left="164" w:hanging="164"/>
              <w:rPr>
                <w:rFonts w:ascii="Garamond" w:hAnsi="Garamond"/>
              </w:rPr>
            </w:pPr>
            <w:r>
              <w:rPr>
                <w:rFonts w:ascii="Garamond" w:hAnsi="Garamond"/>
              </w:rPr>
              <w:t>T</w:t>
            </w:r>
            <w:r w:rsidRPr="000E75C5">
              <w:rPr>
                <w:rFonts w:ascii="Garamond" w:hAnsi="Garamond"/>
              </w:rPr>
              <w:t>he need, if any, for</w:t>
            </w:r>
            <w:r>
              <w:rPr>
                <w:rFonts w:ascii="Garamond" w:hAnsi="Garamond"/>
              </w:rPr>
              <w:t xml:space="preserve"> </w:t>
            </w:r>
            <w:r w:rsidRPr="000E75C5">
              <w:rPr>
                <w:rFonts w:ascii="Garamond" w:hAnsi="Garamond"/>
              </w:rPr>
              <w:t>programmatic changes</w:t>
            </w:r>
          </w:p>
          <w:p w14:paraId="6E4FE838" w14:textId="65F06D7E" w:rsidR="000E75C5" w:rsidRPr="000E75C5" w:rsidRDefault="000E75C5" w:rsidP="00807ECB">
            <w:pPr>
              <w:pStyle w:val="ListParagraph"/>
              <w:numPr>
                <w:ilvl w:val="0"/>
                <w:numId w:val="16"/>
              </w:numPr>
              <w:ind w:left="164" w:hanging="164"/>
              <w:rPr>
                <w:rFonts w:ascii="Garamond" w:hAnsi="Garamond"/>
              </w:rPr>
            </w:pPr>
            <w:r w:rsidRPr="000E75C5">
              <w:rPr>
                <w:rFonts w:ascii="Garamond" w:hAnsi="Garamond"/>
              </w:rPr>
              <w:t>As an indicator of</w:t>
            </w:r>
            <w:r>
              <w:rPr>
                <w:rFonts w:ascii="Garamond" w:hAnsi="Garamond"/>
              </w:rPr>
              <w:t xml:space="preserve"> </w:t>
            </w:r>
            <w:r w:rsidRPr="000E75C5">
              <w:rPr>
                <w:rFonts w:ascii="Garamond" w:hAnsi="Garamond"/>
              </w:rPr>
              <w:t>program effectiveness</w:t>
            </w:r>
          </w:p>
        </w:tc>
      </w:tr>
      <w:tr w:rsidR="00807ECB" w:rsidRPr="00807ECB" w14:paraId="01E3A75F" w14:textId="77777777" w:rsidTr="00240B48">
        <w:tc>
          <w:tcPr>
            <w:tcW w:w="2397" w:type="dxa"/>
          </w:tcPr>
          <w:p w14:paraId="3E507B24" w14:textId="20F3D41F" w:rsidR="00807ECB" w:rsidRPr="000E75C5" w:rsidRDefault="00807ECB" w:rsidP="00807ECB">
            <w:pPr>
              <w:pStyle w:val="p1"/>
              <w:rPr>
                <w:rFonts w:ascii="Garamond" w:hAnsi="Garamond"/>
                <w:sz w:val="22"/>
                <w:szCs w:val="22"/>
              </w:rPr>
            </w:pPr>
            <w:r w:rsidRPr="00807ECB">
              <w:rPr>
                <w:rFonts w:ascii="Garamond" w:hAnsi="Garamond"/>
                <w:sz w:val="22"/>
                <w:szCs w:val="22"/>
              </w:rPr>
              <w:t>ADE Novice Teacher Supervisor Survey (Initial)</w:t>
            </w:r>
          </w:p>
        </w:tc>
        <w:tc>
          <w:tcPr>
            <w:tcW w:w="2397" w:type="dxa"/>
          </w:tcPr>
          <w:p w14:paraId="3090ED3E" w14:textId="451D6F52" w:rsidR="00807ECB" w:rsidRPr="00807ECB" w:rsidRDefault="00807ECB" w:rsidP="00807ECB">
            <w:pPr>
              <w:pStyle w:val="ListParagraph"/>
              <w:numPr>
                <w:ilvl w:val="0"/>
                <w:numId w:val="16"/>
              </w:numPr>
              <w:ind w:left="284" w:hanging="180"/>
              <w:rPr>
                <w:rFonts w:ascii="Garamond" w:hAnsi="Garamond"/>
                <w:color w:val="000000"/>
              </w:rPr>
            </w:pPr>
            <w:r w:rsidRPr="00807ECB">
              <w:rPr>
                <w:rFonts w:ascii="Garamond" w:hAnsi="Garamond"/>
                <w:color w:val="000000"/>
              </w:rPr>
              <w:t>Annually</w:t>
            </w:r>
          </w:p>
        </w:tc>
        <w:tc>
          <w:tcPr>
            <w:tcW w:w="2398" w:type="dxa"/>
          </w:tcPr>
          <w:p w14:paraId="42EA4335" w14:textId="15447043" w:rsidR="00807ECB" w:rsidRPr="00807ECB" w:rsidRDefault="00807ECB" w:rsidP="00807ECB">
            <w:pPr>
              <w:pStyle w:val="ListParagraph"/>
              <w:numPr>
                <w:ilvl w:val="0"/>
                <w:numId w:val="16"/>
              </w:numPr>
              <w:ind w:left="284" w:hanging="180"/>
              <w:rPr>
                <w:rFonts w:ascii="Garamond" w:hAnsi="Garamond"/>
                <w:color w:val="000000"/>
              </w:rPr>
            </w:pPr>
            <w:r w:rsidRPr="00807ECB">
              <w:rPr>
                <w:rFonts w:ascii="Garamond" w:hAnsi="Garamond"/>
                <w:color w:val="000000"/>
              </w:rPr>
              <w:t>Completed by first year teachers in Arkansas and submitted to ADE, analyzed by IPAC</w:t>
            </w:r>
          </w:p>
        </w:tc>
        <w:tc>
          <w:tcPr>
            <w:tcW w:w="2398" w:type="dxa"/>
          </w:tcPr>
          <w:p w14:paraId="1DE86594" w14:textId="2F41CAAA" w:rsidR="00807ECB" w:rsidRPr="00A476E3" w:rsidRDefault="00807ECB" w:rsidP="00807ECB">
            <w:pPr>
              <w:pStyle w:val="TableParagraph"/>
              <w:numPr>
                <w:ilvl w:val="0"/>
                <w:numId w:val="16"/>
              </w:numPr>
              <w:spacing w:line="273" w:lineRule="exact"/>
              <w:ind w:left="166" w:hanging="166"/>
              <w:rPr>
                <w:rFonts w:ascii="Garamond" w:hAnsi="Garamond"/>
                <w:color w:val="000000"/>
              </w:rPr>
            </w:pPr>
            <w:r w:rsidRPr="00807ECB">
              <w:rPr>
                <w:rFonts w:ascii="Garamond" w:hAnsi="Garamond"/>
                <w:color w:val="000000"/>
              </w:rPr>
              <w:t>Program review</w:t>
            </w:r>
          </w:p>
          <w:p w14:paraId="3021205F" w14:textId="778DB382" w:rsidR="00807ECB" w:rsidRPr="00807ECB" w:rsidRDefault="00807ECB" w:rsidP="00807ECB">
            <w:pPr>
              <w:pStyle w:val="ListParagraph"/>
              <w:numPr>
                <w:ilvl w:val="0"/>
                <w:numId w:val="16"/>
              </w:numPr>
              <w:ind w:left="164" w:hanging="164"/>
              <w:rPr>
                <w:rFonts w:ascii="Garamond" w:hAnsi="Garamond"/>
                <w:color w:val="000000"/>
              </w:rPr>
            </w:pPr>
            <w:r w:rsidRPr="00807ECB">
              <w:rPr>
                <w:rFonts w:ascii="Garamond" w:hAnsi="Garamond"/>
                <w:color w:val="000000"/>
              </w:rPr>
              <w:t>As an indicator of program effectiveness</w:t>
            </w:r>
          </w:p>
        </w:tc>
      </w:tr>
      <w:tr w:rsidR="00807ECB" w:rsidRPr="00807ECB" w14:paraId="081C7EF6" w14:textId="77777777" w:rsidTr="00240B48">
        <w:tc>
          <w:tcPr>
            <w:tcW w:w="2397" w:type="dxa"/>
          </w:tcPr>
          <w:p w14:paraId="50CE9578" w14:textId="122C6CC7" w:rsidR="00807ECB" w:rsidRPr="000E75C5" w:rsidRDefault="00807ECB" w:rsidP="00807ECB">
            <w:pPr>
              <w:pStyle w:val="p1"/>
              <w:rPr>
                <w:rFonts w:ascii="Garamond" w:hAnsi="Garamond"/>
                <w:sz w:val="22"/>
                <w:szCs w:val="22"/>
              </w:rPr>
            </w:pPr>
            <w:r w:rsidRPr="00807ECB">
              <w:rPr>
                <w:rFonts w:ascii="Garamond" w:hAnsi="Garamond"/>
                <w:sz w:val="22"/>
                <w:szCs w:val="22"/>
              </w:rPr>
              <w:t>A-State EPPQR (Initial and Advanced)</w:t>
            </w:r>
          </w:p>
        </w:tc>
        <w:tc>
          <w:tcPr>
            <w:tcW w:w="2397" w:type="dxa"/>
          </w:tcPr>
          <w:p w14:paraId="20490665" w14:textId="4D55CD28" w:rsidR="00807ECB" w:rsidRPr="00807ECB" w:rsidRDefault="00807ECB" w:rsidP="00807ECB">
            <w:pPr>
              <w:pStyle w:val="ListParagraph"/>
              <w:numPr>
                <w:ilvl w:val="0"/>
                <w:numId w:val="16"/>
              </w:numPr>
              <w:ind w:left="284" w:hanging="180"/>
              <w:rPr>
                <w:rFonts w:ascii="Garamond" w:hAnsi="Garamond"/>
                <w:color w:val="000000"/>
              </w:rPr>
            </w:pPr>
            <w:r w:rsidRPr="00807ECB">
              <w:rPr>
                <w:rFonts w:ascii="Garamond" w:hAnsi="Garamond"/>
                <w:color w:val="000000"/>
              </w:rPr>
              <w:t>Annually</w:t>
            </w:r>
          </w:p>
        </w:tc>
        <w:tc>
          <w:tcPr>
            <w:tcW w:w="2398" w:type="dxa"/>
          </w:tcPr>
          <w:p w14:paraId="2C871673" w14:textId="6FAC6094" w:rsidR="00807ECB" w:rsidRPr="00807ECB" w:rsidRDefault="00807ECB" w:rsidP="00807ECB">
            <w:pPr>
              <w:pStyle w:val="ListParagraph"/>
              <w:numPr>
                <w:ilvl w:val="0"/>
                <w:numId w:val="16"/>
              </w:numPr>
              <w:ind w:left="284" w:hanging="180"/>
              <w:rPr>
                <w:rFonts w:ascii="Garamond" w:hAnsi="Garamond"/>
                <w:color w:val="000000"/>
              </w:rPr>
            </w:pPr>
            <w:r w:rsidRPr="00807ECB">
              <w:rPr>
                <w:rFonts w:ascii="Garamond" w:hAnsi="Garamond"/>
                <w:color w:val="000000"/>
              </w:rPr>
              <w:t>IPAC and APAC</w:t>
            </w:r>
          </w:p>
        </w:tc>
        <w:tc>
          <w:tcPr>
            <w:tcW w:w="2398" w:type="dxa"/>
          </w:tcPr>
          <w:p w14:paraId="557517BD" w14:textId="430200EE" w:rsidR="00807ECB" w:rsidRPr="00807ECB" w:rsidRDefault="00807ECB" w:rsidP="00807ECB">
            <w:pPr>
              <w:pStyle w:val="ListParagraph"/>
              <w:numPr>
                <w:ilvl w:val="0"/>
                <w:numId w:val="16"/>
              </w:numPr>
              <w:ind w:left="164" w:hanging="164"/>
              <w:rPr>
                <w:rFonts w:ascii="Garamond" w:hAnsi="Garamond"/>
                <w:color w:val="000000"/>
              </w:rPr>
            </w:pPr>
            <w:r w:rsidRPr="00807ECB">
              <w:rPr>
                <w:rFonts w:ascii="Garamond" w:hAnsi="Garamond"/>
                <w:color w:val="000000"/>
              </w:rPr>
              <w:t>Program review</w:t>
            </w:r>
          </w:p>
        </w:tc>
      </w:tr>
      <w:tr w:rsidR="00807ECB" w:rsidRPr="00807ECB" w14:paraId="190C978E" w14:textId="77777777" w:rsidTr="00240B48">
        <w:tc>
          <w:tcPr>
            <w:tcW w:w="2397" w:type="dxa"/>
          </w:tcPr>
          <w:p w14:paraId="2EBD9B3F" w14:textId="3EEA8B58" w:rsidR="00807ECB" w:rsidRPr="000E75C5" w:rsidRDefault="00807ECB" w:rsidP="00807ECB">
            <w:pPr>
              <w:pStyle w:val="p1"/>
              <w:rPr>
                <w:rFonts w:ascii="Garamond" w:hAnsi="Garamond"/>
                <w:sz w:val="22"/>
                <w:szCs w:val="22"/>
              </w:rPr>
            </w:pPr>
            <w:r w:rsidRPr="00807ECB">
              <w:rPr>
                <w:rFonts w:ascii="Garamond" w:hAnsi="Garamond"/>
                <w:sz w:val="22"/>
                <w:szCs w:val="22"/>
              </w:rPr>
              <w:t>EPP End of Year Statistical Summary Report (GPA, Entrance Exam Scores) (Initial and Advanced)</w:t>
            </w:r>
          </w:p>
        </w:tc>
        <w:tc>
          <w:tcPr>
            <w:tcW w:w="2397" w:type="dxa"/>
          </w:tcPr>
          <w:p w14:paraId="3AF99215" w14:textId="46F0837D" w:rsidR="00807ECB" w:rsidRPr="00807ECB" w:rsidRDefault="00807ECB" w:rsidP="00807ECB">
            <w:pPr>
              <w:pStyle w:val="ListParagraph"/>
              <w:numPr>
                <w:ilvl w:val="0"/>
                <w:numId w:val="16"/>
              </w:numPr>
              <w:ind w:left="284" w:hanging="180"/>
              <w:rPr>
                <w:rFonts w:ascii="Garamond" w:hAnsi="Garamond"/>
                <w:color w:val="000000"/>
              </w:rPr>
            </w:pPr>
            <w:r w:rsidRPr="00807ECB">
              <w:rPr>
                <w:rFonts w:ascii="Garamond" w:hAnsi="Garamond"/>
                <w:color w:val="000000"/>
              </w:rPr>
              <w:t>Annually (July)</w:t>
            </w:r>
          </w:p>
        </w:tc>
        <w:tc>
          <w:tcPr>
            <w:tcW w:w="2398" w:type="dxa"/>
          </w:tcPr>
          <w:p w14:paraId="13661370" w14:textId="13F1280E" w:rsidR="00807ECB" w:rsidRPr="00807ECB" w:rsidRDefault="00807ECB" w:rsidP="00807ECB">
            <w:pPr>
              <w:pStyle w:val="ListParagraph"/>
              <w:numPr>
                <w:ilvl w:val="0"/>
                <w:numId w:val="16"/>
              </w:numPr>
              <w:ind w:left="284" w:hanging="180"/>
              <w:rPr>
                <w:rFonts w:ascii="Garamond" w:hAnsi="Garamond"/>
                <w:color w:val="000000"/>
              </w:rPr>
            </w:pPr>
            <w:r w:rsidRPr="00807ECB">
              <w:rPr>
                <w:rFonts w:ascii="Garamond" w:hAnsi="Garamond"/>
                <w:color w:val="000000"/>
              </w:rPr>
              <w:t>PEP Office, Dean, and IPAC/APAC</w:t>
            </w:r>
          </w:p>
        </w:tc>
        <w:tc>
          <w:tcPr>
            <w:tcW w:w="2398" w:type="dxa"/>
          </w:tcPr>
          <w:p w14:paraId="436D6A96" w14:textId="01F91EEB" w:rsidR="00807ECB" w:rsidRDefault="00807ECB" w:rsidP="00807ECB">
            <w:pPr>
              <w:pStyle w:val="ListParagraph"/>
              <w:numPr>
                <w:ilvl w:val="0"/>
                <w:numId w:val="16"/>
              </w:numPr>
              <w:ind w:left="164" w:hanging="164"/>
              <w:rPr>
                <w:rFonts w:ascii="Garamond" w:hAnsi="Garamond"/>
                <w:color w:val="000000"/>
              </w:rPr>
            </w:pPr>
            <w:r w:rsidRPr="00807ECB">
              <w:rPr>
                <w:rFonts w:ascii="Garamond" w:hAnsi="Garamond"/>
                <w:color w:val="000000"/>
              </w:rPr>
              <w:t>Program</w:t>
            </w:r>
            <w:r>
              <w:rPr>
                <w:rFonts w:ascii="Garamond" w:hAnsi="Garamond"/>
                <w:color w:val="000000"/>
              </w:rPr>
              <w:t xml:space="preserve"> </w:t>
            </w:r>
            <w:r w:rsidRPr="00807ECB">
              <w:rPr>
                <w:rFonts w:ascii="Garamond" w:hAnsi="Garamond"/>
                <w:color w:val="000000"/>
              </w:rPr>
              <w:t>review,</w:t>
            </w:r>
          </w:p>
          <w:p w14:paraId="259A6C2B" w14:textId="7AAC6A0D" w:rsidR="00807ECB" w:rsidRPr="00807ECB" w:rsidRDefault="00807ECB" w:rsidP="00807ECB">
            <w:pPr>
              <w:pStyle w:val="ListParagraph"/>
              <w:ind w:left="164" w:firstLine="0"/>
              <w:rPr>
                <w:rFonts w:ascii="Garamond" w:hAnsi="Garamond"/>
                <w:color w:val="000000"/>
              </w:rPr>
            </w:pPr>
            <w:r w:rsidRPr="00807ECB">
              <w:rPr>
                <w:rFonts w:ascii="Garamond" w:hAnsi="Garamond"/>
                <w:color w:val="000000"/>
              </w:rPr>
              <w:t xml:space="preserve">program </w:t>
            </w:r>
            <w:proofErr w:type="gramStart"/>
            <w:r w:rsidRPr="00807ECB">
              <w:rPr>
                <w:rFonts w:ascii="Garamond" w:hAnsi="Garamond"/>
                <w:color w:val="000000"/>
              </w:rPr>
              <w:t>needs;</w:t>
            </w:r>
            <w:proofErr w:type="gramEnd"/>
          </w:p>
          <w:p w14:paraId="69C5C6C4" w14:textId="03D83EB2" w:rsidR="00CC2DCF" w:rsidRPr="00A476E3" w:rsidRDefault="00807ECB" w:rsidP="00A476E3">
            <w:pPr>
              <w:pStyle w:val="ListParagraph"/>
              <w:ind w:left="164" w:firstLine="0"/>
              <w:rPr>
                <w:rFonts w:ascii="Garamond" w:hAnsi="Garamond"/>
                <w:color w:val="000000"/>
              </w:rPr>
            </w:pPr>
            <w:r w:rsidRPr="00807ECB">
              <w:rPr>
                <w:rFonts w:ascii="Garamond" w:hAnsi="Garamond"/>
                <w:color w:val="000000"/>
              </w:rPr>
              <w:t xml:space="preserve">The need, if any, for programmatic </w:t>
            </w:r>
            <w:proofErr w:type="gramStart"/>
            <w:r w:rsidRPr="00807ECB">
              <w:rPr>
                <w:rFonts w:ascii="Garamond" w:hAnsi="Garamond"/>
                <w:color w:val="000000"/>
              </w:rPr>
              <w:t>changes;</w:t>
            </w:r>
            <w:proofErr w:type="gramEnd"/>
            <w:r w:rsidRPr="00807ECB">
              <w:rPr>
                <w:rFonts w:ascii="Garamond" w:hAnsi="Garamond"/>
                <w:color w:val="000000"/>
              </w:rPr>
              <w:t xml:space="preserve"> </w:t>
            </w:r>
          </w:p>
          <w:p w14:paraId="4E046111" w14:textId="64838D7E" w:rsidR="00807ECB" w:rsidRPr="00807ECB" w:rsidRDefault="00807ECB" w:rsidP="00807ECB">
            <w:pPr>
              <w:pStyle w:val="ListParagraph"/>
              <w:numPr>
                <w:ilvl w:val="0"/>
                <w:numId w:val="16"/>
              </w:numPr>
              <w:ind w:left="164" w:hanging="164"/>
              <w:rPr>
                <w:rFonts w:ascii="Garamond" w:hAnsi="Garamond"/>
                <w:color w:val="000000"/>
              </w:rPr>
            </w:pPr>
            <w:r w:rsidRPr="00807ECB">
              <w:rPr>
                <w:rFonts w:ascii="Garamond" w:hAnsi="Garamond"/>
                <w:color w:val="000000"/>
              </w:rPr>
              <w:t>As an indicator of program effectiveness</w:t>
            </w:r>
          </w:p>
        </w:tc>
      </w:tr>
      <w:tr w:rsidR="00807ECB" w:rsidRPr="00807ECB" w14:paraId="272F6919" w14:textId="77777777" w:rsidTr="00240B48">
        <w:tc>
          <w:tcPr>
            <w:tcW w:w="2397" w:type="dxa"/>
          </w:tcPr>
          <w:p w14:paraId="615FD305" w14:textId="291C4DEA" w:rsidR="00807ECB" w:rsidRPr="000E75C5" w:rsidRDefault="00807ECB" w:rsidP="00807ECB">
            <w:pPr>
              <w:pStyle w:val="p1"/>
              <w:rPr>
                <w:rFonts w:ascii="Garamond" w:hAnsi="Garamond"/>
                <w:sz w:val="22"/>
                <w:szCs w:val="22"/>
              </w:rPr>
            </w:pPr>
            <w:r w:rsidRPr="00807ECB">
              <w:rPr>
                <w:rFonts w:ascii="Garamond" w:hAnsi="Garamond"/>
                <w:sz w:val="22"/>
                <w:szCs w:val="22"/>
              </w:rPr>
              <w:t>Peer Review of Assessment Reporting (Initial and Advanced)</w:t>
            </w:r>
          </w:p>
        </w:tc>
        <w:tc>
          <w:tcPr>
            <w:tcW w:w="2397" w:type="dxa"/>
          </w:tcPr>
          <w:p w14:paraId="342F5C15" w14:textId="3DE5E592" w:rsidR="00807ECB" w:rsidRPr="00807ECB" w:rsidRDefault="00807ECB" w:rsidP="00807ECB">
            <w:pPr>
              <w:pStyle w:val="ListParagraph"/>
              <w:numPr>
                <w:ilvl w:val="0"/>
                <w:numId w:val="16"/>
              </w:numPr>
              <w:ind w:left="284" w:hanging="180"/>
              <w:rPr>
                <w:rFonts w:ascii="Garamond" w:hAnsi="Garamond"/>
                <w:color w:val="000000"/>
              </w:rPr>
            </w:pPr>
            <w:r w:rsidRPr="00807ECB">
              <w:rPr>
                <w:rFonts w:ascii="Garamond" w:hAnsi="Garamond"/>
                <w:color w:val="000000"/>
              </w:rPr>
              <w:t>Year before SPA due</w:t>
            </w:r>
          </w:p>
        </w:tc>
        <w:tc>
          <w:tcPr>
            <w:tcW w:w="2398" w:type="dxa"/>
          </w:tcPr>
          <w:p w14:paraId="17EC4F5F" w14:textId="37A4EA88" w:rsidR="00807ECB" w:rsidRPr="00807ECB" w:rsidRDefault="00807ECB" w:rsidP="00807ECB">
            <w:pPr>
              <w:pStyle w:val="ListParagraph"/>
              <w:numPr>
                <w:ilvl w:val="0"/>
                <w:numId w:val="16"/>
              </w:numPr>
              <w:ind w:left="284" w:hanging="180"/>
              <w:rPr>
                <w:rFonts w:ascii="Garamond" w:hAnsi="Garamond"/>
                <w:color w:val="000000"/>
              </w:rPr>
            </w:pPr>
            <w:r w:rsidRPr="00807ECB">
              <w:rPr>
                <w:rFonts w:ascii="Garamond" w:hAnsi="Garamond"/>
                <w:color w:val="000000"/>
              </w:rPr>
              <w:t>Arkansas State Program Assessment Committee (PAC)</w:t>
            </w:r>
          </w:p>
        </w:tc>
        <w:tc>
          <w:tcPr>
            <w:tcW w:w="2398" w:type="dxa"/>
          </w:tcPr>
          <w:p w14:paraId="489FB6C3" w14:textId="77777777" w:rsidR="00CC2DCF" w:rsidRDefault="00807ECB" w:rsidP="00CC2DCF">
            <w:pPr>
              <w:pStyle w:val="ListParagraph"/>
              <w:numPr>
                <w:ilvl w:val="0"/>
                <w:numId w:val="16"/>
              </w:numPr>
              <w:ind w:left="164" w:hanging="164"/>
              <w:rPr>
                <w:rFonts w:ascii="Garamond" w:hAnsi="Garamond"/>
                <w:color w:val="000000"/>
              </w:rPr>
            </w:pPr>
            <w:r w:rsidRPr="00807ECB">
              <w:rPr>
                <w:rFonts w:ascii="Garamond" w:hAnsi="Garamond"/>
                <w:color w:val="000000"/>
              </w:rPr>
              <w:t xml:space="preserve">Course review, program review, program </w:t>
            </w:r>
            <w:proofErr w:type="gramStart"/>
            <w:r w:rsidRPr="00807ECB">
              <w:rPr>
                <w:rFonts w:ascii="Garamond" w:hAnsi="Garamond"/>
                <w:color w:val="000000"/>
              </w:rPr>
              <w:t>needs;</w:t>
            </w:r>
            <w:proofErr w:type="gramEnd"/>
            <w:r w:rsidRPr="00807ECB">
              <w:rPr>
                <w:rFonts w:ascii="Garamond" w:hAnsi="Garamond"/>
                <w:color w:val="000000"/>
              </w:rPr>
              <w:t xml:space="preserve"> </w:t>
            </w:r>
          </w:p>
          <w:p w14:paraId="4CC62ABD" w14:textId="00498D42" w:rsidR="00807ECB" w:rsidRPr="00807ECB" w:rsidRDefault="00807ECB" w:rsidP="00CC2DCF">
            <w:pPr>
              <w:pStyle w:val="ListParagraph"/>
              <w:numPr>
                <w:ilvl w:val="0"/>
                <w:numId w:val="16"/>
              </w:numPr>
              <w:ind w:left="164" w:hanging="164"/>
              <w:rPr>
                <w:rFonts w:ascii="Garamond" w:hAnsi="Garamond"/>
                <w:color w:val="000000"/>
              </w:rPr>
            </w:pPr>
            <w:r w:rsidRPr="00807ECB">
              <w:rPr>
                <w:rFonts w:ascii="Garamond" w:hAnsi="Garamond"/>
                <w:color w:val="000000"/>
              </w:rPr>
              <w:t xml:space="preserve">The need, if any, for </w:t>
            </w:r>
            <w:r w:rsidR="00A476E3">
              <w:rPr>
                <w:rFonts w:ascii="Garamond" w:hAnsi="Garamond"/>
                <w:color w:val="000000"/>
              </w:rPr>
              <w:t>p</w:t>
            </w:r>
            <w:r w:rsidRPr="00807ECB">
              <w:rPr>
                <w:rFonts w:ascii="Garamond" w:hAnsi="Garamond"/>
                <w:color w:val="000000"/>
              </w:rPr>
              <w:t xml:space="preserve">rogrammatic </w:t>
            </w:r>
            <w:proofErr w:type="gramStart"/>
            <w:r w:rsidRPr="00807ECB">
              <w:rPr>
                <w:rFonts w:ascii="Garamond" w:hAnsi="Garamond"/>
                <w:color w:val="000000"/>
              </w:rPr>
              <w:t>changes;</w:t>
            </w:r>
            <w:proofErr w:type="gramEnd"/>
            <w:r w:rsidRPr="00807ECB">
              <w:rPr>
                <w:rFonts w:ascii="Garamond" w:hAnsi="Garamond"/>
                <w:color w:val="000000"/>
              </w:rPr>
              <w:t xml:space="preserve"> </w:t>
            </w:r>
          </w:p>
          <w:p w14:paraId="5FADBCC3" w14:textId="7FC2FB57" w:rsidR="00807ECB" w:rsidRPr="00807ECB" w:rsidRDefault="00807ECB" w:rsidP="00807ECB">
            <w:pPr>
              <w:pStyle w:val="ListParagraph"/>
              <w:numPr>
                <w:ilvl w:val="0"/>
                <w:numId w:val="16"/>
              </w:numPr>
              <w:ind w:left="164" w:hanging="164"/>
              <w:rPr>
                <w:rFonts w:ascii="Garamond" w:hAnsi="Garamond"/>
                <w:color w:val="000000"/>
              </w:rPr>
            </w:pPr>
            <w:r w:rsidRPr="00807ECB">
              <w:rPr>
                <w:rFonts w:ascii="Garamond" w:hAnsi="Garamond"/>
                <w:color w:val="000000"/>
              </w:rPr>
              <w:t>As an indicator of program effectiveness</w:t>
            </w:r>
          </w:p>
        </w:tc>
      </w:tr>
      <w:tr w:rsidR="00807ECB" w:rsidRPr="00807ECB" w14:paraId="032F28A1" w14:textId="77777777" w:rsidTr="00240B48">
        <w:tc>
          <w:tcPr>
            <w:tcW w:w="2397" w:type="dxa"/>
          </w:tcPr>
          <w:p w14:paraId="458B97F5" w14:textId="763143BF" w:rsidR="00807ECB" w:rsidRPr="000E75C5" w:rsidRDefault="00807ECB" w:rsidP="00807ECB">
            <w:pPr>
              <w:pStyle w:val="p1"/>
              <w:rPr>
                <w:rFonts w:ascii="Garamond" w:hAnsi="Garamond"/>
                <w:sz w:val="22"/>
                <w:szCs w:val="22"/>
              </w:rPr>
            </w:pPr>
            <w:r w:rsidRPr="00807ECB">
              <w:rPr>
                <w:rFonts w:ascii="Garamond" w:hAnsi="Garamond"/>
                <w:sz w:val="22"/>
                <w:szCs w:val="22"/>
              </w:rPr>
              <w:t>PRAXIS Exams Pass Rates (Initial and Advanced)</w:t>
            </w:r>
          </w:p>
        </w:tc>
        <w:tc>
          <w:tcPr>
            <w:tcW w:w="2397" w:type="dxa"/>
          </w:tcPr>
          <w:p w14:paraId="1751669A" w14:textId="5B00DC10" w:rsidR="00807ECB" w:rsidRPr="00807ECB" w:rsidRDefault="00807ECB" w:rsidP="00807ECB">
            <w:pPr>
              <w:pStyle w:val="ListParagraph"/>
              <w:numPr>
                <w:ilvl w:val="0"/>
                <w:numId w:val="16"/>
              </w:numPr>
              <w:ind w:left="284" w:hanging="180"/>
              <w:rPr>
                <w:rFonts w:ascii="Garamond" w:hAnsi="Garamond"/>
                <w:color w:val="000000"/>
              </w:rPr>
            </w:pPr>
            <w:r w:rsidRPr="00807ECB">
              <w:rPr>
                <w:rFonts w:ascii="Garamond" w:hAnsi="Garamond"/>
                <w:color w:val="000000"/>
              </w:rPr>
              <w:t>Bi-Annually (September/October)</w:t>
            </w:r>
          </w:p>
        </w:tc>
        <w:tc>
          <w:tcPr>
            <w:tcW w:w="2398" w:type="dxa"/>
          </w:tcPr>
          <w:p w14:paraId="28D9D832" w14:textId="4B073E62" w:rsidR="00807ECB" w:rsidRPr="00807ECB" w:rsidRDefault="00807ECB" w:rsidP="00807ECB">
            <w:pPr>
              <w:pStyle w:val="ListParagraph"/>
              <w:numPr>
                <w:ilvl w:val="0"/>
                <w:numId w:val="16"/>
              </w:numPr>
              <w:ind w:left="284" w:hanging="180"/>
              <w:rPr>
                <w:rFonts w:ascii="Garamond" w:hAnsi="Garamond"/>
                <w:color w:val="000000"/>
              </w:rPr>
            </w:pPr>
            <w:r w:rsidRPr="00807ECB">
              <w:rPr>
                <w:rFonts w:ascii="Garamond" w:hAnsi="Garamond"/>
                <w:color w:val="000000"/>
              </w:rPr>
              <w:t>IPAC and APAC</w:t>
            </w:r>
          </w:p>
        </w:tc>
        <w:tc>
          <w:tcPr>
            <w:tcW w:w="2398" w:type="dxa"/>
          </w:tcPr>
          <w:p w14:paraId="6FF11701" w14:textId="77777777" w:rsidR="00807ECB" w:rsidRDefault="00807ECB" w:rsidP="00CC2DCF">
            <w:pPr>
              <w:pStyle w:val="ListParagraph"/>
              <w:numPr>
                <w:ilvl w:val="0"/>
                <w:numId w:val="16"/>
              </w:numPr>
              <w:ind w:left="164" w:hanging="164"/>
              <w:rPr>
                <w:rFonts w:ascii="Garamond" w:hAnsi="Garamond"/>
                <w:color w:val="000000"/>
              </w:rPr>
            </w:pPr>
            <w:r w:rsidRPr="00807ECB">
              <w:rPr>
                <w:rFonts w:ascii="Garamond" w:hAnsi="Garamond"/>
                <w:color w:val="000000"/>
              </w:rPr>
              <w:t xml:space="preserve">Program review, program </w:t>
            </w:r>
            <w:proofErr w:type="gramStart"/>
            <w:r w:rsidRPr="00807ECB">
              <w:rPr>
                <w:rFonts w:ascii="Garamond" w:hAnsi="Garamond"/>
                <w:color w:val="000000"/>
              </w:rPr>
              <w:t>needs;</w:t>
            </w:r>
            <w:proofErr w:type="gramEnd"/>
          </w:p>
          <w:p w14:paraId="0F0C86AA" w14:textId="5D985072" w:rsidR="00807ECB" w:rsidRDefault="00807ECB" w:rsidP="00CC2DCF">
            <w:pPr>
              <w:pStyle w:val="ListParagraph"/>
              <w:numPr>
                <w:ilvl w:val="0"/>
                <w:numId w:val="16"/>
              </w:numPr>
              <w:ind w:left="164" w:hanging="164"/>
              <w:rPr>
                <w:rFonts w:ascii="Garamond" w:hAnsi="Garamond"/>
                <w:color w:val="000000"/>
              </w:rPr>
            </w:pPr>
            <w:r w:rsidRPr="00807ECB">
              <w:rPr>
                <w:rFonts w:ascii="Garamond" w:hAnsi="Garamond"/>
                <w:color w:val="000000"/>
              </w:rPr>
              <w:t xml:space="preserve">The need, if any, for programmatic </w:t>
            </w:r>
            <w:proofErr w:type="gramStart"/>
            <w:r w:rsidRPr="00807ECB">
              <w:rPr>
                <w:rFonts w:ascii="Garamond" w:hAnsi="Garamond"/>
                <w:color w:val="000000"/>
              </w:rPr>
              <w:t>changes;</w:t>
            </w:r>
            <w:proofErr w:type="gramEnd"/>
            <w:r w:rsidRPr="00807ECB">
              <w:rPr>
                <w:rFonts w:ascii="Garamond" w:hAnsi="Garamond"/>
                <w:color w:val="000000"/>
              </w:rPr>
              <w:t xml:space="preserve"> </w:t>
            </w:r>
          </w:p>
          <w:p w14:paraId="4847BD1F" w14:textId="6E96E0A0" w:rsidR="00807ECB" w:rsidRPr="00807ECB" w:rsidRDefault="00807ECB" w:rsidP="00807ECB">
            <w:pPr>
              <w:pStyle w:val="ListParagraph"/>
              <w:numPr>
                <w:ilvl w:val="0"/>
                <w:numId w:val="16"/>
              </w:numPr>
              <w:ind w:left="164" w:hanging="164"/>
              <w:rPr>
                <w:rFonts w:ascii="Garamond" w:hAnsi="Garamond"/>
                <w:color w:val="000000"/>
              </w:rPr>
            </w:pPr>
            <w:r w:rsidRPr="00807ECB">
              <w:rPr>
                <w:rFonts w:ascii="Garamond" w:hAnsi="Garamond"/>
                <w:color w:val="000000"/>
              </w:rPr>
              <w:t>As an indicator of program effectiveness</w:t>
            </w:r>
          </w:p>
        </w:tc>
      </w:tr>
      <w:tr w:rsidR="00807ECB" w:rsidRPr="00807ECB" w14:paraId="6777601E" w14:textId="77777777" w:rsidTr="002A2336">
        <w:tc>
          <w:tcPr>
            <w:tcW w:w="2397" w:type="dxa"/>
            <w:tcBorders>
              <w:bottom w:val="single" w:sz="4" w:space="0" w:color="auto"/>
            </w:tcBorders>
          </w:tcPr>
          <w:p w14:paraId="065FFDDC" w14:textId="2D345529" w:rsidR="00807ECB" w:rsidRPr="000E75C5" w:rsidRDefault="00807ECB" w:rsidP="00807ECB">
            <w:pPr>
              <w:pStyle w:val="p1"/>
              <w:rPr>
                <w:rFonts w:ascii="Garamond" w:hAnsi="Garamond"/>
                <w:sz w:val="22"/>
                <w:szCs w:val="22"/>
              </w:rPr>
            </w:pPr>
            <w:r w:rsidRPr="00807ECB">
              <w:rPr>
                <w:rFonts w:ascii="Garamond" w:hAnsi="Garamond"/>
                <w:sz w:val="22"/>
                <w:szCs w:val="22"/>
              </w:rPr>
              <w:t>Completers Survey (Advanced)</w:t>
            </w:r>
          </w:p>
        </w:tc>
        <w:tc>
          <w:tcPr>
            <w:tcW w:w="2397" w:type="dxa"/>
            <w:tcBorders>
              <w:bottom w:val="single" w:sz="4" w:space="0" w:color="auto"/>
            </w:tcBorders>
          </w:tcPr>
          <w:p w14:paraId="2B9A821E" w14:textId="4BB3C343" w:rsidR="00807ECB" w:rsidRPr="00807ECB" w:rsidRDefault="00807ECB" w:rsidP="00807ECB">
            <w:pPr>
              <w:pStyle w:val="ListParagraph"/>
              <w:numPr>
                <w:ilvl w:val="0"/>
                <w:numId w:val="16"/>
              </w:numPr>
              <w:ind w:left="284" w:hanging="180"/>
              <w:rPr>
                <w:rFonts w:ascii="Garamond" w:hAnsi="Garamond"/>
                <w:color w:val="000000"/>
              </w:rPr>
            </w:pPr>
            <w:r w:rsidRPr="00807ECB">
              <w:rPr>
                <w:rFonts w:ascii="Garamond" w:hAnsi="Garamond"/>
                <w:color w:val="000000"/>
              </w:rPr>
              <w:t>1 to 3 years post-graduation</w:t>
            </w:r>
          </w:p>
        </w:tc>
        <w:tc>
          <w:tcPr>
            <w:tcW w:w="2398" w:type="dxa"/>
            <w:tcBorders>
              <w:bottom w:val="single" w:sz="4" w:space="0" w:color="auto"/>
            </w:tcBorders>
          </w:tcPr>
          <w:p w14:paraId="617E7E48" w14:textId="4A56B21D" w:rsidR="00807ECB" w:rsidRPr="00807ECB" w:rsidRDefault="00807ECB" w:rsidP="00807ECB">
            <w:pPr>
              <w:pStyle w:val="ListParagraph"/>
              <w:numPr>
                <w:ilvl w:val="0"/>
                <w:numId w:val="16"/>
              </w:numPr>
              <w:ind w:left="284" w:hanging="180"/>
              <w:rPr>
                <w:rFonts w:ascii="Garamond" w:hAnsi="Garamond"/>
                <w:color w:val="000000"/>
              </w:rPr>
            </w:pPr>
            <w:r w:rsidRPr="00807ECB">
              <w:rPr>
                <w:rFonts w:ascii="Garamond" w:hAnsi="Garamond"/>
                <w:color w:val="000000"/>
              </w:rPr>
              <w:t>Completed by Graduates and submitted to Advanced Programs Data Coordinator, analyzed by IPAC and APAC</w:t>
            </w:r>
          </w:p>
        </w:tc>
        <w:tc>
          <w:tcPr>
            <w:tcW w:w="2398" w:type="dxa"/>
            <w:tcBorders>
              <w:bottom w:val="single" w:sz="4" w:space="0" w:color="auto"/>
            </w:tcBorders>
          </w:tcPr>
          <w:p w14:paraId="4CBF71A3" w14:textId="7AFBD507" w:rsidR="00807ECB" w:rsidRPr="00807ECB" w:rsidRDefault="00807ECB" w:rsidP="00807ECB">
            <w:pPr>
              <w:pStyle w:val="ListParagraph"/>
              <w:numPr>
                <w:ilvl w:val="0"/>
                <w:numId w:val="16"/>
              </w:numPr>
              <w:ind w:left="164" w:hanging="164"/>
              <w:rPr>
                <w:rFonts w:ascii="Garamond" w:hAnsi="Garamond"/>
                <w:color w:val="000000"/>
              </w:rPr>
            </w:pPr>
            <w:r w:rsidRPr="00807ECB">
              <w:rPr>
                <w:rFonts w:ascii="Garamond" w:hAnsi="Garamond"/>
                <w:color w:val="000000"/>
              </w:rPr>
              <w:t>Program review</w:t>
            </w:r>
          </w:p>
        </w:tc>
      </w:tr>
      <w:tr w:rsidR="00807ECB" w:rsidRPr="00807ECB" w14:paraId="54AA7581" w14:textId="77777777" w:rsidTr="002A2336">
        <w:tc>
          <w:tcPr>
            <w:tcW w:w="2397" w:type="dxa"/>
            <w:tcBorders>
              <w:bottom w:val="single" w:sz="4" w:space="0" w:color="auto"/>
            </w:tcBorders>
          </w:tcPr>
          <w:p w14:paraId="006338E9" w14:textId="2A286D39" w:rsidR="00807ECB" w:rsidRPr="000E75C5" w:rsidRDefault="00807ECB" w:rsidP="00807ECB">
            <w:pPr>
              <w:pStyle w:val="p1"/>
              <w:rPr>
                <w:rFonts w:ascii="Garamond" w:hAnsi="Garamond"/>
                <w:sz w:val="22"/>
                <w:szCs w:val="22"/>
              </w:rPr>
            </w:pPr>
            <w:r w:rsidRPr="00807ECB">
              <w:rPr>
                <w:rFonts w:ascii="Garamond" w:hAnsi="Garamond"/>
                <w:sz w:val="22"/>
                <w:szCs w:val="22"/>
              </w:rPr>
              <w:t>Employer Survey (Initial and Advanced)</w:t>
            </w:r>
          </w:p>
        </w:tc>
        <w:tc>
          <w:tcPr>
            <w:tcW w:w="2397" w:type="dxa"/>
            <w:tcBorders>
              <w:bottom w:val="single" w:sz="4" w:space="0" w:color="auto"/>
            </w:tcBorders>
          </w:tcPr>
          <w:p w14:paraId="798AEEC6" w14:textId="6BF2EAF6" w:rsidR="00807ECB" w:rsidRPr="00807ECB" w:rsidRDefault="00807ECB" w:rsidP="00807ECB">
            <w:pPr>
              <w:pStyle w:val="ListParagraph"/>
              <w:numPr>
                <w:ilvl w:val="0"/>
                <w:numId w:val="16"/>
              </w:numPr>
              <w:ind w:left="284" w:hanging="180"/>
              <w:rPr>
                <w:rFonts w:ascii="Garamond" w:hAnsi="Garamond"/>
                <w:color w:val="000000"/>
              </w:rPr>
            </w:pPr>
            <w:r w:rsidRPr="00807ECB">
              <w:rPr>
                <w:rFonts w:ascii="Garamond" w:hAnsi="Garamond"/>
                <w:color w:val="000000"/>
              </w:rPr>
              <w:t>1 to 3 years post-graduation</w:t>
            </w:r>
          </w:p>
        </w:tc>
        <w:tc>
          <w:tcPr>
            <w:tcW w:w="2398" w:type="dxa"/>
            <w:tcBorders>
              <w:bottom w:val="single" w:sz="4" w:space="0" w:color="auto"/>
            </w:tcBorders>
          </w:tcPr>
          <w:p w14:paraId="61F7219B" w14:textId="612CD59A" w:rsidR="00807ECB" w:rsidRPr="00807ECB" w:rsidRDefault="00807ECB" w:rsidP="00807ECB">
            <w:pPr>
              <w:pStyle w:val="ListParagraph"/>
              <w:numPr>
                <w:ilvl w:val="0"/>
                <w:numId w:val="16"/>
              </w:numPr>
              <w:ind w:left="284" w:hanging="180"/>
              <w:rPr>
                <w:rFonts w:ascii="Garamond" w:hAnsi="Garamond"/>
                <w:color w:val="000000"/>
              </w:rPr>
            </w:pPr>
            <w:r w:rsidRPr="00807ECB">
              <w:rPr>
                <w:rFonts w:ascii="Garamond" w:hAnsi="Garamond"/>
                <w:color w:val="000000"/>
              </w:rPr>
              <w:t xml:space="preserve">Completed by Employers of graduates and </w:t>
            </w:r>
            <w:r w:rsidRPr="00807ECB">
              <w:rPr>
                <w:rFonts w:ascii="Garamond" w:hAnsi="Garamond"/>
                <w:color w:val="000000"/>
              </w:rPr>
              <w:lastRenderedPageBreak/>
              <w:t>submitted to Dean and analyzed by IPAC and APAC</w:t>
            </w:r>
          </w:p>
        </w:tc>
        <w:tc>
          <w:tcPr>
            <w:tcW w:w="2398" w:type="dxa"/>
            <w:tcBorders>
              <w:bottom w:val="single" w:sz="4" w:space="0" w:color="auto"/>
            </w:tcBorders>
          </w:tcPr>
          <w:p w14:paraId="60D13350" w14:textId="100B6710" w:rsidR="00807ECB" w:rsidRPr="00807ECB" w:rsidRDefault="00807ECB" w:rsidP="00807ECB">
            <w:pPr>
              <w:pStyle w:val="ListParagraph"/>
              <w:numPr>
                <w:ilvl w:val="0"/>
                <w:numId w:val="16"/>
              </w:numPr>
              <w:ind w:left="164" w:hanging="164"/>
              <w:rPr>
                <w:rFonts w:ascii="Garamond" w:hAnsi="Garamond"/>
                <w:color w:val="000000"/>
              </w:rPr>
            </w:pPr>
            <w:r w:rsidRPr="00807ECB">
              <w:rPr>
                <w:rFonts w:ascii="Garamond" w:hAnsi="Garamond"/>
                <w:color w:val="000000"/>
              </w:rPr>
              <w:lastRenderedPageBreak/>
              <w:t>Program review</w:t>
            </w:r>
          </w:p>
        </w:tc>
      </w:tr>
    </w:tbl>
    <w:p w14:paraId="7C3ECCBA" w14:textId="77777777" w:rsidR="000E75C5" w:rsidRDefault="000E75C5" w:rsidP="000E75C5">
      <w:pPr>
        <w:spacing w:line="276" w:lineRule="auto"/>
        <w:rPr>
          <w:rFonts w:ascii="Garamond" w:hAnsi="Garamond"/>
          <w:color w:val="FF0000"/>
        </w:rPr>
      </w:pPr>
    </w:p>
    <w:p w14:paraId="273D2564" w14:textId="53781F41" w:rsidR="002113B3" w:rsidRDefault="002113B3">
      <w:pPr>
        <w:rPr>
          <w:rFonts w:ascii="Garamond" w:hAnsi="Garamond"/>
          <w:color w:val="FF0000"/>
        </w:rPr>
      </w:pPr>
      <w:r>
        <w:rPr>
          <w:rFonts w:ascii="Garamond" w:hAnsi="Garamond"/>
          <w:color w:val="FF0000"/>
        </w:rPr>
        <w:br w:type="page"/>
      </w:r>
    </w:p>
    <w:p w14:paraId="416A13A1" w14:textId="03CED718" w:rsidR="002113B3" w:rsidRPr="00E14EDB" w:rsidRDefault="002113B3" w:rsidP="002113B3">
      <w:pPr>
        <w:spacing w:line="276" w:lineRule="auto"/>
        <w:rPr>
          <w:rFonts w:ascii="Garamond" w:hAnsi="Garamond"/>
          <w:sz w:val="28"/>
          <w:szCs w:val="28"/>
          <w:u w:val="single"/>
        </w:rPr>
      </w:pPr>
      <w:r>
        <w:rPr>
          <w:rFonts w:ascii="Garamond" w:hAnsi="Garamond"/>
          <w:sz w:val="28"/>
          <w:szCs w:val="28"/>
          <w:u w:val="single"/>
        </w:rPr>
        <w:lastRenderedPageBreak/>
        <w:t>APPENDICES</w:t>
      </w:r>
    </w:p>
    <w:p w14:paraId="1D7FEA65" w14:textId="77777777" w:rsidR="002113B3" w:rsidRPr="00E14EDB" w:rsidRDefault="002113B3" w:rsidP="002113B3">
      <w:pPr>
        <w:spacing w:line="276" w:lineRule="auto"/>
        <w:rPr>
          <w:rFonts w:ascii="Garamond" w:hAnsi="Garamond"/>
          <w:sz w:val="28"/>
          <w:szCs w:val="28"/>
          <w:u w:val="single"/>
        </w:rPr>
      </w:pPr>
    </w:p>
    <w:p w14:paraId="4F4FF58A" w14:textId="018C5D6A" w:rsidR="002113B3" w:rsidRPr="002113B3" w:rsidRDefault="002113B3" w:rsidP="002113B3">
      <w:pPr>
        <w:pStyle w:val="ListParagraph"/>
        <w:numPr>
          <w:ilvl w:val="0"/>
          <w:numId w:val="18"/>
        </w:numPr>
        <w:spacing w:line="276" w:lineRule="auto"/>
        <w:rPr>
          <w:rFonts w:ascii="Garamond" w:hAnsi="Garamond"/>
          <w:b/>
          <w:bCs/>
          <w:sz w:val="24"/>
          <w:szCs w:val="24"/>
        </w:rPr>
      </w:pPr>
      <w:r w:rsidRPr="002113B3">
        <w:rPr>
          <w:rFonts w:ascii="Garamond" w:hAnsi="Garamond"/>
          <w:b/>
          <w:bCs/>
          <w:sz w:val="24"/>
          <w:szCs w:val="24"/>
        </w:rPr>
        <w:t>Glossary of Terms</w:t>
      </w:r>
    </w:p>
    <w:p w14:paraId="703D7A5E" w14:textId="77777777" w:rsidR="002113B3" w:rsidRDefault="002113B3" w:rsidP="002113B3">
      <w:pPr>
        <w:spacing w:line="276" w:lineRule="auto"/>
        <w:rPr>
          <w:rFonts w:ascii="Garamond" w:hAnsi="Garamond"/>
          <w:b/>
          <w:bCs/>
          <w:sz w:val="24"/>
          <w:szCs w:val="24"/>
        </w:rPr>
      </w:pPr>
    </w:p>
    <w:p w14:paraId="2ABA679E" w14:textId="765F73A2" w:rsidR="00B92442" w:rsidRDefault="00B36573" w:rsidP="00B36573">
      <w:pPr>
        <w:ind w:left="360"/>
        <w:rPr>
          <w:rFonts w:ascii="Garamond" w:hAnsi="Garamond"/>
        </w:rPr>
      </w:pPr>
      <w:r w:rsidRPr="00B92442">
        <w:rPr>
          <w:rFonts w:ascii="Garamond" w:hAnsi="Garamond"/>
          <w:b/>
          <w:bCs/>
        </w:rPr>
        <w:t>Accountability</w:t>
      </w:r>
    </w:p>
    <w:p w14:paraId="4B7F2FF8" w14:textId="2874DFFE" w:rsidR="00B36573" w:rsidRPr="00DB3FF6" w:rsidRDefault="00B36573" w:rsidP="00B36573">
      <w:pPr>
        <w:ind w:left="360"/>
        <w:rPr>
          <w:rFonts w:ascii="Garamond" w:hAnsi="Garamond"/>
        </w:rPr>
      </w:pPr>
      <w:r w:rsidRPr="00DB3FF6">
        <w:rPr>
          <w:rFonts w:ascii="Garamond" w:hAnsi="Garamond"/>
        </w:rPr>
        <w:t>The requirement, when undertaking an activity, to expressly address the concerns, requirements or perspective of others (</w:t>
      </w:r>
      <w:r w:rsidR="00183422">
        <w:rPr>
          <w:rFonts w:ascii="Garamond" w:hAnsi="Garamond"/>
        </w:rPr>
        <w:t>Council for Higher Education (</w:t>
      </w:r>
      <w:r w:rsidRPr="00DB3FF6">
        <w:rPr>
          <w:rFonts w:ascii="Garamond" w:hAnsi="Garamond"/>
        </w:rPr>
        <w:t>CHEA</w:t>
      </w:r>
      <w:r w:rsidR="00183422">
        <w:rPr>
          <w:rFonts w:ascii="Garamond" w:hAnsi="Garamond"/>
        </w:rPr>
        <w:t>)</w:t>
      </w:r>
      <w:r w:rsidRPr="00DB3FF6">
        <w:rPr>
          <w:rFonts w:ascii="Garamond" w:hAnsi="Garamond"/>
        </w:rPr>
        <w:t>, 2001).</w:t>
      </w:r>
    </w:p>
    <w:p w14:paraId="69601DD3" w14:textId="77777777" w:rsidR="00B36573" w:rsidRPr="00DB3FF6" w:rsidRDefault="00B36573" w:rsidP="00B36573">
      <w:pPr>
        <w:ind w:left="360"/>
        <w:rPr>
          <w:rFonts w:ascii="Garamond" w:hAnsi="Garamond"/>
        </w:rPr>
      </w:pPr>
    </w:p>
    <w:p w14:paraId="2E1ABDA2" w14:textId="63747408" w:rsidR="00B92442" w:rsidRPr="00B92442" w:rsidRDefault="00B36573" w:rsidP="00DE2E44">
      <w:pPr>
        <w:ind w:left="360"/>
        <w:rPr>
          <w:rFonts w:ascii="Garamond" w:hAnsi="Garamond"/>
          <w:b/>
          <w:bCs/>
        </w:rPr>
      </w:pPr>
      <w:r w:rsidRPr="00B92442">
        <w:rPr>
          <w:rFonts w:ascii="Garamond" w:hAnsi="Garamond"/>
          <w:b/>
          <w:bCs/>
        </w:rPr>
        <w:t>Accreditation</w:t>
      </w:r>
    </w:p>
    <w:p w14:paraId="176BDAB0" w14:textId="6C559549" w:rsidR="00D32E11" w:rsidRDefault="00D32E11" w:rsidP="00DE2E44">
      <w:pPr>
        <w:ind w:left="360"/>
        <w:rPr>
          <w:rFonts w:ascii="Garamond" w:hAnsi="Garamond"/>
        </w:rPr>
      </w:pPr>
      <w:r w:rsidRPr="00D32E11">
        <w:rPr>
          <w:rFonts w:ascii="Garamond" w:hAnsi="Garamond"/>
        </w:rPr>
        <w:t>Accreditation is the recognition that an institution maintains standards requisite for its graduates to gain admission to other reputable institutions of higher learning or to achieve credentials for professional practice. Accreditation aims to ensure that education provided by institutions of higher education meets acceptable levels of quality</w:t>
      </w:r>
      <w:r>
        <w:rPr>
          <w:rFonts w:ascii="Garamond" w:hAnsi="Garamond"/>
        </w:rPr>
        <w:t xml:space="preserve"> (U</w:t>
      </w:r>
      <w:r w:rsidR="00183422">
        <w:rPr>
          <w:rFonts w:ascii="Garamond" w:hAnsi="Garamond"/>
        </w:rPr>
        <w:t>nited States Department of Education (DOE)</w:t>
      </w:r>
      <w:r>
        <w:rPr>
          <w:rFonts w:ascii="Garamond" w:hAnsi="Garamond"/>
        </w:rPr>
        <w:t>, 2018)</w:t>
      </w:r>
      <w:r w:rsidRPr="00D32E11">
        <w:rPr>
          <w:rFonts w:ascii="Garamond" w:hAnsi="Garamond"/>
        </w:rPr>
        <w:t>.</w:t>
      </w:r>
      <w:r>
        <w:rPr>
          <w:rFonts w:ascii="Garamond" w:hAnsi="Garamond"/>
        </w:rPr>
        <w:t xml:space="preserve"> </w:t>
      </w:r>
      <w:r w:rsidRPr="00D32E11">
        <w:rPr>
          <w:rFonts w:ascii="Garamond" w:hAnsi="Garamond"/>
        </w:rPr>
        <w:t>Simply put, accreditation is quality assurance through external peer review</w:t>
      </w:r>
      <w:r w:rsidR="00127CAB">
        <w:rPr>
          <w:rFonts w:ascii="Garamond" w:hAnsi="Garamond"/>
        </w:rPr>
        <w:t xml:space="preserve"> </w:t>
      </w:r>
      <w:r>
        <w:rPr>
          <w:rFonts w:ascii="Garamond" w:hAnsi="Garamond"/>
        </w:rPr>
        <w:t>(</w:t>
      </w:r>
      <w:r w:rsidR="00183422">
        <w:rPr>
          <w:rFonts w:ascii="Garamond" w:hAnsi="Garamond"/>
        </w:rPr>
        <w:t>Council for the Accreditation of Educator Preparation (</w:t>
      </w:r>
      <w:r>
        <w:rPr>
          <w:rFonts w:ascii="Garamond" w:hAnsi="Garamond"/>
        </w:rPr>
        <w:t>CAEP</w:t>
      </w:r>
      <w:r w:rsidR="00183422">
        <w:rPr>
          <w:rFonts w:ascii="Garamond" w:hAnsi="Garamond"/>
        </w:rPr>
        <w:t>)</w:t>
      </w:r>
      <w:r>
        <w:rPr>
          <w:rFonts w:ascii="Garamond" w:hAnsi="Garamond"/>
        </w:rPr>
        <w:t>, 2025)</w:t>
      </w:r>
      <w:r w:rsidR="00127CAB">
        <w:rPr>
          <w:rFonts w:ascii="Garamond" w:hAnsi="Garamond"/>
        </w:rPr>
        <w:t>.</w:t>
      </w:r>
    </w:p>
    <w:p w14:paraId="3DBFCD26" w14:textId="77777777" w:rsidR="00DE2E44" w:rsidRPr="00DB3FF6" w:rsidRDefault="00DE2E44" w:rsidP="00B36573">
      <w:pPr>
        <w:ind w:left="360"/>
        <w:rPr>
          <w:rFonts w:ascii="Garamond" w:hAnsi="Garamond"/>
        </w:rPr>
      </w:pPr>
    </w:p>
    <w:p w14:paraId="2BAEDACD" w14:textId="77777777" w:rsidR="00B92442" w:rsidRPr="00B92442" w:rsidRDefault="00B36573" w:rsidP="00B36573">
      <w:pPr>
        <w:ind w:left="360"/>
        <w:rPr>
          <w:rFonts w:ascii="Garamond" w:hAnsi="Garamond"/>
          <w:b/>
          <w:bCs/>
        </w:rPr>
      </w:pPr>
      <w:r w:rsidRPr="00B92442">
        <w:rPr>
          <w:rFonts w:ascii="Garamond" w:hAnsi="Garamond"/>
          <w:b/>
          <w:bCs/>
        </w:rPr>
        <w:t>Actionable</w:t>
      </w:r>
    </w:p>
    <w:p w14:paraId="227783F3" w14:textId="470F9F33" w:rsidR="00B36573" w:rsidRDefault="00D32E11" w:rsidP="00B36573">
      <w:pPr>
        <w:ind w:left="360"/>
        <w:rPr>
          <w:rFonts w:ascii="Garamond" w:hAnsi="Garamond"/>
        </w:rPr>
      </w:pPr>
      <w:r w:rsidRPr="00D32E11">
        <w:rPr>
          <w:rFonts w:ascii="Garamond" w:hAnsi="Garamond"/>
        </w:rPr>
        <w:t>Sufficiently detailed and relevant to directly indicate or clearly suggest a course of action. Information is actionable if it supplies the who, what, when, where, and why that allows one to determine how to change current practice(s) to achieve the intended goal</w:t>
      </w:r>
      <w:r w:rsidR="00127CAB">
        <w:rPr>
          <w:rFonts w:ascii="Garamond" w:hAnsi="Garamond"/>
        </w:rPr>
        <w:t xml:space="preserve"> </w:t>
      </w:r>
      <w:r>
        <w:rPr>
          <w:rFonts w:ascii="Garamond" w:hAnsi="Garamond"/>
        </w:rPr>
        <w:t>(CAEP, 2025)</w:t>
      </w:r>
      <w:r w:rsidR="00127CAB">
        <w:rPr>
          <w:rFonts w:ascii="Garamond" w:hAnsi="Garamond"/>
        </w:rPr>
        <w:t>.</w:t>
      </w:r>
    </w:p>
    <w:p w14:paraId="762AE282" w14:textId="77777777" w:rsidR="00D32E11" w:rsidRDefault="00D32E11" w:rsidP="00B36573">
      <w:pPr>
        <w:ind w:left="360"/>
        <w:rPr>
          <w:rFonts w:ascii="Garamond" w:hAnsi="Garamond"/>
        </w:rPr>
      </w:pPr>
    </w:p>
    <w:p w14:paraId="197AEE17" w14:textId="77777777" w:rsidR="004440B0" w:rsidRPr="004440B0" w:rsidRDefault="00E80B6E" w:rsidP="00E80B6E">
      <w:pPr>
        <w:ind w:left="360"/>
        <w:rPr>
          <w:rFonts w:ascii="Garamond" w:hAnsi="Garamond"/>
          <w:b/>
          <w:bCs/>
          <w:iCs/>
          <w:spacing w:val="-2"/>
        </w:rPr>
      </w:pPr>
      <w:r w:rsidRPr="004440B0">
        <w:rPr>
          <w:rFonts w:ascii="Garamond" w:hAnsi="Garamond"/>
          <w:b/>
          <w:bCs/>
          <w:iCs/>
          <w:spacing w:val="-2"/>
        </w:rPr>
        <w:t>Aggregate</w:t>
      </w:r>
    </w:p>
    <w:p w14:paraId="0408D106" w14:textId="2A1027B0" w:rsidR="00E80B6E" w:rsidRPr="00B419F8" w:rsidRDefault="00E80B6E" w:rsidP="00E80B6E">
      <w:pPr>
        <w:ind w:left="360"/>
        <w:rPr>
          <w:rFonts w:ascii="Garamond" w:hAnsi="Garamond"/>
          <w:iCs/>
        </w:rPr>
      </w:pPr>
      <w:r>
        <w:rPr>
          <w:rFonts w:ascii="Garamond" w:hAnsi="Garamond"/>
          <w:iCs/>
          <w:spacing w:val="-2"/>
        </w:rPr>
        <w:t>A</w:t>
      </w:r>
      <w:r w:rsidRPr="00B419F8">
        <w:rPr>
          <w:rFonts w:ascii="Garamond" w:hAnsi="Garamond"/>
          <w:iCs/>
        </w:rPr>
        <w:t>ggregate</w:t>
      </w:r>
      <w:r w:rsidRPr="00B419F8">
        <w:rPr>
          <w:rFonts w:ascii="Garamond" w:hAnsi="Garamond"/>
          <w:iCs/>
          <w:spacing w:val="-1"/>
        </w:rPr>
        <w:t xml:space="preserve"> </w:t>
      </w:r>
      <w:r w:rsidRPr="00B419F8">
        <w:rPr>
          <w:rFonts w:ascii="Garamond" w:hAnsi="Garamond"/>
          <w:iCs/>
        </w:rPr>
        <w:t>data</w:t>
      </w:r>
      <w:r w:rsidRPr="00B419F8">
        <w:rPr>
          <w:rFonts w:ascii="Garamond" w:hAnsi="Garamond"/>
          <w:iCs/>
          <w:spacing w:val="-1"/>
        </w:rPr>
        <w:t xml:space="preserve"> </w:t>
      </w:r>
      <w:r w:rsidRPr="00B419F8">
        <w:rPr>
          <w:rFonts w:ascii="Garamond" w:hAnsi="Garamond"/>
          <w:iCs/>
        </w:rPr>
        <w:t>are</w:t>
      </w:r>
      <w:r w:rsidRPr="00B419F8">
        <w:rPr>
          <w:rFonts w:ascii="Garamond" w:hAnsi="Garamond"/>
          <w:iCs/>
          <w:spacing w:val="-1"/>
        </w:rPr>
        <w:t xml:space="preserve"> </w:t>
      </w:r>
      <w:r w:rsidRPr="00B419F8">
        <w:rPr>
          <w:rFonts w:ascii="Garamond" w:hAnsi="Garamond"/>
          <w:iCs/>
        </w:rPr>
        <w:t>data</w:t>
      </w:r>
      <w:r w:rsidRPr="00B419F8">
        <w:rPr>
          <w:rFonts w:ascii="Garamond" w:hAnsi="Garamond"/>
          <w:iCs/>
          <w:spacing w:val="-1"/>
        </w:rPr>
        <w:t xml:space="preserve"> </w:t>
      </w:r>
      <w:r w:rsidRPr="00B419F8">
        <w:rPr>
          <w:rFonts w:ascii="Garamond" w:hAnsi="Garamond"/>
          <w:iCs/>
        </w:rPr>
        <w:t>combined</w:t>
      </w:r>
      <w:r w:rsidRPr="00B419F8">
        <w:rPr>
          <w:rFonts w:ascii="Garamond" w:hAnsi="Garamond"/>
          <w:iCs/>
          <w:spacing w:val="-1"/>
        </w:rPr>
        <w:t xml:space="preserve"> </w:t>
      </w:r>
      <w:r w:rsidRPr="00B419F8">
        <w:rPr>
          <w:rFonts w:ascii="Garamond" w:hAnsi="Garamond"/>
          <w:iCs/>
        </w:rPr>
        <w:t>from</w:t>
      </w:r>
      <w:r w:rsidRPr="00B419F8">
        <w:rPr>
          <w:rFonts w:ascii="Garamond" w:hAnsi="Garamond"/>
          <w:iCs/>
          <w:spacing w:val="-1"/>
        </w:rPr>
        <w:t xml:space="preserve"> </w:t>
      </w:r>
      <w:r w:rsidRPr="00B419F8">
        <w:rPr>
          <w:rFonts w:ascii="Garamond" w:hAnsi="Garamond"/>
          <w:iCs/>
        </w:rPr>
        <w:t>several</w:t>
      </w:r>
      <w:r w:rsidRPr="00B419F8">
        <w:rPr>
          <w:rFonts w:ascii="Garamond" w:hAnsi="Garamond"/>
          <w:iCs/>
          <w:spacing w:val="-1"/>
        </w:rPr>
        <w:t xml:space="preserve"> </w:t>
      </w:r>
      <w:r w:rsidRPr="00B419F8">
        <w:rPr>
          <w:rFonts w:ascii="Garamond" w:hAnsi="Garamond"/>
          <w:iCs/>
        </w:rPr>
        <w:t>measurements,</w:t>
      </w:r>
      <w:r w:rsidRPr="00B419F8">
        <w:rPr>
          <w:rFonts w:ascii="Garamond" w:hAnsi="Garamond"/>
          <w:iCs/>
          <w:spacing w:val="-1"/>
        </w:rPr>
        <w:t xml:space="preserve"> </w:t>
      </w:r>
      <w:r w:rsidRPr="00B419F8">
        <w:rPr>
          <w:rFonts w:ascii="Garamond" w:hAnsi="Garamond"/>
          <w:iCs/>
        </w:rPr>
        <w:t>providing</w:t>
      </w:r>
      <w:r w:rsidRPr="00B419F8">
        <w:rPr>
          <w:rFonts w:ascii="Garamond" w:hAnsi="Garamond"/>
          <w:iCs/>
          <w:spacing w:val="-1"/>
        </w:rPr>
        <w:t xml:space="preserve"> </w:t>
      </w:r>
      <w:r w:rsidRPr="00B419F8">
        <w:rPr>
          <w:rFonts w:ascii="Garamond" w:hAnsi="Garamond"/>
          <w:iCs/>
        </w:rPr>
        <w:t>summary</w:t>
      </w:r>
      <w:r w:rsidRPr="00B419F8">
        <w:rPr>
          <w:rFonts w:ascii="Garamond" w:hAnsi="Garamond"/>
          <w:iCs/>
          <w:spacing w:val="-1"/>
        </w:rPr>
        <w:t xml:space="preserve"> </w:t>
      </w:r>
      <w:r w:rsidRPr="00B419F8">
        <w:rPr>
          <w:rFonts w:ascii="Garamond" w:hAnsi="Garamond"/>
          <w:iCs/>
          <w:spacing w:val="-2"/>
        </w:rPr>
        <w:t>statistics</w:t>
      </w:r>
      <w:r w:rsidR="00127CAB">
        <w:rPr>
          <w:rFonts w:ascii="Garamond" w:hAnsi="Garamond"/>
          <w:iCs/>
          <w:spacing w:val="-2"/>
        </w:rPr>
        <w:t xml:space="preserve"> (F</w:t>
      </w:r>
      <w:r w:rsidR="00183422">
        <w:rPr>
          <w:rFonts w:ascii="Garamond" w:hAnsi="Garamond"/>
          <w:iCs/>
          <w:spacing w:val="-2"/>
        </w:rPr>
        <w:t>lorida Atlantic University (FAU)</w:t>
      </w:r>
      <w:r w:rsidR="00127CAB">
        <w:rPr>
          <w:rFonts w:ascii="Garamond" w:hAnsi="Garamond"/>
          <w:iCs/>
          <w:spacing w:val="-2"/>
        </w:rPr>
        <w:t>, 2021)</w:t>
      </w:r>
      <w:r w:rsidRPr="00B419F8">
        <w:rPr>
          <w:rFonts w:ascii="Garamond" w:hAnsi="Garamond"/>
          <w:iCs/>
          <w:spacing w:val="-2"/>
        </w:rPr>
        <w:t>.</w:t>
      </w:r>
    </w:p>
    <w:p w14:paraId="420ED5DC" w14:textId="77777777" w:rsidR="00E80B6E" w:rsidRPr="00DB3FF6" w:rsidRDefault="00E80B6E" w:rsidP="00B36573">
      <w:pPr>
        <w:ind w:left="360"/>
        <w:rPr>
          <w:rFonts w:ascii="Garamond" w:hAnsi="Garamond"/>
        </w:rPr>
      </w:pPr>
    </w:p>
    <w:p w14:paraId="2F4DDE7D" w14:textId="77777777" w:rsidR="00585158" w:rsidRDefault="00DE2E44" w:rsidP="00B36573">
      <w:pPr>
        <w:ind w:left="360"/>
        <w:rPr>
          <w:rFonts w:ascii="Garamond" w:hAnsi="Garamond"/>
        </w:rPr>
      </w:pPr>
      <w:r w:rsidRPr="00585158">
        <w:rPr>
          <w:rFonts w:ascii="Garamond" w:hAnsi="Garamond"/>
          <w:b/>
          <w:bCs/>
          <w:color w:val="000000" w:themeColor="text1"/>
        </w:rPr>
        <w:t>Assessment (</w:t>
      </w:r>
      <w:r w:rsidRPr="00127CAB">
        <w:rPr>
          <w:rFonts w:ascii="Garamond" w:hAnsi="Garamond"/>
          <w:b/>
          <w:bCs/>
        </w:rPr>
        <w:t xml:space="preserve">Student Learning </w:t>
      </w:r>
      <w:r w:rsidR="00B36573" w:rsidRPr="00127CAB">
        <w:rPr>
          <w:rFonts w:ascii="Garamond" w:hAnsi="Garamond"/>
          <w:b/>
          <w:bCs/>
        </w:rPr>
        <w:t>Assessment</w:t>
      </w:r>
      <w:r w:rsidRPr="00585158">
        <w:rPr>
          <w:rFonts w:ascii="Garamond" w:hAnsi="Garamond"/>
          <w:b/>
          <w:bCs/>
        </w:rPr>
        <w:t>)</w:t>
      </w:r>
    </w:p>
    <w:p w14:paraId="4A38412B" w14:textId="24732258" w:rsidR="00DE2E44" w:rsidRDefault="00127CAB" w:rsidP="00DE2E44">
      <w:pPr>
        <w:pStyle w:val="BodyText"/>
        <w:spacing w:before="11" w:line="252" w:lineRule="auto"/>
        <w:ind w:left="360" w:right="268"/>
        <w:rPr>
          <w:rFonts w:ascii="Garamond" w:hAnsi="Garamond"/>
          <w:iCs/>
          <w:sz w:val="22"/>
          <w:szCs w:val="22"/>
        </w:rPr>
      </w:pPr>
      <w:r>
        <w:rPr>
          <w:rFonts w:ascii="Garamond" w:hAnsi="Garamond"/>
          <w:iCs/>
          <w:sz w:val="22"/>
          <w:szCs w:val="22"/>
        </w:rPr>
        <w:t xml:space="preserve">Assessment is part of a four-step process of helping students learn. These four steps do not represent a one-and-done process but a continuous four-step cycle. </w:t>
      </w:r>
      <w:r w:rsidR="00867B7A">
        <w:rPr>
          <w:rFonts w:ascii="Garamond" w:hAnsi="Garamond"/>
          <w:iCs/>
          <w:sz w:val="22"/>
          <w:szCs w:val="22"/>
        </w:rPr>
        <w:t>The four-step teaching-learning-assessment process is:</w:t>
      </w:r>
    </w:p>
    <w:p w14:paraId="47CE0F0D" w14:textId="20681204" w:rsidR="00867B7A" w:rsidRDefault="00867B7A" w:rsidP="00AE34CC">
      <w:pPr>
        <w:pStyle w:val="BodyText"/>
        <w:numPr>
          <w:ilvl w:val="0"/>
          <w:numId w:val="64"/>
        </w:numPr>
        <w:spacing w:before="11" w:line="252" w:lineRule="auto"/>
        <w:ind w:right="268"/>
        <w:rPr>
          <w:rFonts w:ascii="Garamond" w:hAnsi="Garamond"/>
          <w:iCs/>
          <w:sz w:val="22"/>
          <w:szCs w:val="22"/>
        </w:rPr>
      </w:pPr>
      <w:r>
        <w:rPr>
          <w:rFonts w:ascii="Garamond" w:hAnsi="Garamond"/>
          <w:iCs/>
          <w:sz w:val="22"/>
          <w:szCs w:val="22"/>
        </w:rPr>
        <w:t>Establish clear, observable expected goals for student learning</w:t>
      </w:r>
    </w:p>
    <w:p w14:paraId="28DCABBE" w14:textId="0EF1BB37" w:rsidR="00867B7A" w:rsidRDefault="00867B7A" w:rsidP="00AE34CC">
      <w:pPr>
        <w:pStyle w:val="BodyText"/>
        <w:numPr>
          <w:ilvl w:val="0"/>
          <w:numId w:val="64"/>
        </w:numPr>
        <w:spacing w:before="11" w:line="252" w:lineRule="auto"/>
        <w:ind w:right="268"/>
        <w:rPr>
          <w:rFonts w:ascii="Garamond" w:hAnsi="Garamond"/>
          <w:iCs/>
          <w:sz w:val="22"/>
          <w:szCs w:val="22"/>
        </w:rPr>
      </w:pPr>
      <w:r>
        <w:rPr>
          <w:rFonts w:ascii="Garamond" w:hAnsi="Garamond"/>
          <w:iCs/>
          <w:sz w:val="22"/>
          <w:szCs w:val="22"/>
        </w:rPr>
        <w:t>Ensure that students have sufficient opportunities to achieve those goals</w:t>
      </w:r>
    </w:p>
    <w:p w14:paraId="1534F65B" w14:textId="75BFF2AE" w:rsidR="00867B7A" w:rsidRDefault="00867B7A" w:rsidP="00AE34CC">
      <w:pPr>
        <w:pStyle w:val="BodyText"/>
        <w:numPr>
          <w:ilvl w:val="0"/>
          <w:numId w:val="64"/>
        </w:numPr>
        <w:spacing w:before="11" w:line="252" w:lineRule="auto"/>
        <w:ind w:right="268"/>
        <w:rPr>
          <w:rFonts w:ascii="Garamond" w:hAnsi="Garamond"/>
          <w:iCs/>
          <w:sz w:val="22"/>
          <w:szCs w:val="22"/>
        </w:rPr>
      </w:pPr>
      <w:r>
        <w:rPr>
          <w:rFonts w:ascii="Garamond" w:hAnsi="Garamond"/>
          <w:iCs/>
          <w:sz w:val="22"/>
          <w:szCs w:val="22"/>
        </w:rPr>
        <w:t>Systemically gather, analyze, and interpret evidence of how well student learning meets those goals</w:t>
      </w:r>
    </w:p>
    <w:p w14:paraId="79A57E1A" w14:textId="641F771C" w:rsidR="00867B7A" w:rsidRPr="00B419F8" w:rsidRDefault="00867B7A" w:rsidP="00AE34CC">
      <w:pPr>
        <w:pStyle w:val="BodyText"/>
        <w:numPr>
          <w:ilvl w:val="0"/>
          <w:numId w:val="64"/>
        </w:numPr>
        <w:spacing w:before="11" w:line="252" w:lineRule="auto"/>
        <w:ind w:right="268"/>
        <w:rPr>
          <w:rFonts w:ascii="Garamond" w:hAnsi="Garamond"/>
          <w:iCs/>
          <w:sz w:val="22"/>
          <w:szCs w:val="22"/>
        </w:rPr>
      </w:pPr>
      <w:r>
        <w:rPr>
          <w:rFonts w:ascii="Garamond" w:hAnsi="Garamond"/>
          <w:iCs/>
          <w:sz w:val="22"/>
          <w:szCs w:val="22"/>
        </w:rPr>
        <w:t>Use the resulting information to understand and improve student learning (Suskie, 2018)</w:t>
      </w:r>
    </w:p>
    <w:p w14:paraId="4FE40D07" w14:textId="77777777" w:rsidR="00DE2E44" w:rsidRPr="00DB3FF6" w:rsidRDefault="00DE2E44" w:rsidP="00B36573">
      <w:pPr>
        <w:ind w:left="360"/>
        <w:rPr>
          <w:rFonts w:ascii="Garamond" w:hAnsi="Garamond"/>
        </w:rPr>
      </w:pPr>
    </w:p>
    <w:p w14:paraId="6BFC4D6A" w14:textId="77777777" w:rsidR="004440B0" w:rsidRPr="004440B0" w:rsidRDefault="00E80B6E" w:rsidP="00E80B6E">
      <w:pPr>
        <w:ind w:left="360"/>
        <w:rPr>
          <w:rFonts w:ascii="Garamond" w:hAnsi="Garamond"/>
          <w:b/>
          <w:bCs/>
          <w:iCs/>
          <w:spacing w:val="-2"/>
        </w:rPr>
      </w:pPr>
      <w:r w:rsidRPr="004440B0">
        <w:rPr>
          <w:rFonts w:ascii="Garamond" w:hAnsi="Garamond"/>
          <w:b/>
          <w:bCs/>
          <w:iCs/>
        </w:rPr>
        <w:t>CAEP</w:t>
      </w:r>
      <w:r w:rsidRPr="004440B0">
        <w:rPr>
          <w:rFonts w:ascii="Garamond" w:hAnsi="Garamond"/>
          <w:b/>
          <w:bCs/>
          <w:iCs/>
          <w:spacing w:val="-1"/>
        </w:rPr>
        <w:t xml:space="preserve"> </w:t>
      </w:r>
      <w:r w:rsidRPr="004440B0">
        <w:rPr>
          <w:rFonts w:ascii="Garamond" w:hAnsi="Garamond"/>
          <w:b/>
          <w:bCs/>
          <w:iCs/>
        </w:rPr>
        <w:t>Advanced</w:t>
      </w:r>
      <w:r w:rsidRPr="004440B0">
        <w:rPr>
          <w:rFonts w:ascii="Garamond" w:hAnsi="Garamond"/>
          <w:b/>
          <w:bCs/>
          <w:iCs/>
          <w:spacing w:val="-1"/>
        </w:rPr>
        <w:t xml:space="preserve"> </w:t>
      </w:r>
      <w:r w:rsidRPr="004440B0">
        <w:rPr>
          <w:rFonts w:ascii="Garamond" w:hAnsi="Garamond"/>
          <w:b/>
          <w:bCs/>
          <w:iCs/>
          <w:spacing w:val="-2"/>
        </w:rPr>
        <w:t>Program</w:t>
      </w:r>
    </w:p>
    <w:p w14:paraId="1DBA4D93" w14:textId="629CF6ED" w:rsidR="00E80B6E" w:rsidRDefault="00867B7A" w:rsidP="00E80B6E">
      <w:pPr>
        <w:pStyle w:val="BodyText"/>
        <w:spacing w:before="7"/>
        <w:ind w:left="360"/>
        <w:rPr>
          <w:rFonts w:ascii="Garamond" w:hAnsi="Garamond"/>
          <w:iCs/>
          <w:sz w:val="22"/>
          <w:szCs w:val="22"/>
        </w:rPr>
      </w:pPr>
      <w:r w:rsidRPr="00867B7A">
        <w:rPr>
          <w:rFonts w:ascii="Garamond" w:hAnsi="Garamond"/>
          <w:iCs/>
          <w:sz w:val="22"/>
          <w:szCs w:val="22"/>
        </w:rPr>
        <w:t>Licensure, certification, or endorsement that signifies successful completion of preparation at the post-baccalaureate or graduate levels as specialized school professionals for employment in P-12 schools and districts. Advanced-level programs are designed to develop additional specialized professional skills for P-12 teachers who have already completed an initial licensure program, are currently licensed administrators, or are other certified (or similar state language) school professionals</w:t>
      </w:r>
      <w:r>
        <w:rPr>
          <w:rFonts w:ascii="Garamond" w:hAnsi="Garamond"/>
          <w:iCs/>
          <w:sz w:val="22"/>
          <w:szCs w:val="22"/>
        </w:rPr>
        <w:t xml:space="preserve"> (CAEP, 2025).</w:t>
      </w:r>
    </w:p>
    <w:p w14:paraId="5491E74B" w14:textId="77777777" w:rsidR="00867B7A" w:rsidRPr="00B419F8" w:rsidRDefault="00867B7A" w:rsidP="00E80B6E">
      <w:pPr>
        <w:pStyle w:val="BodyText"/>
        <w:spacing w:before="7"/>
        <w:ind w:left="360"/>
        <w:rPr>
          <w:rFonts w:ascii="Garamond" w:hAnsi="Garamond"/>
          <w:iCs/>
          <w:sz w:val="22"/>
          <w:szCs w:val="22"/>
        </w:rPr>
      </w:pPr>
    </w:p>
    <w:p w14:paraId="5C2901BB" w14:textId="77777777" w:rsidR="004440B0" w:rsidRPr="004440B0" w:rsidRDefault="00B36573" w:rsidP="00B36573">
      <w:pPr>
        <w:ind w:left="360"/>
        <w:rPr>
          <w:rFonts w:ascii="Garamond" w:hAnsi="Garamond"/>
          <w:b/>
          <w:bCs/>
        </w:rPr>
      </w:pPr>
      <w:r w:rsidRPr="004440B0">
        <w:rPr>
          <w:rFonts w:ascii="Garamond" w:hAnsi="Garamond"/>
          <w:b/>
          <w:bCs/>
        </w:rPr>
        <w:t>CAEP Coordinator</w:t>
      </w:r>
    </w:p>
    <w:p w14:paraId="773DAFF8" w14:textId="20AFBCA4" w:rsidR="00B36573" w:rsidRPr="00DE2E44" w:rsidRDefault="00867B7A" w:rsidP="00B36573">
      <w:pPr>
        <w:ind w:left="360"/>
        <w:rPr>
          <w:rFonts w:ascii="Garamond" w:hAnsi="Garamond"/>
          <w:color w:val="FF0000"/>
        </w:rPr>
      </w:pPr>
      <w:r w:rsidRPr="00867B7A">
        <w:rPr>
          <w:rFonts w:ascii="Garamond" w:hAnsi="Garamond"/>
        </w:rPr>
        <w:t>An educator preparation provider (EPP) representative designated by the EPP as the primary recipient for CAEP related communications</w:t>
      </w:r>
      <w:r>
        <w:rPr>
          <w:rFonts w:ascii="Garamond" w:hAnsi="Garamond"/>
        </w:rPr>
        <w:t xml:space="preserve"> </w:t>
      </w:r>
      <w:r w:rsidR="00B36573" w:rsidRPr="00DB3FF6">
        <w:rPr>
          <w:rFonts w:ascii="Garamond" w:hAnsi="Garamond"/>
        </w:rPr>
        <w:t>(CAEP, 202</w:t>
      </w:r>
      <w:r>
        <w:rPr>
          <w:rFonts w:ascii="Garamond" w:hAnsi="Garamond"/>
        </w:rPr>
        <w:t>5</w:t>
      </w:r>
      <w:r w:rsidR="00B36573" w:rsidRPr="00DB3FF6">
        <w:rPr>
          <w:rFonts w:ascii="Garamond" w:hAnsi="Garamond"/>
        </w:rPr>
        <w:t>).</w:t>
      </w:r>
    </w:p>
    <w:p w14:paraId="50418066" w14:textId="77777777" w:rsidR="00867B7A" w:rsidRDefault="00867B7A" w:rsidP="00E80B6E">
      <w:pPr>
        <w:ind w:left="360"/>
        <w:rPr>
          <w:rFonts w:ascii="Garamond" w:hAnsi="Garamond"/>
          <w:b/>
          <w:bCs/>
          <w:iCs/>
        </w:rPr>
      </w:pPr>
    </w:p>
    <w:p w14:paraId="6B0F2978" w14:textId="6E806F7A" w:rsidR="004440B0" w:rsidRPr="004440B0" w:rsidRDefault="00E80B6E" w:rsidP="00E80B6E">
      <w:pPr>
        <w:ind w:left="360"/>
        <w:rPr>
          <w:rFonts w:ascii="Garamond" w:hAnsi="Garamond"/>
          <w:b/>
          <w:bCs/>
          <w:iCs/>
          <w:spacing w:val="-2"/>
        </w:rPr>
      </w:pPr>
      <w:r w:rsidRPr="004440B0">
        <w:rPr>
          <w:rFonts w:ascii="Garamond" w:hAnsi="Garamond"/>
          <w:b/>
          <w:bCs/>
          <w:iCs/>
        </w:rPr>
        <w:t>CAEP</w:t>
      </w:r>
      <w:r w:rsidRPr="004440B0">
        <w:rPr>
          <w:rFonts w:ascii="Garamond" w:hAnsi="Garamond"/>
          <w:b/>
          <w:bCs/>
          <w:iCs/>
          <w:spacing w:val="-1"/>
        </w:rPr>
        <w:t xml:space="preserve"> </w:t>
      </w:r>
      <w:r w:rsidRPr="004440B0">
        <w:rPr>
          <w:rFonts w:ascii="Garamond" w:hAnsi="Garamond"/>
          <w:b/>
          <w:bCs/>
          <w:iCs/>
        </w:rPr>
        <w:t>Initial</w:t>
      </w:r>
      <w:r w:rsidRPr="004440B0">
        <w:rPr>
          <w:rFonts w:ascii="Garamond" w:hAnsi="Garamond"/>
          <w:b/>
          <w:bCs/>
          <w:iCs/>
          <w:spacing w:val="-1"/>
        </w:rPr>
        <w:t xml:space="preserve"> </w:t>
      </w:r>
      <w:r w:rsidRPr="004440B0">
        <w:rPr>
          <w:rFonts w:ascii="Garamond" w:hAnsi="Garamond"/>
          <w:b/>
          <w:bCs/>
          <w:iCs/>
          <w:spacing w:val="-2"/>
        </w:rPr>
        <w:t>Program</w:t>
      </w:r>
    </w:p>
    <w:p w14:paraId="26160F28" w14:textId="4A247EF8" w:rsidR="00B36573" w:rsidRDefault="00867B7A" w:rsidP="00B36573">
      <w:pPr>
        <w:ind w:left="360"/>
        <w:rPr>
          <w:rFonts w:ascii="Garamond" w:hAnsi="Garamond"/>
          <w:iCs/>
        </w:rPr>
      </w:pPr>
      <w:r w:rsidRPr="00867B7A">
        <w:rPr>
          <w:rFonts w:ascii="Garamond" w:hAnsi="Garamond"/>
          <w:iCs/>
        </w:rPr>
        <w:t>Licensure, certification, or endorsement that signifies successful completion of preparation for P-12 educators through programs at the baccalaureate or post-baccalaureate levels. Initial licensure programs are designed to prepare candidates who have not yet earned a P-12 professional license</w:t>
      </w:r>
      <w:r>
        <w:rPr>
          <w:rFonts w:ascii="Garamond" w:hAnsi="Garamond"/>
          <w:iCs/>
        </w:rPr>
        <w:t xml:space="preserve"> (CAEP, 2025)</w:t>
      </w:r>
    </w:p>
    <w:p w14:paraId="239451EA" w14:textId="77777777" w:rsidR="00867B7A" w:rsidRPr="00DB3FF6" w:rsidRDefault="00867B7A" w:rsidP="00B36573">
      <w:pPr>
        <w:ind w:left="360"/>
        <w:rPr>
          <w:rFonts w:ascii="Garamond" w:hAnsi="Garamond"/>
        </w:rPr>
      </w:pPr>
    </w:p>
    <w:p w14:paraId="7CC12DE1" w14:textId="77777777" w:rsidR="002A2336" w:rsidRDefault="002A2336" w:rsidP="00B36573">
      <w:pPr>
        <w:ind w:left="360"/>
        <w:rPr>
          <w:rFonts w:ascii="Garamond" w:hAnsi="Garamond"/>
          <w:b/>
          <w:bCs/>
        </w:rPr>
      </w:pPr>
    </w:p>
    <w:p w14:paraId="20374733" w14:textId="0D6F2A94" w:rsidR="00585158" w:rsidRPr="00585158" w:rsidRDefault="00B36573" w:rsidP="00B36573">
      <w:pPr>
        <w:ind w:left="360"/>
        <w:rPr>
          <w:rFonts w:ascii="Garamond" w:hAnsi="Garamond"/>
          <w:b/>
          <w:bCs/>
        </w:rPr>
      </w:pPr>
      <w:r w:rsidRPr="00585158">
        <w:rPr>
          <w:rFonts w:ascii="Garamond" w:hAnsi="Garamond"/>
          <w:b/>
          <w:bCs/>
        </w:rPr>
        <w:lastRenderedPageBreak/>
        <w:t>CAEP Standards</w:t>
      </w:r>
    </w:p>
    <w:p w14:paraId="375045C0" w14:textId="641BEB8C" w:rsidR="00B36573" w:rsidRPr="00DB3FF6" w:rsidRDefault="00F80D20" w:rsidP="00B36573">
      <w:pPr>
        <w:ind w:left="360"/>
        <w:rPr>
          <w:rFonts w:ascii="Garamond" w:hAnsi="Garamond"/>
        </w:rPr>
      </w:pPr>
      <w:r w:rsidRPr="00F80D20">
        <w:rPr>
          <w:rFonts w:ascii="Garamond" w:hAnsi="Garamond"/>
        </w:rPr>
        <w:t>Normative statements about educator preparation providers (EPPs) and educator candidate practices, performances, and outcomes that are the basis for an accreditation review. Standards are written in broad terms with components that further explicate their meaning</w:t>
      </w:r>
      <w:r>
        <w:rPr>
          <w:rFonts w:ascii="Garamond" w:hAnsi="Garamond"/>
        </w:rPr>
        <w:t xml:space="preserve"> </w:t>
      </w:r>
      <w:r w:rsidR="00B36573" w:rsidRPr="00DB3FF6">
        <w:rPr>
          <w:rFonts w:ascii="Garamond" w:hAnsi="Garamond"/>
        </w:rPr>
        <w:t>(CAEP, 202</w:t>
      </w:r>
      <w:r>
        <w:rPr>
          <w:rFonts w:ascii="Garamond" w:hAnsi="Garamond"/>
        </w:rPr>
        <w:t>5</w:t>
      </w:r>
      <w:r w:rsidR="00B36573" w:rsidRPr="00DB3FF6">
        <w:rPr>
          <w:rFonts w:ascii="Garamond" w:hAnsi="Garamond"/>
        </w:rPr>
        <w:t>).</w:t>
      </w:r>
    </w:p>
    <w:p w14:paraId="2DA7E5F9" w14:textId="77777777" w:rsidR="00B36573" w:rsidRPr="00DB3FF6" w:rsidRDefault="00B36573" w:rsidP="00B36573">
      <w:pPr>
        <w:ind w:left="360"/>
        <w:rPr>
          <w:rFonts w:ascii="Garamond" w:hAnsi="Garamond"/>
        </w:rPr>
      </w:pPr>
    </w:p>
    <w:p w14:paraId="4CFBCC2C" w14:textId="77777777" w:rsidR="00585158" w:rsidRPr="00585158" w:rsidRDefault="00B36573" w:rsidP="00B36573">
      <w:pPr>
        <w:ind w:left="360"/>
        <w:rPr>
          <w:rFonts w:ascii="Garamond" w:hAnsi="Garamond"/>
          <w:b/>
          <w:bCs/>
        </w:rPr>
      </w:pPr>
      <w:r w:rsidRPr="00585158">
        <w:rPr>
          <w:rFonts w:ascii="Garamond" w:hAnsi="Garamond"/>
          <w:b/>
          <w:bCs/>
        </w:rPr>
        <w:t>Candidate</w:t>
      </w:r>
    </w:p>
    <w:p w14:paraId="13B103F8" w14:textId="30AA3B0E" w:rsidR="00B36573" w:rsidRDefault="00F80D20" w:rsidP="00B36573">
      <w:pPr>
        <w:ind w:left="360"/>
        <w:rPr>
          <w:rFonts w:ascii="Garamond" w:hAnsi="Garamond"/>
        </w:rPr>
      </w:pPr>
      <w:r w:rsidRPr="00F80D20">
        <w:rPr>
          <w:rFonts w:ascii="Garamond" w:hAnsi="Garamond"/>
        </w:rPr>
        <w:t>An individual engaged in an EPP’s preparation process for P-12 professional education</w:t>
      </w:r>
      <w:r w:rsidR="00ED7133">
        <w:rPr>
          <w:rFonts w:ascii="Garamond" w:hAnsi="Garamond"/>
        </w:rPr>
        <w:t xml:space="preserve"> </w:t>
      </w:r>
      <w:r w:rsidRPr="00F80D20">
        <w:rPr>
          <w:rFonts w:ascii="Garamond" w:hAnsi="Garamond"/>
        </w:rPr>
        <w:t>licensure/certification</w:t>
      </w:r>
      <w:r>
        <w:rPr>
          <w:rFonts w:ascii="Garamond" w:hAnsi="Garamond"/>
        </w:rPr>
        <w:t xml:space="preserve"> (CAEP, 2025)</w:t>
      </w:r>
    </w:p>
    <w:p w14:paraId="2AC2446D" w14:textId="79C7DA38" w:rsidR="00F80D20" w:rsidRDefault="00F80D20" w:rsidP="00B36573">
      <w:pPr>
        <w:ind w:left="360"/>
        <w:rPr>
          <w:rFonts w:ascii="Garamond" w:hAnsi="Garamond"/>
        </w:rPr>
      </w:pPr>
      <w:r>
        <w:rPr>
          <w:rFonts w:ascii="Garamond" w:hAnsi="Garamond"/>
        </w:rPr>
        <w:t xml:space="preserve"> </w:t>
      </w:r>
    </w:p>
    <w:p w14:paraId="0DB72B0E" w14:textId="1B92B800" w:rsidR="004440B0" w:rsidRPr="004440B0" w:rsidRDefault="00E80B6E" w:rsidP="00585158">
      <w:pPr>
        <w:ind w:left="360"/>
        <w:rPr>
          <w:rFonts w:ascii="Garamond" w:hAnsi="Garamond"/>
          <w:b/>
          <w:bCs/>
          <w:iCs/>
          <w:spacing w:val="-2"/>
        </w:rPr>
      </w:pPr>
      <w:r w:rsidRPr="004440B0">
        <w:rPr>
          <w:rFonts w:ascii="Garamond" w:hAnsi="Garamond"/>
          <w:b/>
          <w:bCs/>
          <w:iCs/>
        </w:rPr>
        <w:t>Clinical</w:t>
      </w:r>
      <w:r w:rsidR="00F80D20">
        <w:rPr>
          <w:rFonts w:ascii="Garamond" w:hAnsi="Garamond"/>
          <w:b/>
          <w:bCs/>
          <w:iCs/>
        </w:rPr>
        <w:t xml:space="preserve"> (Field)</w:t>
      </w:r>
      <w:r w:rsidRPr="004440B0">
        <w:rPr>
          <w:rFonts w:ascii="Garamond" w:hAnsi="Garamond"/>
          <w:b/>
          <w:bCs/>
          <w:iCs/>
          <w:spacing w:val="-1"/>
        </w:rPr>
        <w:t xml:space="preserve"> </w:t>
      </w:r>
      <w:r w:rsidRPr="004440B0">
        <w:rPr>
          <w:rFonts w:ascii="Garamond" w:hAnsi="Garamond"/>
          <w:b/>
          <w:bCs/>
          <w:iCs/>
          <w:spacing w:val="-2"/>
        </w:rPr>
        <w:t>Experiences</w:t>
      </w:r>
    </w:p>
    <w:p w14:paraId="33E407F0" w14:textId="1DCF7686" w:rsidR="00E80B6E" w:rsidRDefault="00F80D20" w:rsidP="00585158">
      <w:pPr>
        <w:ind w:left="360"/>
        <w:rPr>
          <w:rFonts w:ascii="Garamond" w:hAnsi="Garamond"/>
          <w:iCs/>
        </w:rPr>
      </w:pPr>
      <w:r w:rsidRPr="00F80D20">
        <w:rPr>
          <w:rFonts w:ascii="Garamond" w:hAnsi="Garamond"/>
          <w:iCs/>
        </w:rPr>
        <w:t>Guided, hands-on, practical activities designed to allow for practicing and demonstrating the application of professional knowledge and theory in field-based settings. These include, but are not limited to, culminating clinical practices such as student-teaching or internship</w:t>
      </w:r>
      <w:r>
        <w:rPr>
          <w:rFonts w:ascii="Garamond" w:hAnsi="Garamond"/>
          <w:iCs/>
        </w:rPr>
        <w:t xml:space="preserve"> (CAEP, 2025).</w:t>
      </w:r>
    </w:p>
    <w:p w14:paraId="4E1160F9" w14:textId="77777777" w:rsidR="00E80B6E" w:rsidRDefault="00E80B6E" w:rsidP="00E80B6E">
      <w:pPr>
        <w:pStyle w:val="BodyText"/>
        <w:spacing w:before="11" w:line="252" w:lineRule="auto"/>
        <w:ind w:left="360" w:right="268"/>
        <w:rPr>
          <w:rFonts w:ascii="Garamond" w:hAnsi="Garamond"/>
          <w:iCs/>
          <w:sz w:val="22"/>
          <w:szCs w:val="22"/>
        </w:rPr>
      </w:pPr>
    </w:p>
    <w:p w14:paraId="3DE5B984" w14:textId="77777777" w:rsidR="004440B0" w:rsidRPr="004440B0" w:rsidRDefault="00E80B6E" w:rsidP="00585158">
      <w:pPr>
        <w:pStyle w:val="BodyText"/>
        <w:spacing w:before="11" w:line="252" w:lineRule="auto"/>
        <w:ind w:left="360" w:right="268"/>
        <w:rPr>
          <w:rFonts w:ascii="Garamond" w:hAnsi="Garamond"/>
          <w:b/>
          <w:bCs/>
          <w:iCs/>
          <w:sz w:val="22"/>
          <w:szCs w:val="22"/>
        </w:rPr>
      </w:pPr>
      <w:r w:rsidRPr="004440B0">
        <w:rPr>
          <w:rFonts w:ascii="Garamond" w:hAnsi="Garamond"/>
          <w:b/>
          <w:bCs/>
          <w:iCs/>
          <w:sz w:val="22"/>
          <w:szCs w:val="22"/>
        </w:rPr>
        <w:t>C</w:t>
      </w:r>
      <w:r w:rsidRPr="004440B0">
        <w:rPr>
          <w:rFonts w:ascii="Garamond" w:hAnsi="Garamond"/>
          <w:b/>
          <w:bCs/>
          <w:iCs/>
          <w:spacing w:val="-2"/>
          <w:sz w:val="22"/>
          <w:szCs w:val="22"/>
        </w:rPr>
        <w:t>ompleter</w:t>
      </w:r>
    </w:p>
    <w:p w14:paraId="73DB2D1E" w14:textId="530C664F" w:rsidR="00E80B6E" w:rsidRDefault="00F80D20" w:rsidP="00E80B6E">
      <w:pPr>
        <w:pStyle w:val="BodyText"/>
        <w:spacing w:before="8"/>
        <w:ind w:left="360"/>
        <w:rPr>
          <w:rFonts w:ascii="Garamond" w:hAnsi="Garamond"/>
          <w:iCs/>
          <w:sz w:val="22"/>
          <w:szCs w:val="22"/>
        </w:rPr>
      </w:pPr>
      <w:r w:rsidRPr="00F80D20">
        <w:rPr>
          <w:rFonts w:ascii="Garamond" w:hAnsi="Garamond"/>
          <w:iCs/>
          <w:sz w:val="22"/>
          <w:szCs w:val="22"/>
        </w:rPr>
        <w:t>A candidate who successfully satisfied all program requirements of a preparation program at least six months previously and who is employed in a position for which they were prepared for state licensure</w:t>
      </w:r>
      <w:r>
        <w:rPr>
          <w:rFonts w:ascii="Garamond" w:hAnsi="Garamond"/>
          <w:iCs/>
          <w:sz w:val="22"/>
          <w:szCs w:val="22"/>
        </w:rPr>
        <w:t xml:space="preserve"> (CAEP, 2025). </w:t>
      </w:r>
    </w:p>
    <w:p w14:paraId="173D1807" w14:textId="77777777" w:rsidR="00F80D20" w:rsidRPr="00B419F8" w:rsidRDefault="00F80D20" w:rsidP="00E80B6E">
      <w:pPr>
        <w:pStyle w:val="BodyText"/>
        <w:spacing w:before="8"/>
        <w:ind w:left="360"/>
        <w:rPr>
          <w:rFonts w:ascii="Garamond" w:hAnsi="Garamond"/>
          <w:iCs/>
          <w:sz w:val="22"/>
          <w:szCs w:val="22"/>
        </w:rPr>
      </w:pPr>
    </w:p>
    <w:p w14:paraId="63324A74" w14:textId="77777777" w:rsidR="004440B0" w:rsidRPr="004440B0" w:rsidRDefault="00E80B6E" w:rsidP="00585158">
      <w:pPr>
        <w:spacing w:before="1"/>
        <w:ind w:left="360"/>
        <w:rPr>
          <w:rFonts w:ascii="Garamond" w:hAnsi="Garamond"/>
          <w:b/>
          <w:bCs/>
          <w:iCs/>
          <w:spacing w:val="-2"/>
        </w:rPr>
      </w:pPr>
      <w:r w:rsidRPr="004440B0">
        <w:rPr>
          <w:rFonts w:ascii="Garamond" w:hAnsi="Garamond"/>
          <w:b/>
          <w:bCs/>
          <w:iCs/>
          <w:spacing w:val="-2"/>
        </w:rPr>
        <w:t>Content</w:t>
      </w:r>
    </w:p>
    <w:p w14:paraId="61228B62" w14:textId="3128C685" w:rsidR="00E80B6E" w:rsidRPr="00B419F8" w:rsidRDefault="00E80B6E" w:rsidP="00585158">
      <w:pPr>
        <w:spacing w:before="1"/>
        <w:ind w:left="360"/>
        <w:rPr>
          <w:rFonts w:ascii="Garamond" w:hAnsi="Garamond"/>
          <w:iCs/>
        </w:rPr>
      </w:pPr>
      <w:r w:rsidRPr="00B419F8">
        <w:rPr>
          <w:rFonts w:ascii="Garamond" w:hAnsi="Garamond"/>
          <w:iCs/>
        </w:rPr>
        <w:t>The</w:t>
      </w:r>
      <w:r w:rsidRPr="00B419F8">
        <w:rPr>
          <w:rFonts w:ascii="Garamond" w:hAnsi="Garamond"/>
          <w:iCs/>
          <w:spacing w:val="-5"/>
        </w:rPr>
        <w:t xml:space="preserve"> </w:t>
      </w:r>
      <w:r w:rsidRPr="00B419F8">
        <w:rPr>
          <w:rFonts w:ascii="Garamond" w:hAnsi="Garamond"/>
          <w:iCs/>
        </w:rPr>
        <w:t>central</w:t>
      </w:r>
      <w:r w:rsidRPr="00B419F8">
        <w:rPr>
          <w:rFonts w:ascii="Garamond" w:hAnsi="Garamond"/>
          <w:iCs/>
          <w:spacing w:val="-2"/>
        </w:rPr>
        <w:t xml:space="preserve"> </w:t>
      </w:r>
      <w:r w:rsidRPr="00B419F8">
        <w:rPr>
          <w:rFonts w:ascii="Garamond" w:hAnsi="Garamond"/>
          <w:iCs/>
        </w:rPr>
        <w:t>concepts,</w:t>
      </w:r>
      <w:r w:rsidRPr="00B419F8">
        <w:rPr>
          <w:rFonts w:ascii="Garamond" w:hAnsi="Garamond"/>
          <w:iCs/>
          <w:spacing w:val="-2"/>
        </w:rPr>
        <w:t xml:space="preserve"> </w:t>
      </w:r>
      <w:r w:rsidRPr="00B419F8">
        <w:rPr>
          <w:rFonts w:ascii="Garamond" w:hAnsi="Garamond"/>
          <w:iCs/>
        </w:rPr>
        <w:t>tools</w:t>
      </w:r>
      <w:r w:rsidRPr="00B419F8">
        <w:rPr>
          <w:rFonts w:ascii="Garamond" w:hAnsi="Garamond"/>
          <w:iCs/>
          <w:spacing w:val="-2"/>
        </w:rPr>
        <w:t xml:space="preserve"> </w:t>
      </w:r>
      <w:r w:rsidRPr="00B419F8">
        <w:rPr>
          <w:rFonts w:ascii="Garamond" w:hAnsi="Garamond"/>
          <w:iCs/>
        </w:rPr>
        <w:t>of</w:t>
      </w:r>
      <w:r w:rsidRPr="00B419F8">
        <w:rPr>
          <w:rFonts w:ascii="Garamond" w:hAnsi="Garamond"/>
          <w:iCs/>
          <w:spacing w:val="-2"/>
        </w:rPr>
        <w:t xml:space="preserve"> </w:t>
      </w:r>
      <w:r w:rsidRPr="00B419F8">
        <w:rPr>
          <w:rFonts w:ascii="Garamond" w:hAnsi="Garamond"/>
          <w:iCs/>
        </w:rPr>
        <w:t>inquiry,</w:t>
      </w:r>
      <w:r w:rsidRPr="00B419F8">
        <w:rPr>
          <w:rFonts w:ascii="Garamond" w:hAnsi="Garamond"/>
          <w:iCs/>
          <w:spacing w:val="-3"/>
        </w:rPr>
        <w:t xml:space="preserve"> </w:t>
      </w:r>
      <w:r w:rsidRPr="00B419F8">
        <w:rPr>
          <w:rFonts w:ascii="Garamond" w:hAnsi="Garamond"/>
          <w:iCs/>
        </w:rPr>
        <w:t>and</w:t>
      </w:r>
      <w:r w:rsidRPr="00B419F8">
        <w:rPr>
          <w:rFonts w:ascii="Garamond" w:hAnsi="Garamond"/>
          <w:iCs/>
          <w:spacing w:val="-2"/>
        </w:rPr>
        <w:t xml:space="preserve"> </w:t>
      </w:r>
      <w:r w:rsidRPr="00B419F8">
        <w:rPr>
          <w:rFonts w:ascii="Garamond" w:hAnsi="Garamond"/>
          <w:iCs/>
        </w:rPr>
        <w:t>structures</w:t>
      </w:r>
      <w:r w:rsidRPr="00B419F8">
        <w:rPr>
          <w:rFonts w:ascii="Garamond" w:hAnsi="Garamond"/>
          <w:iCs/>
          <w:spacing w:val="-2"/>
        </w:rPr>
        <w:t xml:space="preserve"> </w:t>
      </w:r>
      <w:r w:rsidRPr="00B419F8">
        <w:rPr>
          <w:rFonts w:ascii="Garamond" w:hAnsi="Garamond"/>
          <w:iCs/>
        </w:rPr>
        <w:t>of</w:t>
      </w:r>
      <w:r w:rsidRPr="00B419F8">
        <w:rPr>
          <w:rFonts w:ascii="Garamond" w:hAnsi="Garamond"/>
          <w:iCs/>
          <w:spacing w:val="-2"/>
        </w:rPr>
        <w:t xml:space="preserve"> </w:t>
      </w:r>
      <w:r w:rsidRPr="00B419F8">
        <w:rPr>
          <w:rFonts w:ascii="Garamond" w:hAnsi="Garamond"/>
          <w:iCs/>
        </w:rPr>
        <w:t>a</w:t>
      </w:r>
      <w:r w:rsidRPr="00B419F8">
        <w:rPr>
          <w:rFonts w:ascii="Garamond" w:hAnsi="Garamond"/>
          <w:iCs/>
          <w:spacing w:val="-2"/>
        </w:rPr>
        <w:t xml:space="preserve"> discipline</w:t>
      </w:r>
      <w:r w:rsidR="00596A89">
        <w:rPr>
          <w:rFonts w:ascii="Garamond" w:hAnsi="Garamond"/>
          <w:iCs/>
          <w:spacing w:val="-2"/>
        </w:rPr>
        <w:t xml:space="preserve"> (FAU, 2021)</w:t>
      </w:r>
      <w:r w:rsidRPr="00B419F8">
        <w:rPr>
          <w:rFonts w:ascii="Garamond" w:hAnsi="Garamond"/>
          <w:iCs/>
          <w:spacing w:val="-2"/>
        </w:rPr>
        <w:t>.</w:t>
      </w:r>
    </w:p>
    <w:p w14:paraId="385509A2" w14:textId="77777777" w:rsidR="00E80B6E" w:rsidRPr="00DB3FF6" w:rsidRDefault="00E80B6E" w:rsidP="00B36573">
      <w:pPr>
        <w:ind w:left="360"/>
        <w:rPr>
          <w:rFonts w:ascii="Garamond" w:hAnsi="Garamond"/>
        </w:rPr>
      </w:pPr>
    </w:p>
    <w:p w14:paraId="1D4203DB" w14:textId="77777777" w:rsidR="00585158" w:rsidRPr="00585158" w:rsidRDefault="00B36573" w:rsidP="00B36573">
      <w:pPr>
        <w:ind w:left="360"/>
        <w:rPr>
          <w:rFonts w:ascii="Garamond" w:hAnsi="Garamond"/>
          <w:b/>
          <w:bCs/>
        </w:rPr>
      </w:pPr>
      <w:r w:rsidRPr="00585158">
        <w:rPr>
          <w:rFonts w:ascii="Garamond" w:hAnsi="Garamond"/>
          <w:b/>
          <w:bCs/>
        </w:rPr>
        <w:t>Content Validity</w:t>
      </w:r>
    </w:p>
    <w:p w14:paraId="4703A268" w14:textId="337B4BC1" w:rsidR="00B36573" w:rsidRDefault="00596A89" w:rsidP="00B36573">
      <w:pPr>
        <w:ind w:left="360"/>
        <w:rPr>
          <w:rFonts w:ascii="Garamond" w:hAnsi="Garamond"/>
        </w:rPr>
      </w:pPr>
      <w:r w:rsidRPr="00596A89">
        <w:rPr>
          <w:rFonts w:ascii="Garamond" w:hAnsi="Garamond"/>
        </w:rPr>
        <w:t>Content Validity includes gathering evidence to demonstrate that the assessment content fairly and adequately represents a defined domain of knowledge or performance</w:t>
      </w:r>
      <w:r>
        <w:rPr>
          <w:rFonts w:ascii="Garamond" w:hAnsi="Garamond"/>
        </w:rPr>
        <w:t xml:space="preserve"> (G</w:t>
      </w:r>
      <w:r w:rsidR="00183422">
        <w:rPr>
          <w:rFonts w:ascii="Garamond" w:hAnsi="Garamond"/>
        </w:rPr>
        <w:t>lenville State University (GSU)</w:t>
      </w:r>
      <w:r>
        <w:rPr>
          <w:rFonts w:ascii="Garamond" w:hAnsi="Garamond"/>
        </w:rPr>
        <w:t>, 2025)</w:t>
      </w:r>
    </w:p>
    <w:p w14:paraId="176876EC" w14:textId="77777777" w:rsidR="00596A89" w:rsidRPr="00DB3FF6" w:rsidRDefault="00596A89" w:rsidP="00B36573">
      <w:pPr>
        <w:ind w:left="360"/>
        <w:rPr>
          <w:rFonts w:ascii="Garamond" w:hAnsi="Garamond"/>
        </w:rPr>
      </w:pPr>
    </w:p>
    <w:p w14:paraId="788E9E18" w14:textId="77777777" w:rsidR="00585158" w:rsidRDefault="00B36573" w:rsidP="00B36573">
      <w:pPr>
        <w:ind w:left="360"/>
        <w:rPr>
          <w:rFonts w:ascii="Garamond" w:hAnsi="Garamond"/>
        </w:rPr>
      </w:pPr>
      <w:r w:rsidRPr="00585158">
        <w:rPr>
          <w:rFonts w:ascii="Garamond" w:hAnsi="Garamond"/>
          <w:b/>
          <w:bCs/>
        </w:rPr>
        <w:t>Continuous Improvement</w:t>
      </w:r>
    </w:p>
    <w:p w14:paraId="08EC806E" w14:textId="479A3C33" w:rsidR="00B36573" w:rsidRDefault="00596A89" w:rsidP="00B36573">
      <w:pPr>
        <w:ind w:left="360"/>
        <w:rPr>
          <w:rFonts w:ascii="Garamond" w:hAnsi="Garamond"/>
        </w:rPr>
      </w:pPr>
      <w:r w:rsidRPr="00596A89">
        <w:rPr>
          <w:rFonts w:ascii="Garamond" w:hAnsi="Garamond"/>
        </w:rPr>
        <w:t>A process of gathering information about all aspects of preparation activities and experiences; analyzing that information for patterns, trends, and making comparisons; identifying successful instructional or organizational strategies; adjusting instruments or activities; and repeating the cycle</w:t>
      </w:r>
      <w:r>
        <w:rPr>
          <w:rFonts w:ascii="Garamond" w:hAnsi="Garamond"/>
        </w:rPr>
        <w:t xml:space="preserve"> (CAEP, 2025)</w:t>
      </w:r>
    </w:p>
    <w:p w14:paraId="70F136D8" w14:textId="77777777" w:rsidR="00596A89" w:rsidRDefault="00596A89" w:rsidP="00B36573">
      <w:pPr>
        <w:ind w:left="360"/>
        <w:rPr>
          <w:rFonts w:ascii="Garamond" w:hAnsi="Garamond"/>
        </w:rPr>
      </w:pPr>
    </w:p>
    <w:p w14:paraId="2E565F2C" w14:textId="77777777" w:rsidR="00096111" w:rsidRPr="00867B7A" w:rsidRDefault="00096111" w:rsidP="00096111">
      <w:pPr>
        <w:ind w:left="360"/>
        <w:rPr>
          <w:rFonts w:ascii="Garamond" w:hAnsi="Garamond"/>
          <w:b/>
          <w:bCs/>
        </w:rPr>
      </w:pPr>
      <w:r w:rsidRPr="00867B7A">
        <w:rPr>
          <w:rFonts w:ascii="Garamond" w:hAnsi="Garamond"/>
          <w:b/>
          <w:bCs/>
        </w:rPr>
        <w:t>Council for the Accreditation of Educator Providers (CAEP)</w:t>
      </w:r>
    </w:p>
    <w:p w14:paraId="428DE4F0" w14:textId="77777777" w:rsidR="00096111" w:rsidRPr="00867B7A" w:rsidRDefault="00096111" w:rsidP="00096111">
      <w:pPr>
        <w:ind w:left="360"/>
        <w:rPr>
          <w:rFonts w:ascii="Garamond" w:hAnsi="Garamond"/>
        </w:rPr>
      </w:pPr>
      <w:r w:rsidRPr="00867B7A">
        <w:rPr>
          <w:rFonts w:ascii="Garamond" w:hAnsi="Garamond"/>
        </w:rPr>
        <w:t>A nonprofit and nongovernmental agency that accredits educator preparation providers (EPPs). CAEP was created with the October 2010 adoption of a motion to consolidate the National Council for Accreditation of Teacher Education (NCATE) and the Teacher Education Accreditation Council (TEAC) by the boards of the two organizations. CAEP became operational on July 1, 2013 (CAEP, 2025)</w:t>
      </w:r>
    </w:p>
    <w:p w14:paraId="064C0B33" w14:textId="77777777" w:rsidR="00096111" w:rsidRPr="00DB3FF6" w:rsidRDefault="00096111" w:rsidP="00B36573">
      <w:pPr>
        <w:ind w:left="360"/>
        <w:rPr>
          <w:rFonts w:ascii="Garamond" w:hAnsi="Garamond"/>
        </w:rPr>
      </w:pPr>
    </w:p>
    <w:p w14:paraId="20890359" w14:textId="77777777" w:rsidR="00585158" w:rsidRPr="00585158" w:rsidRDefault="00B36573" w:rsidP="00B36573">
      <w:pPr>
        <w:ind w:left="360"/>
        <w:rPr>
          <w:rFonts w:ascii="Garamond" w:hAnsi="Garamond"/>
          <w:b/>
          <w:bCs/>
        </w:rPr>
      </w:pPr>
      <w:r w:rsidRPr="00585158">
        <w:rPr>
          <w:rFonts w:ascii="Garamond" w:hAnsi="Garamond"/>
          <w:b/>
          <w:bCs/>
        </w:rPr>
        <w:t>Data</w:t>
      </w:r>
    </w:p>
    <w:p w14:paraId="65721267" w14:textId="5782B52E" w:rsidR="00B36573" w:rsidRDefault="004B7137" w:rsidP="00B36573">
      <w:pPr>
        <w:ind w:left="360"/>
        <w:rPr>
          <w:rFonts w:ascii="Garamond" w:hAnsi="Garamond"/>
        </w:rPr>
      </w:pPr>
      <w:r w:rsidRPr="004B7137">
        <w:rPr>
          <w:rFonts w:ascii="Garamond" w:hAnsi="Garamond"/>
        </w:rPr>
        <w:t>Information that may include individual facts, statistics, or items of information. For CAEP purposes, data include results of assessment or information from statistical or numerical descriptions of phenomena, status, achievement, or trends</w:t>
      </w:r>
      <w:r>
        <w:rPr>
          <w:rFonts w:ascii="Garamond" w:hAnsi="Garamond"/>
        </w:rPr>
        <w:t xml:space="preserve"> (CAEP, 2025).</w:t>
      </w:r>
    </w:p>
    <w:p w14:paraId="676FE95E" w14:textId="77777777" w:rsidR="004B7137" w:rsidRPr="00DB3FF6" w:rsidRDefault="004B7137" w:rsidP="00B36573">
      <w:pPr>
        <w:ind w:left="360"/>
        <w:rPr>
          <w:rFonts w:ascii="Garamond" w:hAnsi="Garamond"/>
        </w:rPr>
      </w:pPr>
    </w:p>
    <w:p w14:paraId="5F8017E7" w14:textId="77777777" w:rsidR="00585158" w:rsidRDefault="00B36573" w:rsidP="002A79D7">
      <w:pPr>
        <w:ind w:left="360"/>
        <w:rPr>
          <w:rFonts w:ascii="Garamond" w:hAnsi="Garamond"/>
        </w:rPr>
      </w:pPr>
      <w:r w:rsidRPr="00585158">
        <w:rPr>
          <w:rFonts w:ascii="Garamond" w:hAnsi="Garamond"/>
          <w:b/>
          <w:bCs/>
        </w:rPr>
        <w:t>Data Quality</w:t>
      </w:r>
    </w:p>
    <w:p w14:paraId="2CFE7664" w14:textId="37DAC9E5" w:rsidR="00B36573" w:rsidRPr="002A79D7" w:rsidRDefault="00B36573" w:rsidP="002A79D7">
      <w:pPr>
        <w:ind w:left="360"/>
        <w:rPr>
          <w:rFonts w:ascii="Garamond" w:hAnsi="Garamond"/>
        </w:rPr>
      </w:pPr>
      <w:r w:rsidRPr="00DB3FF6">
        <w:rPr>
          <w:rFonts w:ascii="Garamond" w:hAnsi="Garamond"/>
        </w:rPr>
        <w:t>Specific to CAEP, data quality is defined as the degree to which data is relevant, verifiable, representative, cumulative, and actionable and that interpretations of data are valid and consistent (CAEP, 2020).</w:t>
      </w:r>
    </w:p>
    <w:p w14:paraId="3910A82E" w14:textId="77777777" w:rsidR="00B36573" w:rsidRDefault="00B36573" w:rsidP="00B36573">
      <w:pPr>
        <w:ind w:left="360"/>
        <w:rPr>
          <w:rFonts w:ascii="Garamond" w:hAnsi="Garamond"/>
        </w:rPr>
      </w:pPr>
    </w:p>
    <w:p w14:paraId="1E5E1407" w14:textId="77777777" w:rsidR="004440B0" w:rsidRPr="004440B0" w:rsidRDefault="00E80B6E" w:rsidP="00E80B6E">
      <w:pPr>
        <w:ind w:left="360"/>
        <w:rPr>
          <w:rFonts w:ascii="Garamond" w:hAnsi="Garamond"/>
          <w:b/>
          <w:bCs/>
          <w:iCs/>
          <w:spacing w:val="-2"/>
        </w:rPr>
      </w:pPr>
      <w:r w:rsidRPr="004440B0">
        <w:rPr>
          <w:rFonts w:ascii="Garamond" w:hAnsi="Garamond"/>
          <w:b/>
          <w:bCs/>
          <w:iCs/>
          <w:spacing w:val="-2"/>
        </w:rPr>
        <w:t>Disaggregate</w:t>
      </w:r>
    </w:p>
    <w:p w14:paraId="645EA639" w14:textId="68E7A4D7" w:rsidR="00E80B6E" w:rsidRDefault="004B7137" w:rsidP="00B36573">
      <w:pPr>
        <w:ind w:left="360"/>
        <w:rPr>
          <w:rFonts w:ascii="Garamond" w:hAnsi="Garamond"/>
          <w:iCs/>
        </w:rPr>
      </w:pPr>
      <w:r w:rsidRPr="004B7137">
        <w:rPr>
          <w:rFonts w:ascii="Garamond" w:hAnsi="Garamond"/>
          <w:iCs/>
        </w:rPr>
        <w:t>A process of breaking down collected measures according to categories of the whole or by areas of licensure to reveal patterns, trends, and allow for comparisons to inform continuous improvements. Data such as retention and graduation rates are commonly disaggregated by year and according to demographic characteristics such as race/ethnicity, and gender. (Adapted from the Western Association of Schools and Colleges glossary).</w:t>
      </w:r>
    </w:p>
    <w:p w14:paraId="61ADF84F" w14:textId="77777777" w:rsidR="00AC4B0D" w:rsidRPr="00AC4B0D" w:rsidRDefault="00B36573" w:rsidP="00E80B6E">
      <w:pPr>
        <w:ind w:left="360"/>
        <w:rPr>
          <w:rFonts w:ascii="Garamond" w:hAnsi="Garamond"/>
          <w:b/>
          <w:bCs/>
        </w:rPr>
      </w:pPr>
      <w:r w:rsidRPr="00985F09">
        <w:rPr>
          <w:rFonts w:ascii="Garamond" w:hAnsi="Garamond"/>
          <w:b/>
          <w:bCs/>
        </w:rPr>
        <w:lastRenderedPageBreak/>
        <w:t>Educator Preparation Provider</w:t>
      </w:r>
      <w:r w:rsidR="00AC4B0D" w:rsidRPr="00985F09">
        <w:rPr>
          <w:rFonts w:ascii="Garamond" w:hAnsi="Garamond"/>
          <w:b/>
          <w:bCs/>
        </w:rPr>
        <w:t xml:space="preserve"> (EPP)</w:t>
      </w:r>
    </w:p>
    <w:p w14:paraId="042CC510" w14:textId="77777777" w:rsidR="0034044F" w:rsidRPr="0034044F" w:rsidRDefault="0034044F" w:rsidP="0034044F">
      <w:pPr>
        <w:ind w:left="360"/>
        <w:rPr>
          <w:rFonts w:ascii="Garamond" w:hAnsi="Garamond"/>
        </w:rPr>
      </w:pPr>
      <w:r w:rsidRPr="0034044F">
        <w:rPr>
          <w:rFonts w:ascii="Garamond" w:hAnsi="Garamond"/>
        </w:rPr>
        <w:t>A-State unit that is primarily responsible for coordinating all programs for the initial and advanced preparation of educators and other professional school personnel. EPPs may include non-profit organizations, public or private institutions of higher education, a school district, a corporation, or a governmental agency (CAEP, 2025). Educator Preparation Providers (EPP) determine what candidates will need to do to meet program and graduation requirements (Arkansas Division of Elementary and Secondary Education (DESE), 2020).</w:t>
      </w:r>
    </w:p>
    <w:p w14:paraId="25ABC7D3" w14:textId="77777777" w:rsidR="0010327B" w:rsidRDefault="0010327B" w:rsidP="00B36573">
      <w:pPr>
        <w:ind w:left="360"/>
        <w:rPr>
          <w:rFonts w:ascii="Garamond" w:hAnsi="Garamond"/>
        </w:rPr>
      </w:pPr>
    </w:p>
    <w:p w14:paraId="0D4692B5" w14:textId="77777777" w:rsidR="00BE0B3C" w:rsidRPr="00BE0B3C" w:rsidRDefault="00BE0B3C" w:rsidP="00BE0B3C">
      <w:pPr>
        <w:ind w:left="360"/>
        <w:rPr>
          <w:rFonts w:ascii="Garamond" w:hAnsi="Garamond"/>
          <w:b/>
          <w:bCs/>
        </w:rPr>
      </w:pPr>
      <w:r w:rsidRPr="00BE0B3C">
        <w:rPr>
          <w:rFonts w:ascii="Garamond" w:hAnsi="Garamond"/>
          <w:b/>
          <w:bCs/>
        </w:rPr>
        <w:t>Experienced Mentor Teacher (EMT)</w:t>
      </w:r>
    </w:p>
    <w:p w14:paraId="6776D0B7" w14:textId="77777777" w:rsidR="00BE0B3C" w:rsidRPr="00BE0B3C" w:rsidRDefault="00BE0B3C" w:rsidP="00BE0B3C">
      <w:pPr>
        <w:ind w:left="360"/>
        <w:rPr>
          <w:rFonts w:ascii="Garamond" w:hAnsi="Garamond"/>
          <w:b/>
          <w:bCs/>
        </w:rPr>
      </w:pPr>
      <w:r w:rsidRPr="00BE0B3C">
        <w:rPr>
          <w:rFonts w:ascii="Garamond" w:hAnsi="Garamond"/>
        </w:rPr>
        <w:t xml:space="preserve">Highly qualified K-12 classroom teacher who has met the required standards and will support and coach a resident in their classroom for a year-long residency experience. </w:t>
      </w:r>
    </w:p>
    <w:p w14:paraId="7D021B1C" w14:textId="77777777" w:rsidR="00BE0B3C" w:rsidRPr="00DB3FF6" w:rsidRDefault="00BE0B3C" w:rsidP="00B36573">
      <w:pPr>
        <w:ind w:left="360"/>
        <w:rPr>
          <w:rFonts w:ascii="Garamond" w:hAnsi="Garamond"/>
        </w:rPr>
      </w:pPr>
    </w:p>
    <w:p w14:paraId="188320EB" w14:textId="77777777" w:rsidR="00AC4B0D" w:rsidRPr="00AC4B0D" w:rsidRDefault="00B36573" w:rsidP="002A79D7">
      <w:pPr>
        <w:ind w:left="360"/>
        <w:rPr>
          <w:rFonts w:ascii="Garamond" w:hAnsi="Garamond"/>
          <w:b/>
          <w:bCs/>
        </w:rPr>
      </w:pPr>
      <w:r w:rsidRPr="00AC4B0D">
        <w:rPr>
          <w:rFonts w:ascii="Garamond" w:hAnsi="Garamond"/>
          <w:b/>
          <w:bCs/>
        </w:rPr>
        <w:t>Faculty</w:t>
      </w:r>
    </w:p>
    <w:p w14:paraId="1E39E118" w14:textId="6CA080ED" w:rsidR="00985F09" w:rsidRDefault="00985F09" w:rsidP="00985F09">
      <w:pPr>
        <w:ind w:left="360"/>
        <w:rPr>
          <w:rFonts w:ascii="Garamond" w:hAnsi="Garamond"/>
        </w:rPr>
      </w:pPr>
      <w:r w:rsidRPr="00985F09">
        <w:rPr>
          <w:rFonts w:ascii="Garamond" w:hAnsi="Garamond"/>
        </w:rPr>
        <w:t>The personnel, including both employees and partners of the educator preparation provider (EPP) who assess, support, and develop a candidate’s knowledge, skills, and/or professional dispositions within the scope of the educator preparation program. Note that this includes academic as well as clinical faculty, and EPP based educators as well as P-12 partner educators. EPPs may include personnel referred to as coaches, mentors, or development team members</w:t>
      </w:r>
      <w:r>
        <w:rPr>
          <w:rFonts w:ascii="Garamond" w:hAnsi="Garamond"/>
        </w:rPr>
        <w:t xml:space="preserve"> (CAEP, 2025).</w:t>
      </w:r>
    </w:p>
    <w:p w14:paraId="33C4D315" w14:textId="77777777" w:rsidR="00985F09" w:rsidRDefault="00985F09" w:rsidP="00985F09">
      <w:pPr>
        <w:ind w:left="360"/>
        <w:rPr>
          <w:rFonts w:ascii="Garamond" w:hAnsi="Garamond"/>
        </w:rPr>
      </w:pPr>
    </w:p>
    <w:p w14:paraId="2E135C94" w14:textId="2D7D1CC1" w:rsidR="00985F09" w:rsidRPr="00985F09" w:rsidRDefault="00985F09" w:rsidP="00985F09">
      <w:pPr>
        <w:ind w:left="360"/>
        <w:rPr>
          <w:rFonts w:ascii="Garamond" w:hAnsi="Garamond"/>
        </w:rPr>
      </w:pPr>
      <w:r w:rsidRPr="00985F09">
        <w:rPr>
          <w:rFonts w:ascii="Garamond" w:hAnsi="Garamond"/>
        </w:rPr>
        <w:t>The faculty of A-State includes all persons holding the rank of instructor or above and all professional librarians. The faculty is the intellectual core of the university.  They deliver instruction, carry out research/scholarship/creative activity, perform service for their respective professions and community, and participate in the management of the university through shared governance.  In the areas of intellectual development, research, and instruction, the interest of the faculty is primary.  Each member of the faculty has the duty to deliver instruction and maintain a learning environment consistent with the highest standards of the profession.</w:t>
      </w:r>
    </w:p>
    <w:p w14:paraId="37D378B3" w14:textId="77777777" w:rsidR="00985F09" w:rsidRPr="00985F09" w:rsidRDefault="00985F09" w:rsidP="00985F09">
      <w:pPr>
        <w:ind w:left="360"/>
        <w:rPr>
          <w:rFonts w:ascii="Garamond" w:hAnsi="Garamond"/>
        </w:rPr>
      </w:pPr>
    </w:p>
    <w:p w14:paraId="46CA4A30" w14:textId="77777777" w:rsidR="00985F09" w:rsidRPr="00985F09" w:rsidRDefault="00985F09" w:rsidP="00985F09">
      <w:pPr>
        <w:ind w:left="360"/>
        <w:rPr>
          <w:rFonts w:ascii="Garamond" w:hAnsi="Garamond"/>
        </w:rPr>
      </w:pPr>
      <w:r w:rsidRPr="00985F09">
        <w:rPr>
          <w:rFonts w:ascii="Garamond" w:hAnsi="Garamond"/>
        </w:rPr>
        <w:t xml:space="preserve">The faculty has a responsibility to set degree requirements, assess when they are met, and establish and maintain curricula that meet professional standards and fulfill the educational goals of the university. </w:t>
      </w:r>
    </w:p>
    <w:p w14:paraId="598CE123" w14:textId="77777777" w:rsidR="00985F09" w:rsidRPr="00985F09" w:rsidRDefault="00985F09" w:rsidP="00985F09">
      <w:pPr>
        <w:ind w:left="360"/>
        <w:rPr>
          <w:rFonts w:ascii="Garamond" w:hAnsi="Garamond"/>
        </w:rPr>
      </w:pPr>
    </w:p>
    <w:p w14:paraId="0CA5E36B" w14:textId="77777777" w:rsidR="00985F09" w:rsidRPr="00985F09" w:rsidRDefault="00985F09" w:rsidP="00985F09">
      <w:pPr>
        <w:ind w:left="360"/>
        <w:rPr>
          <w:rFonts w:ascii="Garamond" w:hAnsi="Garamond"/>
        </w:rPr>
      </w:pPr>
      <w:r w:rsidRPr="00985F09">
        <w:rPr>
          <w:rFonts w:ascii="Garamond" w:hAnsi="Garamond"/>
        </w:rPr>
        <w:t>An important responsibility of each faculty member is to engage in teaching, research/ scholarship/creative activity, and service and to further professional development that are in the best interest of the students and community at large.  Continuing professional development is highly regarded and is supported by the university.</w:t>
      </w:r>
    </w:p>
    <w:p w14:paraId="53124255" w14:textId="77777777" w:rsidR="00985F09" w:rsidRPr="00985F09" w:rsidRDefault="00985F09" w:rsidP="00985F09">
      <w:pPr>
        <w:ind w:left="360"/>
        <w:rPr>
          <w:rFonts w:ascii="Garamond" w:hAnsi="Garamond"/>
        </w:rPr>
      </w:pPr>
    </w:p>
    <w:p w14:paraId="17D558B9" w14:textId="6EB97131" w:rsidR="00985F09" w:rsidRPr="00985F09" w:rsidRDefault="00985F09" w:rsidP="00985F09">
      <w:pPr>
        <w:ind w:left="360"/>
        <w:rPr>
          <w:rFonts w:ascii="Garamond" w:hAnsi="Garamond"/>
        </w:rPr>
      </w:pPr>
      <w:r w:rsidRPr="00985F09">
        <w:rPr>
          <w:rFonts w:ascii="Garamond" w:hAnsi="Garamond"/>
        </w:rPr>
        <w:t>The faculty also has important roles in the interactions with communities that it serves.  When they engage in non-university activities, faculty members are expected to make clear that they act as individuals and not as representing the university</w:t>
      </w:r>
      <w:r>
        <w:rPr>
          <w:rFonts w:ascii="Garamond" w:hAnsi="Garamond"/>
        </w:rPr>
        <w:t xml:space="preserve"> (Arkansas State University Faculty Handbook, 2023).</w:t>
      </w:r>
    </w:p>
    <w:p w14:paraId="423957AD" w14:textId="77777777" w:rsidR="00B36573" w:rsidRDefault="00B36573" w:rsidP="00B36573">
      <w:pPr>
        <w:ind w:left="360"/>
        <w:rPr>
          <w:rFonts w:ascii="Garamond" w:hAnsi="Garamond"/>
        </w:rPr>
      </w:pPr>
    </w:p>
    <w:p w14:paraId="52F6D1A6" w14:textId="77777777" w:rsidR="004440B0" w:rsidRPr="004440B0" w:rsidRDefault="00E80B6E" w:rsidP="00E80B6E">
      <w:pPr>
        <w:ind w:left="360"/>
        <w:rPr>
          <w:rFonts w:ascii="Garamond" w:hAnsi="Garamond"/>
          <w:b/>
          <w:bCs/>
          <w:iCs/>
          <w:spacing w:val="-2"/>
        </w:rPr>
      </w:pPr>
      <w:r w:rsidRPr="004440B0">
        <w:rPr>
          <w:rFonts w:ascii="Garamond" w:hAnsi="Garamond"/>
          <w:b/>
          <w:bCs/>
          <w:iCs/>
        </w:rPr>
        <w:t>Field</w:t>
      </w:r>
      <w:r w:rsidRPr="004440B0">
        <w:rPr>
          <w:rFonts w:ascii="Garamond" w:hAnsi="Garamond"/>
          <w:b/>
          <w:bCs/>
          <w:iCs/>
          <w:spacing w:val="-1"/>
        </w:rPr>
        <w:t xml:space="preserve"> </w:t>
      </w:r>
      <w:r w:rsidRPr="004440B0">
        <w:rPr>
          <w:rFonts w:ascii="Garamond" w:hAnsi="Garamond"/>
          <w:b/>
          <w:bCs/>
          <w:iCs/>
          <w:spacing w:val="-2"/>
        </w:rPr>
        <w:t>Experience</w:t>
      </w:r>
    </w:p>
    <w:p w14:paraId="3DF45975" w14:textId="4FB95C4B" w:rsidR="00E80B6E" w:rsidRDefault="00985F09" w:rsidP="00E80B6E">
      <w:pPr>
        <w:pStyle w:val="BodyText"/>
        <w:spacing w:before="7"/>
        <w:ind w:left="360"/>
        <w:rPr>
          <w:rFonts w:ascii="Garamond" w:hAnsi="Garamond"/>
          <w:iCs/>
          <w:sz w:val="22"/>
          <w:szCs w:val="22"/>
        </w:rPr>
      </w:pPr>
      <w:r w:rsidRPr="00985F09">
        <w:rPr>
          <w:rFonts w:ascii="Garamond" w:hAnsi="Garamond"/>
          <w:iCs/>
          <w:sz w:val="22"/>
          <w:szCs w:val="22"/>
        </w:rPr>
        <w:t xml:space="preserve">Field experiences are an integral part of </w:t>
      </w:r>
      <w:r>
        <w:rPr>
          <w:rFonts w:ascii="Garamond" w:hAnsi="Garamond"/>
          <w:iCs/>
          <w:sz w:val="22"/>
          <w:szCs w:val="22"/>
        </w:rPr>
        <w:t>the</w:t>
      </w:r>
      <w:r w:rsidRPr="00985F09">
        <w:rPr>
          <w:rFonts w:ascii="Garamond" w:hAnsi="Garamond"/>
          <w:iCs/>
          <w:sz w:val="22"/>
          <w:szCs w:val="22"/>
        </w:rPr>
        <w:t xml:space="preserve"> teacher education preparation program. All field experiences are designed to enable candidates to acquire the knowledge, skills, and professional dispositions to teach a </w:t>
      </w:r>
      <w:r>
        <w:rPr>
          <w:rFonts w:ascii="Garamond" w:hAnsi="Garamond"/>
          <w:iCs/>
          <w:sz w:val="22"/>
          <w:szCs w:val="22"/>
        </w:rPr>
        <w:t>varied</w:t>
      </w:r>
      <w:r w:rsidRPr="00985F09">
        <w:rPr>
          <w:rFonts w:ascii="Garamond" w:hAnsi="Garamond"/>
          <w:iCs/>
          <w:sz w:val="22"/>
          <w:szCs w:val="22"/>
        </w:rPr>
        <w:t xml:space="preserve"> population of K-12 students in today’s elementary and secondary schools. Candidates have at least three well-sequenced clinical field experiences consisting of an early field experience during the sophomore year, a mid-level during the junior or first semester senior year, and a capstone experience during the senior year</w:t>
      </w:r>
      <w:r>
        <w:rPr>
          <w:rFonts w:ascii="Garamond" w:hAnsi="Garamond"/>
          <w:iCs/>
          <w:sz w:val="22"/>
          <w:szCs w:val="22"/>
        </w:rPr>
        <w:t xml:space="preserve"> (Adapted from the Arkansas State University Teacher Education Handbook, 2023).</w:t>
      </w:r>
    </w:p>
    <w:p w14:paraId="147B01DF" w14:textId="77777777" w:rsidR="00985F09" w:rsidRPr="00B419F8" w:rsidRDefault="00985F09" w:rsidP="00E80B6E">
      <w:pPr>
        <w:pStyle w:val="BodyText"/>
        <w:spacing w:before="7"/>
        <w:ind w:left="360"/>
        <w:rPr>
          <w:rFonts w:ascii="Garamond" w:hAnsi="Garamond"/>
          <w:iCs/>
          <w:sz w:val="22"/>
          <w:szCs w:val="22"/>
        </w:rPr>
      </w:pPr>
    </w:p>
    <w:p w14:paraId="0E15204F" w14:textId="77777777" w:rsidR="004440B0" w:rsidRPr="004440B0" w:rsidRDefault="00E80B6E" w:rsidP="00E80B6E">
      <w:pPr>
        <w:spacing w:before="1"/>
        <w:ind w:left="360"/>
        <w:rPr>
          <w:rFonts w:ascii="Garamond" w:hAnsi="Garamond"/>
          <w:b/>
          <w:bCs/>
          <w:iCs/>
          <w:spacing w:val="-2"/>
        </w:rPr>
      </w:pPr>
      <w:r w:rsidRPr="004440B0">
        <w:rPr>
          <w:rFonts w:ascii="Garamond" w:hAnsi="Garamond"/>
          <w:b/>
          <w:bCs/>
          <w:iCs/>
        </w:rPr>
        <w:t>Formative</w:t>
      </w:r>
      <w:r w:rsidRPr="004440B0">
        <w:rPr>
          <w:rFonts w:ascii="Garamond" w:hAnsi="Garamond"/>
          <w:b/>
          <w:bCs/>
          <w:iCs/>
          <w:spacing w:val="-1"/>
        </w:rPr>
        <w:t xml:space="preserve"> </w:t>
      </w:r>
      <w:r w:rsidRPr="004440B0">
        <w:rPr>
          <w:rFonts w:ascii="Garamond" w:hAnsi="Garamond"/>
          <w:b/>
          <w:bCs/>
          <w:iCs/>
          <w:spacing w:val="-2"/>
        </w:rPr>
        <w:t>Assessment</w:t>
      </w:r>
    </w:p>
    <w:p w14:paraId="23BA16E0" w14:textId="77777777" w:rsidR="00BB7635" w:rsidRDefault="00BB7635" w:rsidP="00B36573">
      <w:pPr>
        <w:ind w:left="360"/>
        <w:rPr>
          <w:rFonts w:ascii="Garamond" w:hAnsi="Garamond"/>
          <w:iCs/>
        </w:rPr>
      </w:pPr>
      <w:r w:rsidRPr="00BB7635">
        <w:rPr>
          <w:rFonts w:ascii="Garamond" w:hAnsi="Garamond"/>
          <w:iCs/>
        </w:rPr>
        <w:t xml:space="preserve">Formative assessment refers to tools that identify misconceptions, struggles, and learning gaps along the way and assess how to close those gaps. It includes effective tools for helping to shape </w:t>
      </w:r>
      <w:proofErr w:type="gramStart"/>
      <w:r w:rsidRPr="00BB7635">
        <w:rPr>
          <w:rFonts w:ascii="Garamond" w:hAnsi="Garamond"/>
          <w:iCs/>
        </w:rPr>
        <w:t>learning, and</w:t>
      </w:r>
      <w:proofErr w:type="gramEnd"/>
      <w:r w:rsidRPr="00BB7635">
        <w:rPr>
          <w:rFonts w:ascii="Garamond" w:hAnsi="Garamond"/>
          <w:iCs/>
        </w:rPr>
        <w:t xml:space="preserve"> can even bolster students’ abilities to take ownership of their learning when they understand that the goal is to improve learning, not apply final marks (Trumbull and Lash, 2013). It can include students assessing themselves, peers, or even the instructor, through writing, quizzes, conversation, and more. In short, </w:t>
      </w:r>
      <w:r w:rsidRPr="00BB7635">
        <w:rPr>
          <w:rFonts w:ascii="Garamond" w:hAnsi="Garamond"/>
          <w:iCs/>
        </w:rPr>
        <w:lastRenderedPageBreak/>
        <w:t xml:space="preserve">formative assessment occurs throughout a class or </w:t>
      </w:r>
      <w:proofErr w:type="gramStart"/>
      <w:r w:rsidRPr="00BB7635">
        <w:rPr>
          <w:rFonts w:ascii="Garamond" w:hAnsi="Garamond"/>
          <w:iCs/>
        </w:rPr>
        <w:t>course, and</w:t>
      </w:r>
      <w:proofErr w:type="gramEnd"/>
      <w:r w:rsidRPr="00BB7635">
        <w:rPr>
          <w:rFonts w:ascii="Garamond" w:hAnsi="Garamond"/>
          <w:iCs/>
        </w:rPr>
        <w:t xml:space="preserve"> seeks to improve student achievement of learning objectives through approaches that can support specific student needs (Theal and Franklin, 2010, p. 151).</w:t>
      </w:r>
    </w:p>
    <w:p w14:paraId="7FC293FC" w14:textId="539F5CDB" w:rsidR="00E80B6E" w:rsidRPr="00DB3FF6" w:rsidRDefault="00BB7635" w:rsidP="00B36573">
      <w:pPr>
        <w:ind w:left="360"/>
        <w:rPr>
          <w:rFonts w:ascii="Garamond" w:hAnsi="Garamond"/>
        </w:rPr>
      </w:pPr>
      <w:r w:rsidRPr="00BB7635">
        <w:rPr>
          <w:rFonts w:ascii="Garamond" w:hAnsi="Garamond"/>
          <w:iCs/>
        </w:rPr>
        <w:t> </w:t>
      </w:r>
    </w:p>
    <w:p w14:paraId="39495EB0" w14:textId="58CA68E1" w:rsidR="002A79D7" w:rsidRPr="00BB7635" w:rsidRDefault="00BE499A" w:rsidP="00B36573">
      <w:pPr>
        <w:ind w:left="360"/>
        <w:rPr>
          <w:rFonts w:ascii="Garamond" w:hAnsi="Garamond"/>
          <w:b/>
          <w:bCs/>
        </w:rPr>
      </w:pPr>
      <w:r>
        <w:rPr>
          <w:rFonts w:ascii="Garamond" w:hAnsi="Garamond"/>
          <w:b/>
          <w:bCs/>
        </w:rPr>
        <w:t>Higher Learning Commission (</w:t>
      </w:r>
      <w:r w:rsidR="002A79D7" w:rsidRPr="00BB7635">
        <w:rPr>
          <w:rFonts w:ascii="Garamond" w:hAnsi="Garamond"/>
          <w:b/>
          <w:bCs/>
        </w:rPr>
        <w:t>HLC</w:t>
      </w:r>
      <w:r>
        <w:rPr>
          <w:rFonts w:ascii="Garamond" w:hAnsi="Garamond"/>
          <w:b/>
          <w:bCs/>
        </w:rPr>
        <w:t>)</w:t>
      </w:r>
    </w:p>
    <w:p w14:paraId="11264F60" w14:textId="4C06F2D1" w:rsidR="002A79D7" w:rsidRDefault="00BB7635" w:rsidP="00B36573">
      <w:pPr>
        <w:ind w:left="360"/>
        <w:rPr>
          <w:rFonts w:ascii="Garamond" w:hAnsi="Garamond"/>
        </w:rPr>
      </w:pPr>
      <w:r w:rsidRPr="00BB7635">
        <w:rPr>
          <w:rFonts w:ascii="Garamond" w:hAnsi="Garamond"/>
        </w:rPr>
        <w:t xml:space="preserve">An institutional accreditor recognized by the U.S. Department of Education. </w:t>
      </w:r>
      <w:r w:rsidR="00183422">
        <w:rPr>
          <w:rFonts w:ascii="Garamond" w:hAnsi="Garamond"/>
        </w:rPr>
        <w:t>The Higher Learning Commission (</w:t>
      </w:r>
      <w:r w:rsidRPr="00BB7635">
        <w:rPr>
          <w:rFonts w:ascii="Garamond" w:hAnsi="Garamond"/>
        </w:rPr>
        <w:t>HLC</w:t>
      </w:r>
      <w:r w:rsidR="00183422">
        <w:rPr>
          <w:rFonts w:ascii="Garamond" w:hAnsi="Garamond"/>
        </w:rPr>
        <w:t>)</w:t>
      </w:r>
      <w:r w:rsidRPr="00BB7635">
        <w:rPr>
          <w:rFonts w:ascii="Garamond" w:hAnsi="Garamond"/>
        </w:rPr>
        <w:t xml:space="preserve"> accredits degree-granting institutions of higher education in the United States</w:t>
      </w:r>
      <w:r>
        <w:rPr>
          <w:rFonts w:ascii="Garamond" w:hAnsi="Garamond"/>
        </w:rPr>
        <w:t xml:space="preserve"> (HLC, 2025).</w:t>
      </w:r>
    </w:p>
    <w:p w14:paraId="7B3A4249" w14:textId="77777777" w:rsidR="00BB7635" w:rsidRPr="00DB3FF6" w:rsidRDefault="00BB7635" w:rsidP="00B36573">
      <w:pPr>
        <w:ind w:left="360"/>
        <w:rPr>
          <w:rFonts w:ascii="Garamond" w:hAnsi="Garamond"/>
        </w:rPr>
      </w:pPr>
    </w:p>
    <w:p w14:paraId="1A5D432D" w14:textId="627D7A35" w:rsidR="00AC4B0D" w:rsidRPr="00AC4B0D" w:rsidRDefault="00B36573" w:rsidP="00B36573">
      <w:pPr>
        <w:ind w:left="360"/>
        <w:rPr>
          <w:rFonts w:ascii="Garamond" w:hAnsi="Garamond"/>
          <w:b/>
          <w:bCs/>
        </w:rPr>
      </w:pPr>
      <w:r w:rsidRPr="00AC4B0D">
        <w:rPr>
          <w:rFonts w:ascii="Garamond" w:hAnsi="Garamond"/>
          <w:b/>
          <w:bCs/>
        </w:rPr>
        <w:t>INTASC</w:t>
      </w:r>
    </w:p>
    <w:p w14:paraId="68F9DAF1" w14:textId="2E87D77E" w:rsidR="00E80B6E" w:rsidRDefault="00BB7635" w:rsidP="00BB7635">
      <w:pPr>
        <w:ind w:left="360"/>
        <w:rPr>
          <w:rFonts w:ascii="Garamond" w:hAnsi="Garamond"/>
        </w:rPr>
      </w:pPr>
      <w:r w:rsidRPr="00BB7635">
        <w:rPr>
          <w:rFonts w:ascii="Garamond" w:hAnsi="Garamond"/>
        </w:rPr>
        <w:t>In 2013, through its Interstate Teacher Assessment and Support Consortium (</w:t>
      </w:r>
      <w:proofErr w:type="spellStart"/>
      <w:r w:rsidRPr="00BB7635">
        <w:rPr>
          <w:rFonts w:ascii="Garamond" w:hAnsi="Garamond"/>
        </w:rPr>
        <w:t>InTASC</w:t>
      </w:r>
      <w:proofErr w:type="spellEnd"/>
      <w:r w:rsidRPr="00BB7635">
        <w:rPr>
          <w:rFonts w:ascii="Garamond" w:hAnsi="Garamond"/>
        </w:rPr>
        <w:t xml:space="preserve">), </w:t>
      </w:r>
      <w:r>
        <w:rPr>
          <w:rFonts w:ascii="Garamond" w:hAnsi="Garamond"/>
        </w:rPr>
        <w:t>Council of Chief State School Officers (</w:t>
      </w:r>
      <w:r w:rsidRPr="00BB7635">
        <w:rPr>
          <w:rFonts w:ascii="Garamond" w:hAnsi="Garamond"/>
        </w:rPr>
        <w:t>CCSSO</w:t>
      </w:r>
      <w:r>
        <w:rPr>
          <w:rFonts w:ascii="Garamond" w:hAnsi="Garamond"/>
        </w:rPr>
        <w:t xml:space="preserve">) </w:t>
      </w:r>
      <w:r w:rsidRPr="00BB7635">
        <w:rPr>
          <w:rFonts w:ascii="Garamond" w:hAnsi="Garamond"/>
        </w:rPr>
        <w:t>developed this set of combined resources that both define and support ongoing teacher effectiveness to ensure students reach college- and career-ready standards</w:t>
      </w:r>
      <w:r>
        <w:rPr>
          <w:rFonts w:ascii="Garamond" w:hAnsi="Garamond"/>
        </w:rPr>
        <w:t xml:space="preserve"> (CCSSO, 2025).</w:t>
      </w:r>
    </w:p>
    <w:p w14:paraId="132B2501" w14:textId="77777777" w:rsidR="00BB7635" w:rsidRDefault="00BB7635" w:rsidP="00BB7635">
      <w:pPr>
        <w:ind w:left="360"/>
        <w:rPr>
          <w:rFonts w:ascii="Garamond" w:hAnsi="Garamond"/>
        </w:rPr>
      </w:pPr>
    </w:p>
    <w:p w14:paraId="249743E5" w14:textId="77777777" w:rsidR="00AC4B0D" w:rsidRPr="00AC4B0D" w:rsidRDefault="00B36573" w:rsidP="00B36573">
      <w:pPr>
        <w:ind w:left="360"/>
        <w:rPr>
          <w:rFonts w:ascii="Garamond" w:hAnsi="Garamond"/>
          <w:b/>
          <w:bCs/>
        </w:rPr>
      </w:pPr>
      <w:r w:rsidRPr="00AC4B0D">
        <w:rPr>
          <w:rFonts w:ascii="Garamond" w:hAnsi="Garamond"/>
          <w:b/>
          <w:bCs/>
        </w:rPr>
        <w:t>Inter-rater Reliability</w:t>
      </w:r>
    </w:p>
    <w:p w14:paraId="4A51A85B" w14:textId="49D19F74" w:rsidR="00E80B6E" w:rsidRDefault="00BB7635" w:rsidP="00B36573">
      <w:pPr>
        <w:ind w:left="360"/>
        <w:rPr>
          <w:rFonts w:ascii="Garamond" w:hAnsi="Garamond"/>
        </w:rPr>
      </w:pPr>
      <w:r w:rsidRPr="00BB7635">
        <w:rPr>
          <w:rFonts w:ascii="Garamond" w:hAnsi="Garamond"/>
        </w:rPr>
        <w:t>Inter-rater reliability is a measure of consistency used to assess the degree to which different judges (or raters) agree in their evaluation (or scoring) decisions of the same phenomenon. Inter-rater reliability is high when reviewers demonstrate that they consistently reach the same or very similar decisions. A formal training and calibration procedure is usually needed to achieve this result, and the calibration involves calculating reliability coefficients</w:t>
      </w:r>
      <w:r>
        <w:rPr>
          <w:rFonts w:ascii="Garamond" w:hAnsi="Garamond"/>
        </w:rPr>
        <w:t xml:space="preserve"> (CAEP, 2025).</w:t>
      </w:r>
    </w:p>
    <w:p w14:paraId="21A1EA2A" w14:textId="77777777" w:rsidR="00BB7635" w:rsidRDefault="00BB7635" w:rsidP="00B36573">
      <w:pPr>
        <w:ind w:left="360"/>
        <w:rPr>
          <w:rFonts w:ascii="Garamond" w:hAnsi="Garamond"/>
        </w:rPr>
      </w:pPr>
    </w:p>
    <w:p w14:paraId="11858F28" w14:textId="77777777" w:rsidR="004440B0" w:rsidRPr="004440B0" w:rsidRDefault="00E80B6E" w:rsidP="00AC4B0D">
      <w:pPr>
        <w:ind w:left="360"/>
        <w:rPr>
          <w:rFonts w:ascii="Garamond" w:hAnsi="Garamond"/>
          <w:b/>
          <w:bCs/>
          <w:iCs/>
          <w:spacing w:val="-2"/>
        </w:rPr>
      </w:pPr>
      <w:r w:rsidRPr="004440B0">
        <w:rPr>
          <w:rFonts w:ascii="Garamond" w:hAnsi="Garamond"/>
          <w:b/>
          <w:bCs/>
          <w:iCs/>
          <w:spacing w:val="-2"/>
        </w:rPr>
        <w:t>Instrument</w:t>
      </w:r>
    </w:p>
    <w:p w14:paraId="611E6694" w14:textId="010DD8D0" w:rsidR="00183422" w:rsidRPr="00183422" w:rsidRDefault="00183422" w:rsidP="00183422">
      <w:pPr>
        <w:ind w:left="360"/>
        <w:rPr>
          <w:rFonts w:ascii="Garamond" w:hAnsi="Garamond"/>
          <w:iCs/>
        </w:rPr>
      </w:pPr>
      <w:r w:rsidRPr="00183422">
        <w:rPr>
          <w:rFonts w:ascii="Garamond" w:hAnsi="Garamond"/>
          <w:iCs/>
        </w:rPr>
        <w:t xml:space="preserve">Assessment tools aid in assessing and evaluating student learning and can provide different options to assess students beyond the traditional exam. Several tools are available including grading rubrics, </w:t>
      </w:r>
      <w:r>
        <w:rPr>
          <w:rFonts w:ascii="Garamond" w:hAnsi="Garamond"/>
          <w:iCs/>
        </w:rPr>
        <w:t>a</w:t>
      </w:r>
      <w:r w:rsidRPr="00183422">
        <w:rPr>
          <w:rFonts w:ascii="Garamond" w:hAnsi="Garamond"/>
          <w:iCs/>
        </w:rPr>
        <w:t>ssignments, plagiarism detection, self-assessment, and peer assessment, surveys, and classroom polling</w:t>
      </w:r>
      <w:r>
        <w:rPr>
          <w:rFonts w:ascii="Garamond" w:hAnsi="Garamond"/>
          <w:iCs/>
        </w:rPr>
        <w:t xml:space="preserve"> (Adapted from the Cornell University Center for Teaching Innovation, 2025). </w:t>
      </w:r>
    </w:p>
    <w:p w14:paraId="7500DBD4" w14:textId="77777777" w:rsidR="00E80B6E" w:rsidRPr="00DB3FF6" w:rsidRDefault="00E80B6E" w:rsidP="00B36573">
      <w:pPr>
        <w:ind w:left="360"/>
        <w:rPr>
          <w:rFonts w:ascii="Garamond" w:hAnsi="Garamond"/>
        </w:rPr>
      </w:pPr>
    </w:p>
    <w:p w14:paraId="7E08C29E" w14:textId="304F9691" w:rsidR="00AC4B0D" w:rsidRPr="00AC4B0D" w:rsidRDefault="00B36573" w:rsidP="00B36573">
      <w:pPr>
        <w:ind w:left="360"/>
        <w:rPr>
          <w:rFonts w:ascii="Garamond" w:hAnsi="Garamond"/>
          <w:b/>
          <w:bCs/>
        </w:rPr>
      </w:pPr>
      <w:r w:rsidRPr="00AC4B0D">
        <w:rPr>
          <w:rFonts w:ascii="Garamond" w:hAnsi="Garamond"/>
          <w:b/>
          <w:bCs/>
        </w:rPr>
        <w:t>Key Assessment</w:t>
      </w:r>
    </w:p>
    <w:p w14:paraId="1241D433" w14:textId="0F989497" w:rsidR="00B36573" w:rsidRPr="00DB3FF6" w:rsidRDefault="00B36573" w:rsidP="00B36573">
      <w:pPr>
        <w:ind w:left="360"/>
        <w:rPr>
          <w:rFonts w:ascii="Garamond" w:hAnsi="Garamond"/>
        </w:rPr>
      </w:pPr>
      <w:r w:rsidRPr="00DB3FF6">
        <w:rPr>
          <w:rFonts w:ascii="Garamond" w:hAnsi="Garamond"/>
        </w:rPr>
        <w:t>Terminology used by the EPP to identify assessments used by faculty to evaluate candidates and provide them with feedback on their performance. Key assessments are used to examine candidates consistently at various but intentional points from admission through exit of a program</w:t>
      </w:r>
      <w:r w:rsidR="00183422">
        <w:rPr>
          <w:rFonts w:ascii="Garamond" w:hAnsi="Garamond"/>
        </w:rPr>
        <w:t xml:space="preserve"> (Nicholls State University (NSU), 2024).</w:t>
      </w:r>
    </w:p>
    <w:p w14:paraId="403E7D4C" w14:textId="77777777" w:rsidR="00B36573" w:rsidRPr="00825666" w:rsidRDefault="00B36573" w:rsidP="00B36573">
      <w:pPr>
        <w:ind w:left="360"/>
        <w:rPr>
          <w:rFonts w:ascii="Garamond" w:hAnsi="Garamond"/>
        </w:rPr>
      </w:pPr>
    </w:p>
    <w:p w14:paraId="5D5C9329" w14:textId="77777777" w:rsidR="00825666" w:rsidRPr="00825666" w:rsidRDefault="00825666" w:rsidP="00825666">
      <w:pPr>
        <w:pStyle w:val="BodyText"/>
        <w:ind w:left="360" w:right="353"/>
        <w:rPr>
          <w:rFonts w:ascii="Garamond" w:hAnsi="Garamond"/>
          <w:b/>
          <w:bCs/>
          <w:sz w:val="22"/>
          <w:szCs w:val="22"/>
        </w:rPr>
      </w:pPr>
      <w:r w:rsidRPr="00825666">
        <w:rPr>
          <w:rFonts w:ascii="Garamond" w:hAnsi="Garamond"/>
          <w:b/>
          <w:bCs/>
          <w:sz w:val="22"/>
          <w:szCs w:val="22"/>
        </w:rPr>
        <w:t>Level I Introductory Field Experience</w:t>
      </w:r>
    </w:p>
    <w:p w14:paraId="43868461" w14:textId="77777777" w:rsidR="00825666" w:rsidRPr="00825666" w:rsidRDefault="00825666" w:rsidP="00825666">
      <w:pPr>
        <w:pStyle w:val="BodyText"/>
        <w:ind w:left="360" w:right="353"/>
        <w:rPr>
          <w:rFonts w:ascii="Garamond" w:hAnsi="Garamond"/>
          <w:sz w:val="22"/>
          <w:szCs w:val="22"/>
        </w:rPr>
      </w:pPr>
      <w:r w:rsidRPr="00825666">
        <w:rPr>
          <w:rFonts w:ascii="Garamond" w:hAnsi="Garamond"/>
          <w:sz w:val="22"/>
          <w:szCs w:val="22"/>
        </w:rPr>
        <w:t xml:space="preserve">Level I field experiences are integrated in TE 2003, Introduction to Education (K-6, 4-8, and specific K-12 special education and Spanish) and SCED 2513, Introduction to Secondary Teaching (7-12 and K-12). Candidates will be assigned to an area elementary or secondary school for the equivalent of 30 clock-hours of observation and related experiences. The experiences and specific assignments will be supervised by the instructor of the introductory class. The observations are a required component of the class. If observations are not documented as complete, candidates will receive an “I” (incomplete) or a grade of F. </w:t>
      </w:r>
    </w:p>
    <w:p w14:paraId="494B5060" w14:textId="77777777" w:rsidR="00825666" w:rsidRPr="00825666" w:rsidRDefault="00825666" w:rsidP="00E80B6E">
      <w:pPr>
        <w:pStyle w:val="BodyText"/>
        <w:spacing w:before="11" w:line="252" w:lineRule="auto"/>
        <w:ind w:left="360" w:right="353"/>
        <w:rPr>
          <w:rFonts w:ascii="Garamond" w:hAnsi="Garamond"/>
          <w:b/>
          <w:bCs/>
          <w:sz w:val="22"/>
          <w:szCs w:val="22"/>
        </w:rPr>
      </w:pPr>
    </w:p>
    <w:p w14:paraId="122B7890" w14:textId="74891082" w:rsidR="004440B0" w:rsidRPr="004440B0" w:rsidRDefault="00E80B6E" w:rsidP="00E80B6E">
      <w:pPr>
        <w:pStyle w:val="BodyText"/>
        <w:spacing w:before="11" w:line="252" w:lineRule="auto"/>
        <w:ind w:left="360" w:right="353"/>
        <w:rPr>
          <w:rFonts w:ascii="Garamond" w:hAnsi="Garamond"/>
          <w:b/>
          <w:bCs/>
          <w:sz w:val="22"/>
          <w:szCs w:val="22"/>
        </w:rPr>
      </w:pPr>
      <w:r w:rsidRPr="004440B0">
        <w:rPr>
          <w:rFonts w:ascii="Garamond" w:hAnsi="Garamond"/>
          <w:b/>
          <w:bCs/>
          <w:sz w:val="22"/>
          <w:szCs w:val="22"/>
        </w:rPr>
        <w:t>Licensure (Certification</w:t>
      </w:r>
      <w:r w:rsidR="004440B0" w:rsidRPr="004440B0">
        <w:rPr>
          <w:rFonts w:ascii="Garamond" w:hAnsi="Garamond"/>
          <w:b/>
          <w:bCs/>
          <w:sz w:val="22"/>
          <w:szCs w:val="22"/>
        </w:rPr>
        <w:t>)</w:t>
      </w:r>
      <w:r w:rsidRPr="004440B0">
        <w:rPr>
          <w:rFonts w:ascii="Garamond" w:hAnsi="Garamond"/>
          <w:b/>
          <w:bCs/>
          <w:sz w:val="22"/>
          <w:szCs w:val="22"/>
        </w:rPr>
        <w:t xml:space="preserve"> </w:t>
      </w:r>
    </w:p>
    <w:p w14:paraId="17137536" w14:textId="6CA9D868" w:rsidR="00E80B6E" w:rsidRDefault="00183422" w:rsidP="00B36573">
      <w:pPr>
        <w:ind w:left="360"/>
        <w:rPr>
          <w:rFonts w:ascii="Garamond" w:hAnsi="Garamond"/>
          <w:iCs/>
        </w:rPr>
      </w:pPr>
      <w:r>
        <w:rPr>
          <w:rFonts w:ascii="Garamond" w:hAnsi="Garamond"/>
          <w:iCs/>
        </w:rPr>
        <w:t>Arkansas State University</w:t>
      </w:r>
      <w:r w:rsidRPr="00183422">
        <w:rPr>
          <w:rFonts w:ascii="Garamond" w:hAnsi="Garamond"/>
          <w:iCs/>
        </w:rPr>
        <w:t xml:space="preserve"> offers programs that lead to licensure in a variety of grade levels and subject areas. Regulations governing the licensure of teachers in Arkansas are issued by the Arkansas Board of Education. Licensure rules and regulations are always subject to change due to current legislative or state departmental actions</w:t>
      </w:r>
      <w:r>
        <w:rPr>
          <w:rFonts w:ascii="Garamond" w:hAnsi="Garamond"/>
          <w:iCs/>
        </w:rPr>
        <w:t xml:space="preserve"> (Adapted from the University of Arkansas (UARK), 2025).</w:t>
      </w:r>
    </w:p>
    <w:p w14:paraId="76FC814B" w14:textId="77777777" w:rsidR="00183422" w:rsidRPr="00DB3FF6" w:rsidRDefault="00183422" w:rsidP="00B36573">
      <w:pPr>
        <w:ind w:left="360"/>
        <w:rPr>
          <w:rFonts w:ascii="Garamond" w:hAnsi="Garamond"/>
        </w:rPr>
      </w:pPr>
    </w:p>
    <w:p w14:paraId="31DAAF86" w14:textId="103D3F12" w:rsidR="00AC4B0D" w:rsidRPr="00AC4B0D" w:rsidRDefault="00B36573" w:rsidP="00B36573">
      <w:pPr>
        <w:ind w:left="360"/>
        <w:rPr>
          <w:rFonts w:ascii="Garamond" w:hAnsi="Garamond"/>
          <w:b/>
          <w:bCs/>
        </w:rPr>
      </w:pPr>
      <w:r w:rsidRPr="00AC4B0D">
        <w:rPr>
          <w:rFonts w:ascii="Garamond" w:hAnsi="Garamond"/>
          <w:b/>
          <w:bCs/>
        </w:rPr>
        <w:t>Measure</w:t>
      </w:r>
      <w:r w:rsidR="00D53E13">
        <w:rPr>
          <w:rFonts w:ascii="Garamond" w:hAnsi="Garamond"/>
          <w:b/>
          <w:bCs/>
        </w:rPr>
        <w:t>s</w:t>
      </w:r>
    </w:p>
    <w:p w14:paraId="730602B0" w14:textId="4E7D530F" w:rsidR="00D53E13" w:rsidRDefault="00D53E13" w:rsidP="00B36573">
      <w:pPr>
        <w:ind w:left="360"/>
        <w:rPr>
          <w:rFonts w:ascii="Garamond" w:hAnsi="Garamond"/>
        </w:rPr>
      </w:pPr>
      <w:r w:rsidRPr="00D53E13">
        <w:rPr>
          <w:rFonts w:ascii="Garamond" w:hAnsi="Garamond"/>
        </w:rPr>
        <w:t>The variety of observation and assessment tools and methods that are collected as part of a research effort</w:t>
      </w:r>
      <w:r>
        <w:rPr>
          <w:rFonts w:ascii="Garamond" w:hAnsi="Garamond"/>
        </w:rPr>
        <w:t xml:space="preserve"> (CAEP, 2025).</w:t>
      </w:r>
    </w:p>
    <w:p w14:paraId="5FCF786B" w14:textId="25D4E29A" w:rsidR="00B36573" w:rsidRPr="00DB3FF6" w:rsidRDefault="00B36573" w:rsidP="00B36573">
      <w:pPr>
        <w:ind w:left="360"/>
        <w:rPr>
          <w:rFonts w:ascii="Garamond" w:hAnsi="Garamond"/>
        </w:rPr>
      </w:pPr>
      <w:r w:rsidRPr="00DB3FF6">
        <w:rPr>
          <w:rFonts w:ascii="Garamond" w:hAnsi="Garamond"/>
        </w:rPr>
        <w:t xml:space="preserve"> </w:t>
      </w:r>
    </w:p>
    <w:p w14:paraId="0CCEBB08" w14:textId="77777777" w:rsidR="002A2336" w:rsidRDefault="002A2336" w:rsidP="00B36573">
      <w:pPr>
        <w:ind w:left="360"/>
        <w:rPr>
          <w:rFonts w:ascii="Garamond" w:hAnsi="Garamond"/>
          <w:b/>
          <w:bCs/>
        </w:rPr>
      </w:pPr>
    </w:p>
    <w:p w14:paraId="2EEF15AD" w14:textId="1A0A00D5" w:rsidR="00AC4B0D" w:rsidRPr="00AC4B0D" w:rsidRDefault="00B36573" w:rsidP="00B36573">
      <w:pPr>
        <w:ind w:left="360"/>
        <w:rPr>
          <w:rFonts w:ascii="Garamond" w:hAnsi="Garamond"/>
          <w:b/>
          <w:bCs/>
        </w:rPr>
      </w:pPr>
      <w:r w:rsidRPr="00AC4B0D">
        <w:rPr>
          <w:rFonts w:ascii="Garamond" w:hAnsi="Garamond"/>
          <w:b/>
          <w:bCs/>
        </w:rPr>
        <w:lastRenderedPageBreak/>
        <w:t>Mission</w:t>
      </w:r>
    </w:p>
    <w:p w14:paraId="354B7CA9" w14:textId="444A0246" w:rsidR="00B36573" w:rsidRPr="00DB3FF6" w:rsidRDefault="00B36573" w:rsidP="00B36573">
      <w:pPr>
        <w:ind w:left="360"/>
        <w:rPr>
          <w:rFonts w:ascii="Garamond" w:hAnsi="Garamond"/>
        </w:rPr>
      </w:pPr>
      <w:r w:rsidRPr="00DB3FF6">
        <w:rPr>
          <w:rFonts w:ascii="Garamond" w:hAnsi="Garamond"/>
        </w:rPr>
        <w:t>An important goal or purpose accompanied by strong conviction that underlies the work of an educator preparation provider (CAEP, 202</w:t>
      </w:r>
      <w:r w:rsidR="00D53E13">
        <w:rPr>
          <w:rFonts w:ascii="Garamond" w:hAnsi="Garamond"/>
        </w:rPr>
        <w:t>5</w:t>
      </w:r>
      <w:r w:rsidRPr="00DB3FF6">
        <w:rPr>
          <w:rFonts w:ascii="Garamond" w:hAnsi="Garamond"/>
        </w:rPr>
        <w:t>).</w:t>
      </w:r>
    </w:p>
    <w:p w14:paraId="2BFA266E" w14:textId="77777777" w:rsidR="00B36573" w:rsidRPr="00DB3FF6" w:rsidRDefault="00B36573" w:rsidP="00B36573">
      <w:pPr>
        <w:ind w:left="360"/>
        <w:rPr>
          <w:rFonts w:ascii="Garamond" w:hAnsi="Garamond"/>
        </w:rPr>
      </w:pPr>
    </w:p>
    <w:p w14:paraId="3224E131" w14:textId="19E305FA" w:rsidR="00AC4B0D" w:rsidRPr="00D53E13" w:rsidRDefault="00AC4B0D" w:rsidP="00B36573">
      <w:pPr>
        <w:ind w:left="360"/>
        <w:rPr>
          <w:rFonts w:ascii="Garamond" w:hAnsi="Garamond"/>
          <w:b/>
          <w:bCs/>
        </w:rPr>
      </w:pPr>
      <w:r w:rsidRPr="00D53E13">
        <w:rPr>
          <w:rFonts w:ascii="Garamond" w:hAnsi="Garamond"/>
          <w:b/>
          <w:bCs/>
        </w:rPr>
        <w:t>Peer Review</w:t>
      </w:r>
    </w:p>
    <w:p w14:paraId="655AA336" w14:textId="6AC74CE7" w:rsidR="00AC4B0D" w:rsidRDefault="00D53E13" w:rsidP="00B36573">
      <w:pPr>
        <w:ind w:left="360"/>
        <w:rPr>
          <w:rFonts w:ascii="Garamond" w:hAnsi="Garamond"/>
        </w:rPr>
      </w:pPr>
      <w:r w:rsidRPr="00D53E13">
        <w:rPr>
          <w:rFonts w:ascii="Garamond" w:hAnsi="Garamond"/>
        </w:rPr>
        <w:t>University-level program assessment includes a two-year peer review process where all programs are evaluated by the Program Assessment Committee using the Program Assessment Review (PAR) Rubric on a two-year cycle in either odd or even academic years. Programs should use the PAR rubric as a guide for assessment standards, and the assessment cycle for assessment due dates (some exceptions are made for education programs in reporting standardized testing information)</w:t>
      </w:r>
      <w:r>
        <w:rPr>
          <w:rFonts w:ascii="Garamond" w:hAnsi="Garamond"/>
        </w:rPr>
        <w:t xml:space="preserve"> (Arkansas State University Office of Accreditation and Assessment, 2025).</w:t>
      </w:r>
    </w:p>
    <w:p w14:paraId="2A2B0911" w14:textId="77777777" w:rsidR="00D53E13" w:rsidRPr="00DB3FF6" w:rsidRDefault="00D53E13" w:rsidP="00B36573">
      <w:pPr>
        <w:ind w:left="360"/>
        <w:rPr>
          <w:rFonts w:ascii="Garamond" w:hAnsi="Garamond"/>
        </w:rPr>
      </w:pPr>
    </w:p>
    <w:p w14:paraId="0750DCA9" w14:textId="77777777" w:rsidR="00AC4B0D" w:rsidRPr="00AC4B0D" w:rsidRDefault="00B36573" w:rsidP="00B36573">
      <w:pPr>
        <w:ind w:left="360"/>
        <w:rPr>
          <w:rFonts w:ascii="Garamond" w:hAnsi="Garamond"/>
          <w:b/>
          <w:bCs/>
        </w:rPr>
      </w:pPr>
      <w:r w:rsidRPr="00AC4B0D">
        <w:rPr>
          <w:rFonts w:ascii="Garamond" w:hAnsi="Garamond"/>
          <w:b/>
          <w:bCs/>
        </w:rPr>
        <w:t>Professional Development</w:t>
      </w:r>
    </w:p>
    <w:p w14:paraId="1DCB17D3" w14:textId="121125A7" w:rsidR="00143DEA" w:rsidRDefault="00143DEA" w:rsidP="00B36573">
      <w:pPr>
        <w:ind w:left="360"/>
        <w:rPr>
          <w:rFonts w:ascii="Garamond" w:hAnsi="Garamond"/>
        </w:rPr>
      </w:pPr>
      <w:r w:rsidRPr="00143DEA">
        <w:rPr>
          <w:rFonts w:ascii="Garamond" w:hAnsi="Garamond"/>
        </w:rPr>
        <w:t>Professional development provides comprehensive, sustained, and intensive learning opportunities to expand the professional knowledge base available to teachers and to engage them in an ongoing process of critically examining their teaching practices to find new and more effective ways to improve student learning. Professional development needs to address both an individual teacher’s goals for professional growth and the larger organizational learning priorities for school improvement</w:t>
      </w:r>
      <w:r>
        <w:rPr>
          <w:rFonts w:ascii="Garamond" w:hAnsi="Garamond"/>
        </w:rPr>
        <w:t xml:space="preserve"> (</w:t>
      </w:r>
      <w:r w:rsidRPr="00BB7635">
        <w:rPr>
          <w:rFonts w:ascii="Garamond" w:hAnsi="Garamond"/>
        </w:rPr>
        <w:t>Interstate Teacher Assessment and Support Consortium (</w:t>
      </w:r>
      <w:proofErr w:type="spellStart"/>
      <w:r w:rsidRPr="00BB7635">
        <w:rPr>
          <w:rFonts w:ascii="Garamond" w:hAnsi="Garamond"/>
        </w:rPr>
        <w:t>InTASC</w:t>
      </w:r>
      <w:proofErr w:type="spellEnd"/>
      <w:r w:rsidRPr="00BB7635">
        <w:rPr>
          <w:rFonts w:ascii="Garamond" w:hAnsi="Garamond"/>
        </w:rPr>
        <w:t>)</w:t>
      </w:r>
      <w:r>
        <w:rPr>
          <w:rFonts w:ascii="Garamond" w:hAnsi="Garamond"/>
        </w:rPr>
        <w:t>, 2013).</w:t>
      </w:r>
    </w:p>
    <w:p w14:paraId="0C951687" w14:textId="77777777" w:rsidR="00C16DA6" w:rsidRDefault="00C16DA6" w:rsidP="00B36573">
      <w:pPr>
        <w:ind w:left="360"/>
        <w:rPr>
          <w:rFonts w:ascii="Garamond" w:hAnsi="Garamond"/>
        </w:rPr>
      </w:pPr>
    </w:p>
    <w:p w14:paraId="5AC69DDF" w14:textId="77777777" w:rsidR="004440B0" w:rsidRPr="004440B0" w:rsidRDefault="00C16DA6" w:rsidP="00C16DA6">
      <w:pPr>
        <w:ind w:left="360"/>
        <w:rPr>
          <w:rFonts w:ascii="Garamond" w:hAnsi="Garamond"/>
          <w:b/>
          <w:bCs/>
          <w:iCs/>
          <w:spacing w:val="-2"/>
        </w:rPr>
      </w:pPr>
      <w:r w:rsidRPr="004440B0">
        <w:rPr>
          <w:rFonts w:ascii="Garamond" w:hAnsi="Garamond"/>
          <w:b/>
          <w:bCs/>
          <w:iCs/>
        </w:rPr>
        <w:t>Professional</w:t>
      </w:r>
      <w:r w:rsidRPr="004440B0">
        <w:rPr>
          <w:rFonts w:ascii="Garamond" w:hAnsi="Garamond"/>
          <w:b/>
          <w:bCs/>
          <w:iCs/>
          <w:spacing w:val="-3"/>
        </w:rPr>
        <w:t xml:space="preserve"> </w:t>
      </w:r>
      <w:r w:rsidRPr="004440B0">
        <w:rPr>
          <w:rFonts w:ascii="Garamond" w:hAnsi="Garamond"/>
          <w:b/>
          <w:bCs/>
          <w:iCs/>
          <w:spacing w:val="-2"/>
        </w:rPr>
        <w:t>Dispositions</w:t>
      </w:r>
    </w:p>
    <w:p w14:paraId="16D7D55A" w14:textId="6E311D12" w:rsidR="00C16DA6" w:rsidRDefault="00143DEA" w:rsidP="00C16DA6">
      <w:pPr>
        <w:pStyle w:val="BodyText"/>
        <w:spacing w:before="8"/>
        <w:ind w:left="360"/>
        <w:rPr>
          <w:rFonts w:ascii="Garamond" w:hAnsi="Garamond"/>
          <w:iCs/>
          <w:sz w:val="22"/>
          <w:szCs w:val="22"/>
        </w:rPr>
      </w:pPr>
      <w:r w:rsidRPr="00143DEA">
        <w:rPr>
          <w:rFonts w:ascii="Garamond" w:hAnsi="Garamond"/>
          <w:iCs/>
          <w:sz w:val="22"/>
          <w:szCs w:val="22"/>
        </w:rPr>
        <w:t>Professional dispositions are the principles or standards that underpin a teacher’s success in the classroom. They are the values, commitments, and professional ethics that govern how a teacher acts with students, families, colleagues, and communities</w:t>
      </w:r>
      <w:r>
        <w:rPr>
          <w:rFonts w:ascii="Garamond" w:hAnsi="Garamond"/>
          <w:iCs/>
          <w:sz w:val="22"/>
          <w:szCs w:val="22"/>
        </w:rPr>
        <w:t xml:space="preserve"> (Washington State University, 2025). </w:t>
      </w:r>
    </w:p>
    <w:p w14:paraId="48E65F60" w14:textId="77777777" w:rsidR="00143DEA" w:rsidRPr="00CC2A53" w:rsidRDefault="00143DEA" w:rsidP="00C16DA6">
      <w:pPr>
        <w:pStyle w:val="BodyText"/>
        <w:spacing w:before="8"/>
        <w:ind w:left="360"/>
        <w:rPr>
          <w:rFonts w:ascii="Garamond" w:hAnsi="Garamond"/>
          <w:iCs/>
          <w:sz w:val="22"/>
          <w:szCs w:val="22"/>
        </w:rPr>
      </w:pPr>
    </w:p>
    <w:p w14:paraId="06491054" w14:textId="77777777" w:rsidR="00CC2A53" w:rsidRPr="00CC2A53" w:rsidRDefault="00CC2A53" w:rsidP="00CC2A53">
      <w:pPr>
        <w:pStyle w:val="BodyText"/>
        <w:spacing w:before="8"/>
        <w:ind w:left="360"/>
        <w:rPr>
          <w:rFonts w:ascii="Garamond" w:hAnsi="Garamond"/>
          <w:b/>
          <w:bCs/>
          <w:iCs/>
          <w:sz w:val="22"/>
          <w:szCs w:val="22"/>
        </w:rPr>
      </w:pPr>
      <w:r w:rsidRPr="00CC2A53">
        <w:rPr>
          <w:rFonts w:ascii="Garamond" w:hAnsi="Garamond"/>
          <w:b/>
          <w:bCs/>
          <w:iCs/>
          <w:sz w:val="22"/>
          <w:szCs w:val="22"/>
        </w:rPr>
        <w:t>Professional Education Programs (PEP)</w:t>
      </w:r>
    </w:p>
    <w:p w14:paraId="3C042395" w14:textId="77777777" w:rsidR="00CC2A53" w:rsidRPr="00CC2A53" w:rsidRDefault="00CC2A53" w:rsidP="00CC2A53">
      <w:pPr>
        <w:pStyle w:val="BodyText"/>
        <w:spacing w:before="8"/>
        <w:ind w:left="360"/>
        <w:rPr>
          <w:rFonts w:ascii="Garamond" w:hAnsi="Garamond"/>
          <w:iCs/>
          <w:sz w:val="22"/>
          <w:szCs w:val="22"/>
        </w:rPr>
      </w:pPr>
      <w:r w:rsidRPr="00CC2A53">
        <w:rPr>
          <w:rFonts w:ascii="Garamond" w:hAnsi="Garamond"/>
          <w:iCs/>
          <w:sz w:val="22"/>
          <w:szCs w:val="22"/>
        </w:rPr>
        <w:t>The Professional Education Programs (PEP) Office is responsible for the coordination of the field experience. The unit is also designed to assist students from the time of admission to Teacher Education programs to completion of teacher licensure. The monitoring and/or coordination of admission into the teacher education program, field experiences, licensure (both at the initial and advanced programs level), and partnerships are major responsibilities of this office.</w:t>
      </w:r>
    </w:p>
    <w:p w14:paraId="0FAF1EDC" w14:textId="77777777" w:rsidR="00CC2A53" w:rsidRPr="00CC2A53" w:rsidRDefault="00CC2A53" w:rsidP="00C16DA6">
      <w:pPr>
        <w:pStyle w:val="BodyText"/>
        <w:spacing w:before="8"/>
        <w:ind w:left="360"/>
        <w:rPr>
          <w:rFonts w:ascii="Garamond" w:hAnsi="Garamond"/>
          <w:iCs/>
          <w:sz w:val="22"/>
          <w:szCs w:val="22"/>
        </w:rPr>
      </w:pPr>
    </w:p>
    <w:p w14:paraId="078ED0FE" w14:textId="77777777" w:rsidR="004440B0" w:rsidRPr="004440B0" w:rsidRDefault="00C16DA6" w:rsidP="00C16DA6">
      <w:pPr>
        <w:ind w:left="360"/>
        <w:rPr>
          <w:rFonts w:ascii="Garamond" w:hAnsi="Garamond"/>
          <w:b/>
          <w:bCs/>
          <w:iCs/>
          <w:spacing w:val="-2"/>
        </w:rPr>
      </w:pPr>
      <w:r w:rsidRPr="004440B0">
        <w:rPr>
          <w:rFonts w:ascii="Garamond" w:hAnsi="Garamond"/>
          <w:b/>
          <w:bCs/>
          <w:iCs/>
        </w:rPr>
        <w:t>Professional</w:t>
      </w:r>
      <w:r w:rsidRPr="004440B0">
        <w:rPr>
          <w:rFonts w:ascii="Garamond" w:hAnsi="Garamond"/>
          <w:b/>
          <w:bCs/>
          <w:iCs/>
          <w:spacing w:val="-1"/>
        </w:rPr>
        <w:t xml:space="preserve"> </w:t>
      </w:r>
      <w:r w:rsidRPr="004440B0">
        <w:rPr>
          <w:rFonts w:ascii="Garamond" w:hAnsi="Garamond"/>
          <w:b/>
          <w:bCs/>
          <w:iCs/>
          <w:spacing w:val="-2"/>
        </w:rPr>
        <w:t>Knowledge</w:t>
      </w:r>
    </w:p>
    <w:p w14:paraId="093A58FD" w14:textId="77765B58" w:rsidR="00C16DA6" w:rsidRPr="00B419F8" w:rsidRDefault="00C16DA6" w:rsidP="00C16DA6">
      <w:pPr>
        <w:ind w:left="360"/>
        <w:rPr>
          <w:rFonts w:ascii="Garamond" w:hAnsi="Garamond"/>
          <w:iCs/>
        </w:rPr>
      </w:pPr>
      <w:r w:rsidRPr="00B419F8">
        <w:rPr>
          <w:rFonts w:ascii="Garamond" w:hAnsi="Garamond"/>
          <w:iCs/>
        </w:rPr>
        <w:t>A</w:t>
      </w:r>
      <w:r w:rsidRPr="00B419F8">
        <w:rPr>
          <w:rFonts w:ascii="Garamond" w:hAnsi="Garamond"/>
          <w:iCs/>
          <w:spacing w:val="-2"/>
        </w:rPr>
        <w:t xml:space="preserve"> </w:t>
      </w:r>
      <w:r w:rsidRPr="00B419F8">
        <w:rPr>
          <w:rFonts w:ascii="Garamond" w:hAnsi="Garamond"/>
          <w:iCs/>
        </w:rPr>
        <w:t>core</w:t>
      </w:r>
      <w:r w:rsidRPr="00B419F8">
        <w:rPr>
          <w:rFonts w:ascii="Garamond" w:hAnsi="Garamond"/>
          <w:iCs/>
          <w:spacing w:val="-2"/>
        </w:rPr>
        <w:t xml:space="preserve"> </w:t>
      </w:r>
      <w:r w:rsidRPr="00B419F8">
        <w:rPr>
          <w:rFonts w:ascii="Garamond" w:hAnsi="Garamond"/>
          <w:iCs/>
        </w:rPr>
        <w:t>part</w:t>
      </w:r>
      <w:r w:rsidRPr="00B419F8">
        <w:rPr>
          <w:rFonts w:ascii="Garamond" w:hAnsi="Garamond"/>
          <w:iCs/>
          <w:spacing w:val="-2"/>
        </w:rPr>
        <w:t xml:space="preserve"> </w:t>
      </w:r>
      <w:r w:rsidRPr="00B419F8">
        <w:rPr>
          <w:rFonts w:ascii="Garamond" w:hAnsi="Garamond"/>
          <w:iCs/>
        </w:rPr>
        <w:t>of</w:t>
      </w:r>
      <w:r w:rsidRPr="00B419F8">
        <w:rPr>
          <w:rFonts w:ascii="Garamond" w:hAnsi="Garamond"/>
          <w:iCs/>
          <w:spacing w:val="-2"/>
        </w:rPr>
        <w:t xml:space="preserve"> </w:t>
      </w:r>
      <w:r w:rsidRPr="00B419F8">
        <w:rPr>
          <w:rFonts w:ascii="Garamond" w:hAnsi="Garamond"/>
          <w:iCs/>
        </w:rPr>
        <w:t>content</w:t>
      </w:r>
      <w:r w:rsidRPr="00B419F8">
        <w:rPr>
          <w:rFonts w:ascii="Garamond" w:hAnsi="Garamond"/>
          <w:iCs/>
          <w:spacing w:val="-2"/>
        </w:rPr>
        <w:t xml:space="preserve"> </w:t>
      </w:r>
      <w:r w:rsidRPr="00B419F8">
        <w:rPr>
          <w:rFonts w:ascii="Garamond" w:hAnsi="Garamond"/>
          <w:iCs/>
        </w:rPr>
        <w:t>knowledge</w:t>
      </w:r>
      <w:r w:rsidRPr="00B419F8">
        <w:rPr>
          <w:rFonts w:ascii="Garamond" w:hAnsi="Garamond"/>
          <w:iCs/>
          <w:spacing w:val="-2"/>
        </w:rPr>
        <w:t xml:space="preserve"> </w:t>
      </w:r>
      <w:r w:rsidRPr="00B419F8">
        <w:rPr>
          <w:rFonts w:ascii="Garamond" w:hAnsi="Garamond"/>
          <w:iCs/>
        </w:rPr>
        <w:t>for</w:t>
      </w:r>
      <w:r w:rsidRPr="00B419F8">
        <w:rPr>
          <w:rFonts w:ascii="Garamond" w:hAnsi="Garamond"/>
          <w:iCs/>
          <w:spacing w:val="-2"/>
        </w:rPr>
        <w:t xml:space="preserve"> </w:t>
      </w:r>
      <w:r w:rsidRPr="00B419F8">
        <w:rPr>
          <w:rFonts w:ascii="Garamond" w:hAnsi="Garamond"/>
          <w:iCs/>
        </w:rPr>
        <w:t>teaching</w:t>
      </w:r>
      <w:r w:rsidRPr="00B419F8">
        <w:rPr>
          <w:rFonts w:ascii="Garamond" w:hAnsi="Garamond"/>
          <w:iCs/>
          <w:spacing w:val="-2"/>
        </w:rPr>
        <w:t xml:space="preserve"> </w:t>
      </w:r>
      <w:r w:rsidRPr="00B419F8">
        <w:rPr>
          <w:rFonts w:ascii="Garamond" w:hAnsi="Garamond"/>
          <w:iCs/>
        </w:rPr>
        <w:t>that</w:t>
      </w:r>
      <w:r w:rsidRPr="00B419F8">
        <w:rPr>
          <w:rFonts w:ascii="Garamond" w:hAnsi="Garamond"/>
          <w:iCs/>
          <w:spacing w:val="-2"/>
        </w:rPr>
        <w:t xml:space="preserve"> </w:t>
      </w:r>
      <w:proofErr w:type="gramStart"/>
      <w:r w:rsidRPr="00B419F8">
        <w:rPr>
          <w:rFonts w:ascii="Garamond" w:hAnsi="Garamond"/>
          <w:iCs/>
        </w:rPr>
        <w:t>includes:</w:t>
      </w:r>
      <w:proofErr w:type="gramEnd"/>
      <w:r w:rsidRPr="00B419F8">
        <w:rPr>
          <w:rFonts w:ascii="Garamond" w:hAnsi="Garamond"/>
          <w:iCs/>
          <w:spacing w:val="-2"/>
        </w:rPr>
        <w:t xml:space="preserve"> </w:t>
      </w:r>
      <w:r w:rsidRPr="00B419F8">
        <w:rPr>
          <w:rFonts w:ascii="Garamond" w:hAnsi="Garamond"/>
          <w:iCs/>
        </w:rPr>
        <w:t>core</w:t>
      </w:r>
      <w:r w:rsidRPr="00B419F8">
        <w:rPr>
          <w:rFonts w:ascii="Garamond" w:hAnsi="Garamond"/>
          <w:iCs/>
          <w:spacing w:val="-2"/>
        </w:rPr>
        <w:t xml:space="preserve"> </w:t>
      </w:r>
      <w:r w:rsidRPr="00B419F8">
        <w:rPr>
          <w:rFonts w:ascii="Garamond" w:hAnsi="Garamond"/>
          <w:iCs/>
        </w:rPr>
        <w:t>activities</w:t>
      </w:r>
      <w:r w:rsidRPr="00B419F8">
        <w:rPr>
          <w:rFonts w:ascii="Garamond" w:hAnsi="Garamond"/>
          <w:iCs/>
          <w:spacing w:val="-2"/>
        </w:rPr>
        <w:t xml:space="preserve"> </w:t>
      </w:r>
      <w:r w:rsidRPr="00B419F8">
        <w:rPr>
          <w:rFonts w:ascii="Garamond" w:hAnsi="Garamond"/>
          <w:iCs/>
        </w:rPr>
        <w:t>of</w:t>
      </w:r>
      <w:r w:rsidRPr="00B419F8">
        <w:rPr>
          <w:rFonts w:ascii="Garamond" w:hAnsi="Garamond"/>
          <w:iCs/>
          <w:spacing w:val="-2"/>
        </w:rPr>
        <w:t xml:space="preserve"> </w:t>
      </w:r>
      <w:r w:rsidRPr="00B419F8">
        <w:rPr>
          <w:rFonts w:ascii="Garamond" w:hAnsi="Garamond"/>
          <w:iCs/>
        </w:rPr>
        <w:t>teaching,</w:t>
      </w:r>
      <w:r w:rsidRPr="00B419F8">
        <w:rPr>
          <w:rFonts w:ascii="Garamond" w:hAnsi="Garamond"/>
          <w:iCs/>
          <w:spacing w:val="-2"/>
        </w:rPr>
        <w:t xml:space="preserve"> </w:t>
      </w:r>
      <w:r w:rsidRPr="00B419F8">
        <w:rPr>
          <w:rFonts w:ascii="Garamond" w:hAnsi="Garamond"/>
          <w:iCs/>
        </w:rPr>
        <w:t>such</w:t>
      </w:r>
      <w:r w:rsidRPr="00B419F8">
        <w:rPr>
          <w:rFonts w:ascii="Garamond" w:hAnsi="Garamond"/>
          <w:iCs/>
          <w:spacing w:val="-2"/>
        </w:rPr>
        <w:t xml:space="preserve"> </w:t>
      </w:r>
      <w:r w:rsidRPr="00B419F8">
        <w:rPr>
          <w:rFonts w:ascii="Garamond" w:hAnsi="Garamond"/>
          <w:iCs/>
        </w:rPr>
        <w:t>as</w:t>
      </w:r>
      <w:r w:rsidRPr="00B419F8">
        <w:rPr>
          <w:rFonts w:ascii="Garamond" w:hAnsi="Garamond"/>
          <w:iCs/>
          <w:spacing w:val="-2"/>
        </w:rPr>
        <w:t xml:space="preserve"> </w:t>
      </w:r>
      <w:r w:rsidRPr="00B419F8">
        <w:rPr>
          <w:rFonts w:ascii="Garamond" w:hAnsi="Garamond"/>
          <w:iCs/>
        </w:rPr>
        <w:t>figuring</w:t>
      </w:r>
      <w:r w:rsidRPr="00B419F8">
        <w:rPr>
          <w:rFonts w:ascii="Garamond" w:hAnsi="Garamond"/>
          <w:iCs/>
          <w:spacing w:val="-2"/>
        </w:rPr>
        <w:t xml:space="preserve"> </w:t>
      </w:r>
      <w:r w:rsidRPr="00B419F8">
        <w:rPr>
          <w:rFonts w:ascii="Garamond" w:hAnsi="Garamond"/>
          <w:iCs/>
        </w:rPr>
        <w:t>out</w:t>
      </w:r>
      <w:r w:rsidRPr="00B419F8">
        <w:rPr>
          <w:rFonts w:ascii="Garamond" w:hAnsi="Garamond"/>
          <w:iCs/>
          <w:spacing w:val="-2"/>
        </w:rPr>
        <w:t xml:space="preserve"> </w:t>
      </w:r>
      <w:r w:rsidRPr="00B419F8">
        <w:rPr>
          <w:rFonts w:ascii="Garamond" w:hAnsi="Garamond"/>
          <w:iCs/>
        </w:rPr>
        <w:t>what</w:t>
      </w:r>
      <w:r w:rsidRPr="00B419F8">
        <w:rPr>
          <w:rFonts w:ascii="Garamond" w:hAnsi="Garamond"/>
          <w:iCs/>
          <w:spacing w:val="-2"/>
        </w:rPr>
        <w:t xml:space="preserve"> </w:t>
      </w:r>
      <w:r w:rsidRPr="00B419F8">
        <w:rPr>
          <w:rFonts w:ascii="Garamond" w:hAnsi="Garamond"/>
          <w:iCs/>
        </w:rPr>
        <w:t>students</w:t>
      </w:r>
      <w:r w:rsidRPr="00B419F8">
        <w:rPr>
          <w:rFonts w:ascii="Garamond" w:hAnsi="Garamond"/>
          <w:iCs/>
          <w:spacing w:val="-2"/>
        </w:rPr>
        <w:t xml:space="preserve"> </w:t>
      </w:r>
      <w:r w:rsidRPr="00B419F8">
        <w:rPr>
          <w:rFonts w:ascii="Garamond" w:hAnsi="Garamond"/>
          <w:iCs/>
        </w:rPr>
        <w:t>know; choosing and managing representations of ideas; appraising, selecting and modifying textbooks…deciding among alternative courses of action and analyzing the subject matter knowledge and insight entailed in these activities</w:t>
      </w:r>
      <w:r w:rsidR="00EF7800">
        <w:rPr>
          <w:rFonts w:ascii="Garamond" w:hAnsi="Garamond"/>
          <w:iCs/>
        </w:rPr>
        <w:t xml:space="preserve"> (Adapted from </w:t>
      </w:r>
      <w:r w:rsidR="00392893">
        <w:rPr>
          <w:rFonts w:ascii="Garamond" w:hAnsi="Garamond"/>
          <w:iCs/>
        </w:rPr>
        <w:t>FAU</w:t>
      </w:r>
      <w:r w:rsidR="000452B5">
        <w:rPr>
          <w:rFonts w:ascii="Garamond" w:hAnsi="Garamond"/>
          <w:iCs/>
        </w:rPr>
        <w:t>, 2024).</w:t>
      </w:r>
    </w:p>
    <w:p w14:paraId="1E749264" w14:textId="77777777" w:rsidR="00C16DA6" w:rsidRPr="00B419F8" w:rsidRDefault="00C16DA6" w:rsidP="00C16DA6">
      <w:pPr>
        <w:pStyle w:val="BodyText"/>
        <w:spacing w:before="7"/>
        <w:ind w:left="360"/>
        <w:rPr>
          <w:rFonts w:ascii="Garamond" w:hAnsi="Garamond"/>
          <w:iCs/>
          <w:sz w:val="22"/>
          <w:szCs w:val="22"/>
        </w:rPr>
      </w:pPr>
    </w:p>
    <w:p w14:paraId="61015C9E" w14:textId="77777777" w:rsidR="004440B0" w:rsidRPr="004440B0" w:rsidRDefault="00C16DA6" w:rsidP="00C16DA6">
      <w:pPr>
        <w:ind w:left="360"/>
        <w:rPr>
          <w:rFonts w:ascii="Garamond" w:hAnsi="Garamond"/>
          <w:b/>
          <w:bCs/>
          <w:iCs/>
          <w:spacing w:val="-2"/>
        </w:rPr>
      </w:pPr>
      <w:r w:rsidRPr="00392893">
        <w:rPr>
          <w:rFonts w:ascii="Garamond" w:hAnsi="Garamond"/>
          <w:b/>
          <w:bCs/>
          <w:iCs/>
        </w:rPr>
        <w:t>Professional</w:t>
      </w:r>
      <w:r w:rsidRPr="00392893">
        <w:rPr>
          <w:rFonts w:ascii="Garamond" w:hAnsi="Garamond"/>
          <w:b/>
          <w:bCs/>
          <w:iCs/>
          <w:spacing w:val="-1"/>
        </w:rPr>
        <w:t xml:space="preserve"> </w:t>
      </w:r>
      <w:r w:rsidRPr="00392893">
        <w:rPr>
          <w:rFonts w:ascii="Garamond" w:hAnsi="Garamond"/>
          <w:b/>
          <w:bCs/>
          <w:iCs/>
          <w:spacing w:val="-2"/>
        </w:rPr>
        <w:t>Skills</w:t>
      </w:r>
    </w:p>
    <w:p w14:paraId="7A8462F9" w14:textId="631BFCBF" w:rsidR="00C16DA6" w:rsidRPr="00B419F8" w:rsidRDefault="00C16DA6" w:rsidP="00C16DA6">
      <w:pPr>
        <w:ind w:left="360"/>
        <w:rPr>
          <w:rFonts w:ascii="Garamond" w:hAnsi="Garamond"/>
          <w:iCs/>
        </w:rPr>
      </w:pPr>
      <w:r w:rsidRPr="00B419F8">
        <w:rPr>
          <w:rFonts w:ascii="Garamond" w:hAnsi="Garamond"/>
          <w:iCs/>
        </w:rPr>
        <w:t>An</w:t>
      </w:r>
      <w:r w:rsidRPr="00B419F8">
        <w:rPr>
          <w:rFonts w:ascii="Garamond" w:hAnsi="Garamond"/>
          <w:iCs/>
          <w:spacing w:val="-1"/>
        </w:rPr>
        <w:t xml:space="preserve"> </w:t>
      </w:r>
      <w:r w:rsidRPr="00B419F8">
        <w:rPr>
          <w:rFonts w:ascii="Garamond" w:hAnsi="Garamond"/>
          <w:iCs/>
        </w:rPr>
        <w:t>educator’s</w:t>
      </w:r>
      <w:r w:rsidRPr="00B419F8">
        <w:rPr>
          <w:rFonts w:ascii="Garamond" w:hAnsi="Garamond"/>
          <w:iCs/>
          <w:spacing w:val="-1"/>
        </w:rPr>
        <w:t xml:space="preserve"> </w:t>
      </w:r>
      <w:r w:rsidRPr="00B419F8">
        <w:rPr>
          <w:rFonts w:ascii="Garamond" w:hAnsi="Garamond"/>
          <w:iCs/>
        </w:rPr>
        <w:t>abilities</w:t>
      </w:r>
      <w:r w:rsidRPr="00B419F8">
        <w:rPr>
          <w:rFonts w:ascii="Garamond" w:hAnsi="Garamond"/>
          <w:iCs/>
          <w:spacing w:val="-1"/>
        </w:rPr>
        <w:t xml:space="preserve"> </w:t>
      </w:r>
      <w:r w:rsidRPr="00B419F8">
        <w:rPr>
          <w:rFonts w:ascii="Garamond" w:hAnsi="Garamond"/>
          <w:iCs/>
        </w:rPr>
        <w:t>or</w:t>
      </w:r>
      <w:r w:rsidRPr="00B419F8">
        <w:rPr>
          <w:rFonts w:ascii="Garamond" w:hAnsi="Garamond"/>
          <w:iCs/>
          <w:spacing w:val="-1"/>
        </w:rPr>
        <w:t xml:space="preserve"> </w:t>
      </w:r>
      <w:r w:rsidRPr="00B419F8">
        <w:rPr>
          <w:rFonts w:ascii="Garamond" w:hAnsi="Garamond"/>
          <w:iCs/>
        </w:rPr>
        <w:t>expertise</w:t>
      </w:r>
      <w:r w:rsidRPr="00B419F8">
        <w:rPr>
          <w:rFonts w:ascii="Garamond" w:hAnsi="Garamond"/>
          <w:iCs/>
          <w:spacing w:val="-1"/>
        </w:rPr>
        <w:t xml:space="preserve"> </w:t>
      </w:r>
      <w:r w:rsidRPr="00B419F8">
        <w:rPr>
          <w:rFonts w:ascii="Garamond" w:hAnsi="Garamond"/>
          <w:iCs/>
        </w:rPr>
        <w:t>to</w:t>
      </w:r>
      <w:r w:rsidRPr="00B419F8">
        <w:rPr>
          <w:rFonts w:ascii="Garamond" w:hAnsi="Garamond"/>
          <w:iCs/>
          <w:spacing w:val="-1"/>
        </w:rPr>
        <w:t xml:space="preserve"> </w:t>
      </w:r>
      <w:r w:rsidRPr="00B419F8">
        <w:rPr>
          <w:rFonts w:ascii="Garamond" w:hAnsi="Garamond"/>
          <w:iCs/>
        </w:rPr>
        <w:t>impart the</w:t>
      </w:r>
      <w:r w:rsidRPr="00B419F8">
        <w:rPr>
          <w:rFonts w:ascii="Garamond" w:hAnsi="Garamond"/>
          <w:iCs/>
          <w:spacing w:val="-1"/>
        </w:rPr>
        <w:t xml:space="preserve"> </w:t>
      </w:r>
      <w:r w:rsidRPr="00B419F8">
        <w:rPr>
          <w:rFonts w:ascii="Garamond" w:hAnsi="Garamond"/>
          <w:iCs/>
        </w:rPr>
        <w:t>specialized</w:t>
      </w:r>
      <w:r w:rsidRPr="00B419F8">
        <w:rPr>
          <w:rFonts w:ascii="Garamond" w:hAnsi="Garamond"/>
          <w:iCs/>
          <w:spacing w:val="-1"/>
        </w:rPr>
        <w:t xml:space="preserve"> </w:t>
      </w:r>
      <w:r w:rsidRPr="00B419F8">
        <w:rPr>
          <w:rFonts w:ascii="Garamond" w:hAnsi="Garamond"/>
          <w:iCs/>
        </w:rPr>
        <w:t>knowledge/content</w:t>
      </w:r>
      <w:r w:rsidRPr="00B419F8">
        <w:rPr>
          <w:rFonts w:ascii="Garamond" w:hAnsi="Garamond"/>
          <w:iCs/>
          <w:spacing w:val="-1"/>
        </w:rPr>
        <w:t xml:space="preserve"> </w:t>
      </w:r>
      <w:r w:rsidRPr="00B419F8">
        <w:rPr>
          <w:rFonts w:ascii="Garamond" w:hAnsi="Garamond"/>
          <w:iCs/>
        </w:rPr>
        <w:t>of</w:t>
      </w:r>
      <w:r w:rsidRPr="00B419F8">
        <w:rPr>
          <w:rFonts w:ascii="Garamond" w:hAnsi="Garamond"/>
          <w:iCs/>
          <w:spacing w:val="-1"/>
        </w:rPr>
        <w:t xml:space="preserve"> </w:t>
      </w:r>
      <w:r w:rsidRPr="00B419F8">
        <w:rPr>
          <w:rFonts w:ascii="Garamond" w:hAnsi="Garamond"/>
          <w:iCs/>
        </w:rPr>
        <w:t>their</w:t>
      </w:r>
      <w:r w:rsidRPr="00B419F8">
        <w:rPr>
          <w:rFonts w:ascii="Garamond" w:hAnsi="Garamond"/>
          <w:iCs/>
          <w:spacing w:val="-1"/>
        </w:rPr>
        <w:t xml:space="preserve"> </w:t>
      </w:r>
      <w:r w:rsidRPr="00B419F8">
        <w:rPr>
          <w:rFonts w:ascii="Garamond" w:hAnsi="Garamond"/>
          <w:iCs/>
        </w:rPr>
        <w:t xml:space="preserve">subject </w:t>
      </w:r>
      <w:r w:rsidRPr="00B419F8">
        <w:rPr>
          <w:rFonts w:ascii="Garamond" w:hAnsi="Garamond"/>
          <w:iCs/>
          <w:spacing w:val="-2"/>
        </w:rPr>
        <w:t>area(s)</w:t>
      </w:r>
      <w:r w:rsidR="00392893">
        <w:rPr>
          <w:rFonts w:ascii="Garamond" w:hAnsi="Garamond"/>
          <w:iCs/>
          <w:spacing w:val="-2"/>
        </w:rPr>
        <w:t xml:space="preserve"> (FAU, 2024)</w:t>
      </w:r>
      <w:r w:rsidRPr="00B419F8">
        <w:rPr>
          <w:rFonts w:ascii="Garamond" w:hAnsi="Garamond"/>
          <w:iCs/>
          <w:spacing w:val="-2"/>
        </w:rPr>
        <w:t>.</w:t>
      </w:r>
    </w:p>
    <w:p w14:paraId="1559C2D5" w14:textId="77777777" w:rsidR="00C16DA6" w:rsidRPr="00B419F8" w:rsidRDefault="00C16DA6" w:rsidP="00C16DA6">
      <w:pPr>
        <w:pStyle w:val="BodyText"/>
        <w:spacing w:before="6"/>
        <w:ind w:left="360"/>
        <w:rPr>
          <w:rFonts w:ascii="Garamond" w:hAnsi="Garamond"/>
          <w:iCs/>
          <w:sz w:val="22"/>
          <w:szCs w:val="22"/>
        </w:rPr>
      </w:pPr>
    </w:p>
    <w:p w14:paraId="7DFF660C" w14:textId="04762C59" w:rsidR="00AC4B0D" w:rsidRPr="00AC4B0D" w:rsidRDefault="00B36573" w:rsidP="00B36573">
      <w:pPr>
        <w:ind w:left="360"/>
        <w:rPr>
          <w:rFonts w:ascii="Garamond" w:hAnsi="Garamond"/>
          <w:b/>
          <w:bCs/>
        </w:rPr>
      </w:pPr>
      <w:r w:rsidRPr="00AC4B0D">
        <w:rPr>
          <w:rFonts w:ascii="Garamond" w:hAnsi="Garamond"/>
          <w:b/>
          <w:bCs/>
        </w:rPr>
        <w:t>Proficienc</w:t>
      </w:r>
      <w:r w:rsidR="00392893">
        <w:rPr>
          <w:rFonts w:ascii="Garamond" w:hAnsi="Garamond"/>
          <w:b/>
          <w:bCs/>
        </w:rPr>
        <w:t>ies</w:t>
      </w:r>
    </w:p>
    <w:p w14:paraId="7D7FD3A4" w14:textId="2E19C4B0" w:rsidR="00B36573" w:rsidRDefault="00392893" w:rsidP="00B36573">
      <w:pPr>
        <w:ind w:left="360"/>
        <w:rPr>
          <w:rFonts w:ascii="Garamond" w:hAnsi="Garamond"/>
        </w:rPr>
      </w:pPr>
      <w:r w:rsidRPr="00392893">
        <w:rPr>
          <w:rFonts w:ascii="Garamond" w:hAnsi="Garamond"/>
        </w:rPr>
        <w:t>Demonstrated abilities to perform some part of what is described by standards</w:t>
      </w:r>
      <w:r>
        <w:rPr>
          <w:rFonts w:ascii="Garamond" w:hAnsi="Garamond"/>
        </w:rPr>
        <w:t xml:space="preserve"> (CAEP, 2025).</w:t>
      </w:r>
    </w:p>
    <w:p w14:paraId="3C093CE9" w14:textId="77777777" w:rsidR="00392893" w:rsidRPr="00DB3FF6" w:rsidRDefault="00392893" w:rsidP="00B36573">
      <w:pPr>
        <w:ind w:left="360"/>
        <w:rPr>
          <w:rFonts w:ascii="Garamond" w:hAnsi="Garamond"/>
        </w:rPr>
      </w:pPr>
    </w:p>
    <w:p w14:paraId="74A5A7FA" w14:textId="77777777" w:rsidR="00AC4B0D" w:rsidRPr="00AC4B0D" w:rsidRDefault="00B36573" w:rsidP="00B36573">
      <w:pPr>
        <w:ind w:left="360"/>
        <w:rPr>
          <w:rFonts w:ascii="Garamond" w:hAnsi="Garamond"/>
          <w:b/>
          <w:bCs/>
        </w:rPr>
      </w:pPr>
      <w:r w:rsidRPr="00AC4B0D">
        <w:rPr>
          <w:rFonts w:ascii="Garamond" w:hAnsi="Garamond"/>
          <w:b/>
          <w:bCs/>
        </w:rPr>
        <w:t>Program</w:t>
      </w:r>
    </w:p>
    <w:p w14:paraId="2BE73F6D" w14:textId="41ADC4E3" w:rsidR="00B36573" w:rsidRPr="00DB3FF6" w:rsidRDefault="00392893" w:rsidP="00B36573">
      <w:pPr>
        <w:ind w:left="360"/>
        <w:rPr>
          <w:rFonts w:ascii="Garamond" w:hAnsi="Garamond"/>
        </w:rPr>
      </w:pPr>
      <w:r w:rsidRPr="00392893">
        <w:rPr>
          <w:rFonts w:ascii="Garamond" w:hAnsi="Garamond"/>
        </w:rPr>
        <w:t xml:space="preserve">A planned sequence of academic courses and experiences leading to a degree, a recommendation for a state license, or some other credential that entitles the holder to perform professional education services in a P-12 setting. Educator preparation providers (EPPs) may offer </w:t>
      </w:r>
      <w:proofErr w:type="gramStart"/>
      <w:r w:rsidRPr="00392893">
        <w:rPr>
          <w:rFonts w:ascii="Garamond" w:hAnsi="Garamond"/>
        </w:rPr>
        <w:t>a number of</w:t>
      </w:r>
      <w:proofErr w:type="gramEnd"/>
      <w:r w:rsidRPr="00392893">
        <w:rPr>
          <w:rFonts w:ascii="Garamond" w:hAnsi="Garamond"/>
        </w:rPr>
        <w:t xml:space="preserve"> program options (for example, elementary education, special education, secondary education in specific subject areas, etc.). </w:t>
      </w:r>
      <w:r w:rsidR="00B36573" w:rsidRPr="00DB3FF6">
        <w:rPr>
          <w:rFonts w:ascii="Garamond" w:hAnsi="Garamond"/>
        </w:rPr>
        <w:t>(CAEP, 202</w:t>
      </w:r>
      <w:r>
        <w:rPr>
          <w:rFonts w:ascii="Garamond" w:hAnsi="Garamond"/>
        </w:rPr>
        <w:t>5</w:t>
      </w:r>
      <w:r w:rsidR="00B36573" w:rsidRPr="00DB3FF6">
        <w:rPr>
          <w:rFonts w:ascii="Garamond" w:hAnsi="Garamond"/>
        </w:rPr>
        <w:t>).</w:t>
      </w:r>
    </w:p>
    <w:p w14:paraId="61791462" w14:textId="77777777" w:rsidR="00B36573" w:rsidRPr="00DB3FF6" w:rsidRDefault="00B36573" w:rsidP="00B36573">
      <w:pPr>
        <w:ind w:left="360"/>
        <w:rPr>
          <w:rFonts w:ascii="Garamond" w:hAnsi="Garamond"/>
        </w:rPr>
      </w:pPr>
    </w:p>
    <w:p w14:paraId="0CCCEF4C" w14:textId="77777777" w:rsidR="00AC4B0D" w:rsidRPr="00AC4B0D" w:rsidRDefault="00B36573" w:rsidP="00B36573">
      <w:pPr>
        <w:ind w:left="360"/>
        <w:rPr>
          <w:rFonts w:ascii="Garamond" w:hAnsi="Garamond"/>
          <w:b/>
          <w:bCs/>
        </w:rPr>
      </w:pPr>
      <w:r w:rsidRPr="00AC4B0D">
        <w:rPr>
          <w:rFonts w:ascii="Garamond" w:hAnsi="Garamond"/>
          <w:b/>
          <w:bCs/>
        </w:rPr>
        <w:t>Program Learning Outcomes</w:t>
      </w:r>
    </w:p>
    <w:p w14:paraId="653777F7" w14:textId="57655F71" w:rsidR="00B36573" w:rsidRDefault="00392893" w:rsidP="00B36573">
      <w:pPr>
        <w:ind w:left="360"/>
        <w:rPr>
          <w:rFonts w:ascii="Garamond" w:hAnsi="Garamond"/>
        </w:rPr>
      </w:pPr>
      <w:r w:rsidRPr="00392893">
        <w:rPr>
          <w:rFonts w:ascii="Garamond" w:hAnsi="Garamond"/>
        </w:rPr>
        <w:t xml:space="preserve">A statement in specific and measurable terms of what a student will know or be able to do as the result of </w:t>
      </w:r>
      <w:r w:rsidRPr="00392893">
        <w:rPr>
          <w:rFonts w:ascii="Garamond" w:hAnsi="Garamond"/>
        </w:rPr>
        <w:lastRenderedPageBreak/>
        <w:t>having successfully completed a program</w:t>
      </w:r>
      <w:r>
        <w:rPr>
          <w:rFonts w:ascii="Garamond" w:hAnsi="Garamond"/>
        </w:rPr>
        <w:t xml:space="preserve"> (University of North Dakota, 2025).</w:t>
      </w:r>
    </w:p>
    <w:p w14:paraId="30CE285A" w14:textId="77777777" w:rsidR="00392893" w:rsidRPr="00DB3FF6" w:rsidRDefault="00392893" w:rsidP="00B36573">
      <w:pPr>
        <w:ind w:left="360"/>
        <w:rPr>
          <w:rFonts w:ascii="Garamond" w:hAnsi="Garamond"/>
        </w:rPr>
      </w:pPr>
    </w:p>
    <w:p w14:paraId="18759C13" w14:textId="77777777" w:rsidR="004440B0" w:rsidRPr="004440B0" w:rsidRDefault="00C16DA6" w:rsidP="00C16DA6">
      <w:pPr>
        <w:ind w:left="360"/>
        <w:rPr>
          <w:rFonts w:ascii="Garamond" w:hAnsi="Garamond"/>
          <w:b/>
          <w:bCs/>
          <w:iCs/>
          <w:spacing w:val="-2"/>
        </w:rPr>
      </w:pPr>
      <w:r w:rsidRPr="004440B0">
        <w:rPr>
          <w:rFonts w:ascii="Garamond" w:hAnsi="Garamond"/>
          <w:b/>
          <w:bCs/>
          <w:iCs/>
        </w:rPr>
        <w:t>Proprietary</w:t>
      </w:r>
      <w:r w:rsidRPr="004440B0">
        <w:rPr>
          <w:rFonts w:ascii="Garamond" w:hAnsi="Garamond"/>
          <w:b/>
          <w:bCs/>
          <w:iCs/>
          <w:spacing w:val="-1"/>
        </w:rPr>
        <w:t xml:space="preserve"> </w:t>
      </w:r>
      <w:r w:rsidRPr="004440B0">
        <w:rPr>
          <w:rFonts w:ascii="Garamond" w:hAnsi="Garamond"/>
          <w:b/>
          <w:bCs/>
          <w:iCs/>
          <w:spacing w:val="-2"/>
        </w:rPr>
        <w:t>Assessments</w:t>
      </w:r>
    </w:p>
    <w:p w14:paraId="130E0E70" w14:textId="374EF0CA" w:rsidR="00C16DA6" w:rsidRDefault="006609DA" w:rsidP="00B36573">
      <w:pPr>
        <w:ind w:left="360"/>
        <w:rPr>
          <w:rFonts w:ascii="Garamond" w:hAnsi="Garamond"/>
          <w:iCs/>
        </w:rPr>
      </w:pPr>
      <w:r w:rsidRPr="006609DA">
        <w:rPr>
          <w:rFonts w:ascii="Garamond" w:hAnsi="Garamond"/>
          <w:iCs/>
        </w:rPr>
        <w:t>A descriptor for assessments used as a source of evidence for CAEP standards that are created and/or administered by states, research organizations, or commercial test organizations. Typically, information about the design of the assessments, and their validation, scoring, and other attributes, is available from sponsors online or in response to requests from EPPs or states. CAEP distinguishes proprietary assessments from EPP-created assessments in which the EPP takes responsibility for design, administration, and validation</w:t>
      </w:r>
      <w:r>
        <w:rPr>
          <w:rFonts w:ascii="Garamond" w:hAnsi="Garamond"/>
          <w:iCs/>
        </w:rPr>
        <w:t xml:space="preserve"> (CAEP, 2025).</w:t>
      </w:r>
    </w:p>
    <w:p w14:paraId="4C79D0C3" w14:textId="77777777" w:rsidR="006609DA" w:rsidRDefault="006609DA" w:rsidP="00B36573">
      <w:pPr>
        <w:ind w:left="360"/>
        <w:rPr>
          <w:rFonts w:ascii="Garamond" w:hAnsi="Garamond"/>
        </w:rPr>
      </w:pPr>
    </w:p>
    <w:p w14:paraId="18959A0C" w14:textId="77777777" w:rsidR="00B23A86" w:rsidRPr="00B23A86" w:rsidRDefault="00B36573" w:rsidP="00C16DA6">
      <w:pPr>
        <w:ind w:left="360"/>
        <w:rPr>
          <w:rFonts w:ascii="Garamond" w:hAnsi="Garamond"/>
          <w:b/>
          <w:bCs/>
        </w:rPr>
      </w:pPr>
      <w:r w:rsidRPr="00B23A86">
        <w:rPr>
          <w:rFonts w:ascii="Garamond" w:hAnsi="Garamond"/>
          <w:b/>
          <w:bCs/>
        </w:rPr>
        <w:t>Quality Assurance System</w:t>
      </w:r>
    </w:p>
    <w:p w14:paraId="03C7A7F8" w14:textId="31283D87" w:rsidR="00B36573" w:rsidRDefault="006609DA" w:rsidP="00B36573">
      <w:pPr>
        <w:ind w:left="360"/>
        <w:rPr>
          <w:rFonts w:ascii="Garamond" w:hAnsi="Garamond"/>
        </w:rPr>
      </w:pPr>
      <w:r w:rsidRPr="006609DA">
        <w:rPr>
          <w:rFonts w:ascii="Garamond" w:hAnsi="Garamond"/>
        </w:rPr>
        <w:t>Mechanisms (i.e., structures, policies, procedures, and resources) that an educator preparation provider (EPP) has established to promote, monitor, evaluate, and enhance operational effectiveness and the quality of the educator preparation provider’s candidates, educators, curriculum, and other program requirements</w:t>
      </w:r>
      <w:r>
        <w:rPr>
          <w:rFonts w:ascii="Garamond" w:hAnsi="Garamond"/>
        </w:rPr>
        <w:t xml:space="preserve"> (CAEP, 2025).</w:t>
      </w:r>
    </w:p>
    <w:p w14:paraId="4C2ED035" w14:textId="77777777" w:rsidR="006609DA" w:rsidRPr="00DB3FF6" w:rsidRDefault="006609DA" w:rsidP="00B36573">
      <w:pPr>
        <w:ind w:left="360"/>
        <w:rPr>
          <w:rFonts w:ascii="Garamond" w:hAnsi="Garamond"/>
        </w:rPr>
      </w:pPr>
    </w:p>
    <w:p w14:paraId="5BC7C791" w14:textId="77777777" w:rsidR="00B23A86" w:rsidRPr="00B23A86" w:rsidRDefault="00B36573" w:rsidP="00B36573">
      <w:pPr>
        <w:ind w:left="360"/>
        <w:rPr>
          <w:rFonts w:ascii="Garamond" w:hAnsi="Garamond"/>
          <w:b/>
          <w:bCs/>
        </w:rPr>
      </w:pPr>
      <w:r w:rsidRPr="00B23A86">
        <w:rPr>
          <w:rFonts w:ascii="Garamond" w:hAnsi="Garamond"/>
          <w:b/>
          <w:bCs/>
        </w:rPr>
        <w:t>Relevant</w:t>
      </w:r>
    </w:p>
    <w:p w14:paraId="79EF7595" w14:textId="3B2FA196" w:rsidR="00B36573" w:rsidRDefault="00BE2C1D" w:rsidP="00B36573">
      <w:pPr>
        <w:ind w:left="360"/>
        <w:rPr>
          <w:rFonts w:ascii="Garamond" w:hAnsi="Garamond"/>
        </w:rPr>
      </w:pPr>
      <w:r w:rsidRPr="00BE2C1D">
        <w:rPr>
          <w:rFonts w:ascii="Garamond" w:hAnsi="Garamond"/>
        </w:rPr>
        <w:t>A principle of evidence quality that implies validity and provides a clear explanation of what any information put forward aligns with standard components. This principle also implies there is a clear and explicable link between what a particular measure is established to gauge and the substantive content of the Standard under which it is listed</w:t>
      </w:r>
      <w:r>
        <w:rPr>
          <w:rFonts w:ascii="Garamond" w:hAnsi="Garamond"/>
        </w:rPr>
        <w:t xml:space="preserve"> (CAEP, 2025).</w:t>
      </w:r>
    </w:p>
    <w:p w14:paraId="40ABC15D" w14:textId="77777777" w:rsidR="00BE2C1D" w:rsidRPr="00DB3FF6" w:rsidRDefault="00BE2C1D" w:rsidP="00B36573">
      <w:pPr>
        <w:ind w:left="360"/>
        <w:rPr>
          <w:rFonts w:ascii="Garamond" w:hAnsi="Garamond"/>
        </w:rPr>
      </w:pPr>
    </w:p>
    <w:p w14:paraId="3B27B598" w14:textId="77777777" w:rsidR="00B23A86" w:rsidRPr="00B23A86" w:rsidRDefault="00B36573" w:rsidP="00B36573">
      <w:pPr>
        <w:ind w:left="360"/>
        <w:rPr>
          <w:rFonts w:ascii="Garamond" w:hAnsi="Garamond"/>
          <w:b/>
          <w:bCs/>
        </w:rPr>
      </w:pPr>
      <w:r w:rsidRPr="00B23A86">
        <w:rPr>
          <w:rFonts w:ascii="Garamond" w:hAnsi="Garamond"/>
          <w:b/>
          <w:bCs/>
        </w:rPr>
        <w:t>Reliability</w:t>
      </w:r>
    </w:p>
    <w:p w14:paraId="05639FDF" w14:textId="7030FC5A" w:rsidR="00B36573" w:rsidRDefault="00BE2C1D" w:rsidP="00B36573">
      <w:pPr>
        <w:ind w:left="360"/>
        <w:rPr>
          <w:rFonts w:ascii="Garamond" w:hAnsi="Garamond"/>
        </w:rPr>
      </w:pPr>
      <w:r w:rsidRPr="00BE2C1D">
        <w:rPr>
          <w:rFonts w:ascii="Garamond" w:hAnsi="Garamond"/>
        </w:rPr>
        <w:t>The degree to which test scores for a group of test takers are consistent for repeated evaluations of a measurement procedure. A measure is said to have a high reliability if it produces consistent results under consistent conditions, and for multiple evaluators</w:t>
      </w:r>
      <w:r>
        <w:rPr>
          <w:rFonts w:ascii="Garamond" w:hAnsi="Garamond"/>
        </w:rPr>
        <w:t xml:space="preserve"> (CAEP, 2025).</w:t>
      </w:r>
    </w:p>
    <w:p w14:paraId="22B31F9A" w14:textId="77777777" w:rsidR="00BE2C1D" w:rsidRPr="00DB3FF6" w:rsidRDefault="00BE2C1D" w:rsidP="00B36573">
      <w:pPr>
        <w:ind w:left="360"/>
        <w:rPr>
          <w:rFonts w:ascii="Garamond" w:hAnsi="Garamond"/>
        </w:rPr>
      </w:pPr>
    </w:p>
    <w:p w14:paraId="6BB95E69" w14:textId="77777777" w:rsidR="00B23A86" w:rsidRPr="00B23A86" w:rsidRDefault="00B36573" w:rsidP="00B36573">
      <w:pPr>
        <w:ind w:left="360"/>
        <w:rPr>
          <w:rFonts w:ascii="Garamond" w:hAnsi="Garamond"/>
          <w:b/>
          <w:bCs/>
        </w:rPr>
      </w:pPr>
      <w:r w:rsidRPr="00B23A86">
        <w:rPr>
          <w:rFonts w:ascii="Garamond" w:hAnsi="Garamond"/>
          <w:b/>
          <w:bCs/>
        </w:rPr>
        <w:t>Representative</w:t>
      </w:r>
    </w:p>
    <w:p w14:paraId="3AAD5891" w14:textId="74C13E40" w:rsidR="00B36573" w:rsidRDefault="00BE2C1D" w:rsidP="00B36573">
      <w:pPr>
        <w:ind w:left="360"/>
        <w:rPr>
          <w:rFonts w:ascii="Garamond" w:hAnsi="Garamond"/>
        </w:rPr>
      </w:pPr>
      <w:r w:rsidRPr="00BE2C1D">
        <w:rPr>
          <w:rFonts w:ascii="Garamond" w:hAnsi="Garamond"/>
        </w:rPr>
        <w:t>The extent to which a measure or result is typical of an underlying situation or condition, rather than just an isolated case. For example, when statistics are presented based on a sample, evidence of the extent to which the sample is representative of the overall population ought to be provided. If the evidence presented is qualitative, selection of a sample population should demonstrate the typicality of the chosen examples. In both sampling and reporting, care must be taken to ensure that what is claimed is typical. In all cases, EPPs should describe in what ways the actual data represent the full population under investigation and in what ways they do not, such that respondents supplying the data correspond with the total population</w:t>
      </w:r>
      <w:r>
        <w:rPr>
          <w:rFonts w:ascii="Garamond" w:hAnsi="Garamond"/>
        </w:rPr>
        <w:t xml:space="preserve"> (CAEP, 2025).</w:t>
      </w:r>
    </w:p>
    <w:p w14:paraId="4652D3F8" w14:textId="77777777" w:rsidR="00BE2C1D" w:rsidRDefault="00BE2C1D" w:rsidP="00B36573">
      <w:pPr>
        <w:ind w:left="360"/>
        <w:rPr>
          <w:rFonts w:ascii="Garamond" w:hAnsi="Garamond"/>
        </w:rPr>
      </w:pPr>
    </w:p>
    <w:p w14:paraId="2C6E985A" w14:textId="77777777" w:rsidR="00CC2A53" w:rsidRPr="00CC2A53" w:rsidRDefault="00CC2A53" w:rsidP="00CC2A53">
      <w:pPr>
        <w:ind w:left="360"/>
        <w:rPr>
          <w:rFonts w:ascii="Garamond" w:hAnsi="Garamond"/>
          <w:b/>
          <w:bCs/>
        </w:rPr>
      </w:pPr>
      <w:r w:rsidRPr="00CC2A53">
        <w:rPr>
          <w:rFonts w:ascii="Garamond" w:hAnsi="Garamond"/>
          <w:b/>
          <w:bCs/>
        </w:rPr>
        <w:t>Residents</w:t>
      </w:r>
    </w:p>
    <w:p w14:paraId="29D790A2" w14:textId="77777777" w:rsidR="00CC2A53" w:rsidRPr="00CC2A53" w:rsidRDefault="00CC2A53" w:rsidP="00CC2A53">
      <w:pPr>
        <w:ind w:left="360"/>
        <w:rPr>
          <w:rFonts w:ascii="Garamond" w:hAnsi="Garamond"/>
        </w:rPr>
      </w:pPr>
      <w:r w:rsidRPr="00CC2A53">
        <w:rPr>
          <w:rFonts w:ascii="Garamond" w:hAnsi="Garamond"/>
        </w:rPr>
        <w:t>Teacher candidates in the residency model who are working towards completing a one-year internship during their final year in the education program at A-State.</w:t>
      </w:r>
    </w:p>
    <w:p w14:paraId="2AAEF3EB" w14:textId="77777777" w:rsidR="00CC2A53" w:rsidRDefault="00CC2A53" w:rsidP="00B36573">
      <w:pPr>
        <w:ind w:left="360"/>
        <w:rPr>
          <w:rFonts w:ascii="Garamond" w:hAnsi="Garamond"/>
        </w:rPr>
      </w:pPr>
    </w:p>
    <w:p w14:paraId="505D0079" w14:textId="263D351C" w:rsidR="00AC4B0D" w:rsidRPr="00D2555F" w:rsidRDefault="00AC4B0D" w:rsidP="00AC4B0D">
      <w:pPr>
        <w:ind w:left="360"/>
        <w:rPr>
          <w:rFonts w:ascii="Garamond" w:hAnsi="Garamond"/>
          <w:b/>
          <w:bCs/>
          <w:iCs/>
          <w:strike/>
        </w:rPr>
      </w:pPr>
      <w:r w:rsidRPr="00D2555F">
        <w:rPr>
          <w:rFonts w:ascii="Garamond" w:hAnsi="Garamond"/>
          <w:b/>
          <w:bCs/>
          <w:iCs/>
          <w:spacing w:val="-2"/>
        </w:rPr>
        <w:t>Residency I</w:t>
      </w:r>
    </w:p>
    <w:p w14:paraId="0F83D3FB" w14:textId="6FED36BF" w:rsidR="00D2555F" w:rsidRDefault="00D2555F" w:rsidP="00AC4B0D">
      <w:pPr>
        <w:pStyle w:val="BodyText"/>
        <w:spacing w:before="11" w:line="252" w:lineRule="auto"/>
        <w:ind w:left="360" w:right="268"/>
        <w:rPr>
          <w:rFonts w:ascii="Garamond" w:hAnsi="Garamond"/>
          <w:iCs/>
          <w:sz w:val="22"/>
          <w:szCs w:val="22"/>
        </w:rPr>
      </w:pPr>
      <w:r w:rsidRPr="00E41AAD">
        <w:rPr>
          <w:rFonts w:ascii="Garamond" w:hAnsi="Garamond"/>
          <w:sz w:val="22"/>
          <w:szCs w:val="22"/>
        </w:rPr>
        <w:t>Residents are engaged in authentic field-based experiences for 50% of their semester credit load. The remainder of the semester is designated for participation in professional studies using effective instructional delivery methods</w:t>
      </w:r>
      <w:r>
        <w:rPr>
          <w:rFonts w:ascii="Garamond" w:hAnsi="Garamond"/>
          <w:sz w:val="22"/>
          <w:szCs w:val="22"/>
        </w:rPr>
        <w:t xml:space="preserve"> (Arkansas State University Residency Handbook, 2025).</w:t>
      </w:r>
    </w:p>
    <w:p w14:paraId="6D8CDF3C" w14:textId="77777777" w:rsidR="00AC4B0D" w:rsidRDefault="00AC4B0D" w:rsidP="00B36573">
      <w:pPr>
        <w:ind w:left="360"/>
        <w:rPr>
          <w:rFonts w:ascii="Garamond" w:hAnsi="Garamond"/>
        </w:rPr>
      </w:pPr>
    </w:p>
    <w:p w14:paraId="3B513756" w14:textId="740566B0" w:rsidR="00AC4B0D" w:rsidRPr="00D2555F" w:rsidRDefault="00AC4B0D" w:rsidP="00AC4B0D">
      <w:pPr>
        <w:ind w:left="360"/>
        <w:rPr>
          <w:rFonts w:ascii="Garamond" w:hAnsi="Garamond"/>
          <w:b/>
          <w:bCs/>
          <w:iCs/>
          <w:strike/>
        </w:rPr>
      </w:pPr>
      <w:r w:rsidRPr="00D2555F">
        <w:rPr>
          <w:rFonts w:ascii="Garamond" w:hAnsi="Garamond"/>
          <w:b/>
          <w:bCs/>
          <w:iCs/>
          <w:spacing w:val="-2"/>
        </w:rPr>
        <w:t>Residency II</w:t>
      </w:r>
    </w:p>
    <w:p w14:paraId="74F9F0AF" w14:textId="77777777" w:rsidR="00D2555F" w:rsidRDefault="00D2555F" w:rsidP="00D2555F">
      <w:pPr>
        <w:ind w:left="360"/>
        <w:rPr>
          <w:rFonts w:ascii="Garamond" w:hAnsi="Garamond"/>
          <w:iCs/>
        </w:rPr>
      </w:pPr>
      <w:r w:rsidRPr="00D2555F">
        <w:rPr>
          <w:rFonts w:ascii="Garamond" w:hAnsi="Garamond"/>
          <w:iCs/>
        </w:rPr>
        <w:t>A culminating experience that generally takes place in a candidate’s final year of study and requires review, synthesis, and request for evaluation of what has been learned over the course of the candidate’s preparation program. The result may be a product (e.g., original research) or a performance (e.g., a teaching sequence). The capstone can provide evidence for assessment of a range of outcomes, (e.g., proficiencies) (adapted from the Western Association of Schools and Colleges glossary).</w:t>
      </w:r>
    </w:p>
    <w:p w14:paraId="4CE47F71" w14:textId="77777777" w:rsidR="00D2555F" w:rsidRDefault="00D2555F" w:rsidP="00AC4B0D">
      <w:pPr>
        <w:pStyle w:val="BodyText"/>
        <w:spacing w:before="11" w:line="252" w:lineRule="auto"/>
        <w:ind w:left="360" w:right="268"/>
        <w:rPr>
          <w:rFonts w:ascii="Garamond" w:hAnsi="Garamond"/>
          <w:sz w:val="22"/>
          <w:szCs w:val="22"/>
        </w:rPr>
      </w:pPr>
    </w:p>
    <w:p w14:paraId="7DA15E9D" w14:textId="77DF4EF2" w:rsidR="00D2555F" w:rsidRDefault="00D2555F" w:rsidP="00AC4B0D">
      <w:pPr>
        <w:pStyle w:val="BodyText"/>
        <w:spacing w:before="11" w:line="252" w:lineRule="auto"/>
        <w:ind w:left="360" w:right="268"/>
        <w:rPr>
          <w:rFonts w:ascii="Garamond" w:hAnsi="Garamond"/>
          <w:sz w:val="22"/>
          <w:szCs w:val="22"/>
        </w:rPr>
      </w:pPr>
      <w:r w:rsidRPr="00E41AAD">
        <w:rPr>
          <w:rFonts w:ascii="Garamond" w:hAnsi="Garamond"/>
          <w:sz w:val="22"/>
          <w:szCs w:val="22"/>
        </w:rPr>
        <w:lastRenderedPageBreak/>
        <w:t>Residency II provides candidates culminating opportunities on which to transition into the profession as competent and caring educators. residents are engaged in authentic experiences that will include co-teaching models, evidence-based learning, and reflective practice</w:t>
      </w:r>
      <w:r>
        <w:rPr>
          <w:rFonts w:ascii="Garamond" w:hAnsi="Garamond"/>
          <w:sz w:val="22"/>
          <w:szCs w:val="22"/>
        </w:rPr>
        <w:t xml:space="preserve"> (Arkansas State University Residency Handbook, 2025).</w:t>
      </w:r>
    </w:p>
    <w:p w14:paraId="1FB8184B" w14:textId="77777777" w:rsidR="00CC2A53" w:rsidRPr="00CC2A53" w:rsidRDefault="00CC2A53" w:rsidP="00AC4B0D">
      <w:pPr>
        <w:pStyle w:val="BodyText"/>
        <w:spacing w:before="11" w:line="252" w:lineRule="auto"/>
        <w:ind w:left="360" w:right="268"/>
        <w:rPr>
          <w:rFonts w:ascii="Garamond" w:hAnsi="Garamond"/>
          <w:sz w:val="21"/>
          <w:szCs w:val="21"/>
        </w:rPr>
      </w:pPr>
    </w:p>
    <w:p w14:paraId="7E955566" w14:textId="77777777" w:rsidR="00D00CA3" w:rsidRPr="00D00CA3" w:rsidRDefault="00D00CA3" w:rsidP="00D00CA3">
      <w:pPr>
        <w:ind w:left="360"/>
        <w:rPr>
          <w:rFonts w:ascii="Garamond" w:hAnsi="Garamond"/>
          <w:b/>
          <w:bCs/>
          <w:iCs/>
        </w:rPr>
      </w:pPr>
      <w:r w:rsidRPr="00D00CA3">
        <w:rPr>
          <w:rFonts w:ascii="Garamond" w:hAnsi="Garamond"/>
          <w:b/>
          <w:bCs/>
          <w:iCs/>
        </w:rPr>
        <w:t>Residency Coordinator</w:t>
      </w:r>
    </w:p>
    <w:p w14:paraId="41FA2217" w14:textId="77777777" w:rsidR="00D00CA3" w:rsidRPr="00D00CA3" w:rsidRDefault="00D00CA3" w:rsidP="00D00CA3">
      <w:pPr>
        <w:ind w:left="360"/>
        <w:rPr>
          <w:rFonts w:ascii="Garamond" w:hAnsi="Garamond"/>
          <w:iCs/>
        </w:rPr>
      </w:pPr>
      <w:r w:rsidRPr="00D00CA3">
        <w:rPr>
          <w:rFonts w:ascii="Garamond" w:hAnsi="Garamond"/>
          <w:iCs/>
        </w:rPr>
        <w:t>Responsible for all administrative duties needed to run the residency program for the EPP.</w:t>
      </w:r>
    </w:p>
    <w:p w14:paraId="4AF30303" w14:textId="77777777" w:rsidR="00D2555F" w:rsidRDefault="00D2555F" w:rsidP="00D2555F">
      <w:pPr>
        <w:rPr>
          <w:rFonts w:ascii="Garamond" w:hAnsi="Garamond"/>
        </w:rPr>
      </w:pPr>
    </w:p>
    <w:p w14:paraId="37E25E47" w14:textId="77777777" w:rsidR="004440B0" w:rsidRPr="004440B0" w:rsidRDefault="00C16DA6" w:rsidP="00C16DA6">
      <w:pPr>
        <w:spacing w:before="1"/>
        <w:ind w:left="360"/>
        <w:rPr>
          <w:rFonts w:ascii="Garamond" w:hAnsi="Garamond"/>
          <w:b/>
          <w:bCs/>
          <w:iCs/>
          <w:spacing w:val="-2"/>
        </w:rPr>
      </w:pPr>
      <w:r w:rsidRPr="004440B0">
        <w:rPr>
          <w:rFonts w:ascii="Garamond" w:hAnsi="Garamond"/>
          <w:b/>
          <w:bCs/>
          <w:iCs/>
          <w:spacing w:val="-2"/>
        </w:rPr>
        <w:t>Rigor</w:t>
      </w:r>
    </w:p>
    <w:p w14:paraId="7422037B" w14:textId="6057A88C" w:rsidR="00C16DA6" w:rsidRDefault="00EF172E" w:rsidP="00B36573">
      <w:pPr>
        <w:ind w:left="360"/>
        <w:rPr>
          <w:rFonts w:ascii="Garamond" w:hAnsi="Garamond"/>
          <w:iCs/>
        </w:rPr>
      </w:pPr>
      <w:r w:rsidRPr="00EF172E">
        <w:rPr>
          <w:rFonts w:ascii="Garamond" w:hAnsi="Garamond"/>
          <w:iCs/>
        </w:rPr>
        <w:t>In education, refers both to a challenging curriculum and to the consistency or stringency with which high standard for learning and performance are upheld (adapted from the Western Association of Schools and Colleges glossary).</w:t>
      </w:r>
    </w:p>
    <w:p w14:paraId="1F6058F3" w14:textId="77777777" w:rsidR="00EF172E" w:rsidRPr="00DB3FF6" w:rsidRDefault="00EF172E" w:rsidP="00B36573">
      <w:pPr>
        <w:ind w:left="360"/>
        <w:rPr>
          <w:rFonts w:ascii="Garamond" w:hAnsi="Garamond"/>
        </w:rPr>
      </w:pPr>
    </w:p>
    <w:p w14:paraId="096EEFC5" w14:textId="7855FD50" w:rsidR="00AC4B0D" w:rsidRPr="00EF172E" w:rsidRDefault="00AC4B0D" w:rsidP="00B36573">
      <w:pPr>
        <w:ind w:left="360"/>
        <w:rPr>
          <w:rFonts w:ascii="Garamond" w:hAnsi="Garamond"/>
          <w:b/>
          <w:bCs/>
        </w:rPr>
      </w:pPr>
      <w:r w:rsidRPr="00EF172E">
        <w:rPr>
          <w:rFonts w:ascii="Garamond" w:hAnsi="Garamond"/>
          <w:b/>
          <w:bCs/>
        </w:rPr>
        <w:t>Specialized Program Associations (SPA)</w:t>
      </w:r>
      <w:r w:rsidR="00EF172E" w:rsidRPr="00EF172E">
        <w:rPr>
          <w:rFonts w:ascii="Garamond" w:hAnsi="Garamond"/>
          <w:b/>
          <w:bCs/>
        </w:rPr>
        <w:t xml:space="preserve"> Recognition</w:t>
      </w:r>
    </w:p>
    <w:p w14:paraId="64308300" w14:textId="7F86642A" w:rsidR="00EF172E" w:rsidRPr="00EF172E" w:rsidRDefault="00EF172E" w:rsidP="00B36573">
      <w:pPr>
        <w:ind w:left="360"/>
        <w:rPr>
          <w:rFonts w:ascii="Garamond" w:hAnsi="Garamond"/>
        </w:rPr>
      </w:pPr>
      <w:r w:rsidRPr="00EF172E">
        <w:rPr>
          <w:rFonts w:ascii="Garamond" w:hAnsi="Garamond"/>
        </w:rPr>
        <w:t xml:space="preserve">The process entails alignment of licensure area program information with national standards developed by professional associations that have </w:t>
      </w:r>
      <w:proofErr w:type="gramStart"/>
      <w:r w:rsidRPr="00EF172E">
        <w:rPr>
          <w:rFonts w:ascii="Garamond" w:hAnsi="Garamond"/>
        </w:rPr>
        <w:t>entered into</w:t>
      </w:r>
      <w:proofErr w:type="gramEnd"/>
      <w:r w:rsidRPr="00EF172E">
        <w:rPr>
          <w:rFonts w:ascii="Garamond" w:hAnsi="Garamond"/>
        </w:rPr>
        <w:t xml:space="preserve"> a partnership with CAEP through a service agreement. The review of individual programs within EPPs leads to National Recognition of programs upon meeting the SPA Standards. The goal is for EPPs to ensure that candidates enrolled in a program undergoing review can apply content and pedagogical knowledge as reflected in outcomes assessments in response to SPA Standards. CAEP Accreditation and SPA National Recognition are separate designations achieved by EPPs through two independent processes; however, decision reports from program-level review through a SPA may be used as partial evidence for CAEP Standard 1 (Initial Licensure) and/or Standard A.1 (Advanced Level)</w:t>
      </w:r>
      <w:r>
        <w:rPr>
          <w:rFonts w:ascii="Garamond" w:hAnsi="Garamond"/>
        </w:rPr>
        <w:t xml:space="preserve"> (CAEP, 2025).</w:t>
      </w:r>
    </w:p>
    <w:p w14:paraId="5E480994" w14:textId="77777777" w:rsidR="00AC4B0D" w:rsidRPr="00DB3FF6" w:rsidRDefault="00AC4B0D" w:rsidP="00B36573">
      <w:pPr>
        <w:ind w:left="360"/>
        <w:rPr>
          <w:rFonts w:ascii="Garamond" w:hAnsi="Garamond"/>
        </w:rPr>
      </w:pPr>
    </w:p>
    <w:p w14:paraId="7BE174E5" w14:textId="34E90CA3" w:rsidR="00B23A86" w:rsidRPr="00B23A86" w:rsidRDefault="00B36573" w:rsidP="00B36573">
      <w:pPr>
        <w:ind w:left="360"/>
        <w:rPr>
          <w:rFonts w:ascii="Garamond" w:hAnsi="Garamond"/>
          <w:b/>
          <w:bCs/>
        </w:rPr>
      </w:pPr>
      <w:r w:rsidRPr="00B23A86">
        <w:rPr>
          <w:rFonts w:ascii="Garamond" w:hAnsi="Garamond"/>
          <w:b/>
          <w:bCs/>
        </w:rPr>
        <w:t>Stakeholder</w:t>
      </w:r>
      <w:r w:rsidR="00CC2A53">
        <w:rPr>
          <w:rFonts w:ascii="Garamond" w:hAnsi="Garamond"/>
          <w:b/>
          <w:bCs/>
        </w:rPr>
        <w:t>s</w:t>
      </w:r>
    </w:p>
    <w:p w14:paraId="759A5803" w14:textId="6740C15A" w:rsidR="00B36573" w:rsidRDefault="00B34524" w:rsidP="00B36573">
      <w:pPr>
        <w:ind w:left="360"/>
        <w:rPr>
          <w:rFonts w:ascii="Garamond" w:hAnsi="Garamond"/>
        </w:rPr>
      </w:pPr>
      <w:r w:rsidRPr="00B34524">
        <w:rPr>
          <w:rFonts w:ascii="Garamond" w:hAnsi="Garamond"/>
        </w:rPr>
        <w:t>Partners, organizations, businesses, community groups, agencies, schools, districts, and/or EPPs interested in candidate preparation or education</w:t>
      </w:r>
      <w:r>
        <w:rPr>
          <w:rFonts w:ascii="Garamond" w:hAnsi="Garamond"/>
        </w:rPr>
        <w:t xml:space="preserve"> (CAEP, 2025).</w:t>
      </w:r>
    </w:p>
    <w:p w14:paraId="3D0A3216" w14:textId="77777777" w:rsidR="00B34524" w:rsidRPr="00DB3FF6" w:rsidRDefault="00B34524" w:rsidP="00B36573">
      <w:pPr>
        <w:ind w:left="360"/>
        <w:rPr>
          <w:rFonts w:ascii="Garamond" w:hAnsi="Garamond"/>
        </w:rPr>
      </w:pPr>
    </w:p>
    <w:p w14:paraId="671A8678" w14:textId="40F25CD1" w:rsidR="00B23A86" w:rsidRPr="00B23A86" w:rsidRDefault="00B36573" w:rsidP="00B36573">
      <w:pPr>
        <w:ind w:left="360"/>
        <w:rPr>
          <w:rFonts w:ascii="Garamond" w:hAnsi="Garamond"/>
          <w:b/>
          <w:bCs/>
        </w:rPr>
      </w:pPr>
      <w:r w:rsidRPr="00B23A86">
        <w:rPr>
          <w:rFonts w:ascii="Garamond" w:hAnsi="Garamond"/>
          <w:b/>
          <w:bCs/>
        </w:rPr>
        <w:t>Standard</w:t>
      </w:r>
      <w:r w:rsidR="006427C8">
        <w:rPr>
          <w:rFonts w:ascii="Garamond" w:hAnsi="Garamond"/>
          <w:b/>
          <w:bCs/>
        </w:rPr>
        <w:t>s (also known as Outcomes/Goals/Components)</w:t>
      </w:r>
    </w:p>
    <w:p w14:paraId="4DB97B2E" w14:textId="3E8DEA56" w:rsidR="00B23A86" w:rsidRDefault="006427C8" w:rsidP="00C16DA6">
      <w:pPr>
        <w:ind w:left="360"/>
        <w:rPr>
          <w:rFonts w:ascii="Garamond" w:hAnsi="Garamond"/>
        </w:rPr>
      </w:pPr>
      <w:r w:rsidRPr="006427C8">
        <w:rPr>
          <w:rFonts w:ascii="Garamond" w:hAnsi="Garamond"/>
        </w:rPr>
        <w:t>Normative statements about educator preparation providers (EPPs) and educator candidate practices, performances, and outcomes that are the basis for an accreditation review. Standards are written in broad terms with components that further explicate their meaning</w:t>
      </w:r>
      <w:r>
        <w:rPr>
          <w:rFonts w:ascii="Garamond" w:hAnsi="Garamond"/>
        </w:rPr>
        <w:t xml:space="preserve"> (CAEP, 2025).</w:t>
      </w:r>
    </w:p>
    <w:p w14:paraId="3BD1FAE4" w14:textId="77777777" w:rsidR="006427C8" w:rsidRDefault="006427C8" w:rsidP="00C16DA6">
      <w:pPr>
        <w:ind w:left="360"/>
        <w:rPr>
          <w:rFonts w:ascii="Garamond" w:hAnsi="Garamond"/>
          <w:iCs/>
        </w:rPr>
      </w:pPr>
    </w:p>
    <w:p w14:paraId="7915D814" w14:textId="77777777" w:rsidR="004440B0" w:rsidRPr="004440B0" w:rsidRDefault="00C16DA6" w:rsidP="00C16DA6">
      <w:pPr>
        <w:ind w:left="360"/>
        <w:rPr>
          <w:rFonts w:ascii="Garamond" w:hAnsi="Garamond"/>
          <w:b/>
          <w:bCs/>
          <w:iCs/>
          <w:spacing w:val="-2"/>
        </w:rPr>
      </w:pPr>
      <w:r w:rsidRPr="004440B0">
        <w:rPr>
          <w:rFonts w:ascii="Garamond" w:hAnsi="Garamond"/>
          <w:b/>
          <w:bCs/>
          <w:iCs/>
        </w:rPr>
        <w:t>Summative</w:t>
      </w:r>
      <w:r w:rsidRPr="004440B0">
        <w:rPr>
          <w:rFonts w:ascii="Garamond" w:hAnsi="Garamond"/>
          <w:b/>
          <w:bCs/>
          <w:iCs/>
          <w:spacing w:val="-1"/>
        </w:rPr>
        <w:t xml:space="preserve"> </w:t>
      </w:r>
      <w:r w:rsidRPr="004440B0">
        <w:rPr>
          <w:rFonts w:ascii="Garamond" w:hAnsi="Garamond"/>
          <w:b/>
          <w:bCs/>
          <w:iCs/>
          <w:spacing w:val="-2"/>
        </w:rPr>
        <w:t>Assessment</w:t>
      </w:r>
    </w:p>
    <w:p w14:paraId="1112CB28" w14:textId="5B431BE0" w:rsidR="00C16DA6" w:rsidRDefault="007E6485" w:rsidP="00B36573">
      <w:pPr>
        <w:ind w:left="360"/>
        <w:rPr>
          <w:rFonts w:ascii="Garamond" w:hAnsi="Garamond"/>
          <w:iCs/>
        </w:rPr>
      </w:pPr>
      <w:r w:rsidRPr="007E6485">
        <w:rPr>
          <w:rFonts w:ascii="Garamond" w:hAnsi="Garamond"/>
          <w:iCs/>
        </w:rPr>
        <w:t>Summative Assessments evaluate student learning, knowledge, proficiency, or success at the conclusion of an instructional period, like a unit, course, or program. Summative assessments are almost always formally graded and often heavily weighted (though they do not need to be). Summative assessment can be used to great effect in conjunction and alignment with formative assessment, and instructors can consider a variety of ways to combine these approaches</w:t>
      </w:r>
      <w:r>
        <w:rPr>
          <w:rFonts w:ascii="Garamond" w:hAnsi="Garamond"/>
          <w:iCs/>
        </w:rPr>
        <w:t xml:space="preserve"> (Yale University </w:t>
      </w:r>
      <w:proofErr w:type="spellStart"/>
      <w:r>
        <w:rPr>
          <w:rFonts w:ascii="Garamond" w:hAnsi="Garamond"/>
          <w:iCs/>
        </w:rPr>
        <w:t>Poorvu</w:t>
      </w:r>
      <w:proofErr w:type="spellEnd"/>
      <w:r>
        <w:rPr>
          <w:rFonts w:ascii="Garamond" w:hAnsi="Garamond"/>
          <w:iCs/>
        </w:rPr>
        <w:t xml:space="preserve"> Center for Teaching and Learning, 2025).</w:t>
      </w:r>
    </w:p>
    <w:p w14:paraId="6F375769" w14:textId="77777777" w:rsidR="007E6485" w:rsidRDefault="007E6485" w:rsidP="00B36573">
      <w:pPr>
        <w:ind w:left="360"/>
        <w:rPr>
          <w:rFonts w:ascii="Garamond" w:hAnsi="Garamond"/>
        </w:rPr>
      </w:pPr>
    </w:p>
    <w:p w14:paraId="57EE2D86" w14:textId="77777777" w:rsidR="00B23A86" w:rsidRPr="00B23A86" w:rsidRDefault="00B36573" w:rsidP="00B36573">
      <w:pPr>
        <w:ind w:left="360"/>
        <w:rPr>
          <w:rFonts w:ascii="Garamond" w:hAnsi="Garamond"/>
          <w:b/>
          <w:bCs/>
        </w:rPr>
      </w:pPr>
      <w:r w:rsidRPr="00B23A86">
        <w:rPr>
          <w:rFonts w:ascii="Garamond" w:hAnsi="Garamond"/>
          <w:b/>
          <w:bCs/>
        </w:rPr>
        <w:t>Survey</w:t>
      </w:r>
    </w:p>
    <w:p w14:paraId="217F1718" w14:textId="41F363D5" w:rsidR="00B36573" w:rsidRDefault="00BE499A" w:rsidP="00B36573">
      <w:pPr>
        <w:ind w:left="360"/>
        <w:rPr>
          <w:rFonts w:ascii="Garamond" w:hAnsi="Garamond"/>
        </w:rPr>
      </w:pPr>
      <w:r>
        <w:rPr>
          <w:rFonts w:ascii="Garamond" w:hAnsi="Garamond"/>
        </w:rPr>
        <w:t>A</w:t>
      </w:r>
      <w:r w:rsidRPr="00BE499A">
        <w:rPr>
          <w:rFonts w:ascii="Garamond" w:hAnsi="Garamond"/>
        </w:rPr>
        <w:t xml:space="preserve"> study in which a group of participants is selected from a population and data about or opinions from those participants are collected, measured, and analyzed. Information typically is gathered by interview or self-report questionnaire, and the results thus obtained may then be extrapolated to the whole population</w:t>
      </w:r>
      <w:r>
        <w:rPr>
          <w:rFonts w:ascii="Garamond" w:hAnsi="Garamond"/>
        </w:rPr>
        <w:t xml:space="preserve"> (American Psychological Association, 2018).</w:t>
      </w:r>
    </w:p>
    <w:p w14:paraId="3F7451DF" w14:textId="77777777" w:rsidR="00BE499A" w:rsidRDefault="00BE499A" w:rsidP="00B36573">
      <w:pPr>
        <w:ind w:left="360"/>
        <w:rPr>
          <w:rFonts w:ascii="Garamond" w:hAnsi="Garamond"/>
        </w:rPr>
      </w:pPr>
    </w:p>
    <w:p w14:paraId="267150FE" w14:textId="77777777" w:rsidR="00CC2A53" w:rsidRPr="00CC2A53" w:rsidRDefault="00CC2A53" w:rsidP="00CC2A53">
      <w:pPr>
        <w:ind w:left="360"/>
        <w:rPr>
          <w:rFonts w:ascii="Garamond" w:hAnsi="Garamond"/>
          <w:b/>
          <w:bCs/>
        </w:rPr>
      </w:pPr>
      <w:r w:rsidRPr="00CC2A53">
        <w:rPr>
          <w:rFonts w:ascii="Garamond" w:hAnsi="Garamond"/>
          <w:b/>
          <w:bCs/>
        </w:rPr>
        <w:t>University Supervisor</w:t>
      </w:r>
    </w:p>
    <w:p w14:paraId="643CF89D" w14:textId="77777777" w:rsidR="00CC2A53" w:rsidRPr="00CC2A53" w:rsidRDefault="00CC2A53" w:rsidP="00CC2A53">
      <w:pPr>
        <w:ind w:left="360"/>
        <w:rPr>
          <w:rFonts w:ascii="Garamond" w:hAnsi="Garamond"/>
        </w:rPr>
      </w:pPr>
      <w:r w:rsidRPr="00CC2A53">
        <w:rPr>
          <w:rFonts w:ascii="Garamond" w:hAnsi="Garamond"/>
        </w:rPr>
        <w:t>A University Supervisor is an experienced educator/faculty member from A-State who provides guidance, support, and evaluation to residents during their clinical internship.</w:t>
      </w:r>
    </w:p>
    <w:p w14:paraId="75807FC4" w14:textId="77777777" w:rsidR="00CC2A53" w:rsidRPr="00DB3FF6" w:rsidRDefault="00CC2A53" w:rsidP="00B36573">
      <w:pPr>
        <w:ind w:left="360"/>
        <w:rPr>
          <w:rFonts w:ascii="Garamond" w:hAnsi="Garamond"/>
        </w:rPr>
      </w:pPr>
    </w:p>
    <w:p w14:paraId="60C596AC" w14:textId="77777777" w:rsidR="00B23A86" w:rsidRPr="00B23A86" w:rsidRDefault="00B36573" w:rsidP="00B36573">
      <w:pPr>
        <w:ind w:left="360"/>
        <w:rPr>
          <w:rFonts w:ascii="Garamond" w:hAnsi="Garamond"/>
          <w:b/>
          <w:bCs/>
        </w:rPr>
      </w:pPr>
      <w:r w:rsidRPr="00B23A86">
        <w:rPr>
          <w:rFonts w:ascii="Garamond" w:hAnsi="Garamond"/>
          <w:b/>
          <w:bCs/>
        </w:rPr>
        <w:t>Validity</w:t>
      </w:r>
    </w:p>
    <w:p w14:paraId="67B19F7B" w14:textId="604527FE" w:rsidR="00C16DA6" w:rsidRDefault="00BE499A" w:rsidP="00C16DA6">
      <w:pPr>
        <w:pStyle w:val="BodyText"/>
        <w:spacing w:before="8"/>
        <w:ind w:left="360"/>
        <w:rPr>
          <w:rFonts w:ascii="Garamond" w:hAnsi="Garamond"/>
          <w:sz w:val="22"/>
          <w:szCs w:val="22"/>
        </w:rPr>
      </w:pPr>
      <w:r w:rsidRPr="00BE499A">
        <w:rPr>
          <w:rFonts w:ascii="Garamond" w:hAnsi="Garamond"/>
          <w:sz w:val="22"/>
          <w:szCs w:val="22"/>
        </w:rPr>
        <w:t xml:space="preserve">The extent to which a set of operations, test, or other assessment measures what it is intended to measure. Validity is not a property of a data set but refers to the appropriateness of instruments and inferences from </w:t>
      </w:r>
      <w:r w:rsidRPr="00BE499A">
        <w:rPr>
          <w:rFonts w:ascii="Garamond" w:hAnsi="Garamond"/>
          <w:sz w:val="22"/>
          <w:szCs w:val="22"/>
        </w:rPr>
        <w:lastRenderedPageBreak/>
        <w:t>test scores or other forms of assessment and the credibility of the interpretations that are made concerning the findings of a measurement effort</w:t>
      </w:r>
      <w:r>
        <w:rPr>
          <w:rFonts w:ascii="Garamond" w:hAnsi="Garamond"/>
          <w:sz w:val="22"/>
          <w:szCs w:val="22"/>
        </w:rPr>
        <w:t xml:space="preserve"> (CAEP, 2025).</w:t>
      </w:r>
    </w:p>
    <w:p w14:paraId="4A8AB260" w14:textId="77777777" w:rsidR="00BE499A" w:rsidRPr="00B419F8" w:rsidRDefault="00BE499A" w:rsidP="00C16DA6">
      <w:pPr>
        <w:pStyle w:val="BodyText"/>
        <w:spacing w:before="8"/>
        <w:ind w:left="360"/>
        <w:rPr>
          <w:rFonts w:ascii="Garamond" w:hAnsi="Garamond"/>
          <w:iCs/>
          <w:sz w:val="22"/>
          <w:szCs w:val="22"/>
        </w:rPr>
      </w:pPr>
    </w:p>
    <w:p w14:paraId="24402BBF" w14:textId="5B445735" w:rsidR="00C16DA6" w:rsidRPr="004440B0" w:rsidRDefault="004440B0" w:rsidP="00C16DA6">
      <w:pPr>
        <w:ind w:left="360"/>
        <w:rPr>
          <w:rFonts w:ascii="Garamond" w:hAnsi="Garamond"/>
          <w:b/>
          <w:bCs/>
          <w:iCs/>
        </w:rPr>
      </w:pPr>
      <w:r>
        <w:rPr>
          <w:rFonts w:ascii="Garamond" w:hAnsi="Garamond"/>
          <w:b/>
          <w:bCs/>
          <w:iCs/>
          <w:spacing w:val="-5"/>
        </w:rPr>
        <w:t>Value Added Measure (</w:t>
      </w:r>
      <w:r w:rsidR="00C16DA6" w:rsidRPr="004440B0">
        <w:rPr>
          <w:rFonts w:ascii="Garamond" w:hAnsi="Garamond"/>
          <w:b/>
          <w:bCs/>
          <w:iCs/>
          <w:spacing w:val="-5"/>
        </w:rPr>
        <w:t>VAM</w:t>
      </w:r>
      <w:r>
        <w:rPr>
          <w:rFonts w:ascii="Garamond" w:hAnsi="Garamond"/>
          <w:b/>
          <w:bCs/>
          <w:iCs/>
          <w:spacing w:val="-5"/>
        </w:rPr>
        <w:t>)</w:t>
      </w:r>
    </w:p>
    <w:p w14:paraId="3B5B7419" w14:textId="28723283" w:rsidR="00BE499A" w:rsidRDefault="00BE499A" w:rsidP="00C16DA6">
      <w:pPr>
        <w:pStyle w:val="BodyText"/>
        <w:spacing w:before="11" w:line="252" w:lineRule="auto"/>
        <w:ind w:left="360" w:right="268"/>
        <w:rPr>
          <w:rFonts w:ascii="Garamond" w:hAnsi="Garamond"/>
          <w:iCs/>
          <w:sz w:val="22"/>
          <w:szCs w:val="22"/>
        </w:rPr>
      </w:pPr>
      <w:r w:rsidRPr="00BE499A">
        <w:rPr>
          <w:rFonts w:ascii="Garamond" w:hAnsi="Garamond"/>
          <w:iCs/>
          <w:sz w:val="22"/>
          <w:szCs w:val="22"/>
        </w:rPr>
        <w:t xml:space="preserve">A growth model describes the change in student achievement over </w:t>
      </w:r>
      <w:proofErr w:type="gramStart"/>
      <w:r w:rsidRPr="00BE499A">
        <w:rPr>
          <w:rFonts w:ascii="Garamond" w:hAnsi="Garamond"/>
          <w:iCs/>
          <w:sz w:val="22"/>
          <w:szCs w:val="22"/>
        </w:rPr>
        <w:t>a period of time</w:t>
      </w:r>
      <w:proofErr w:type="gramEnd"/>
      <w:r w:rsidRPr="00BE499A">
        <w:rPr>
          <w:rFonts w:ascii="Garamond" w:hAnsi="Garamond"/>
          <w:iCs/>
          <w:sz w:val="22"/>
          <w:szCs w:val="22"/>
        </w:rPr>
        <w:t xml:space="preserve"> (DESE, 2020). </w:t>
      </w:r>
    </w:p>
    <w:p w14:paraId="1244FAE4" w14:textId="77777777" w:rsidR="00BE499A" w:rsidRDefault="00BE499A" w:rsidP="00C16DA6">
      <w:pPr>
        <w:pStyle w:val="BodyText"/>
        <w:spacing w:before="11" w:line="252" w:lineRule="auto"/>
        <w:ind w:left="360" w:right="268"/>
        <w:rPr>
          <w:rFonts w:ascii="Garamond" w:hAnsi="Garamond"/>
          <w:iCs/>
          <w:sz w:val="22"/>
          <w:szCs w:val="22"/>
        </w:rPr>
      </w:pPr>
    </w:p>
    <w:p w14:paraId="1EB0A104" w14:textId="77777777" w:rsidR="00BE499A" w:rsidRDefault="00BE499A" w:rsidP="00B36573">
      <w:pPr>
        <w:ind w:left="360"/>
        <w:rPr>
          <w:rFonts w:ascii="Garamond" w:hAnsi="Garamond"/>
          <w:iCs/>
        </w:rPr>
      </w:pPr>
      <w:r w:rsidRPr="00BE499A">
        <w:rPr>
          <w:rFonts w:ascii="Garamond" w:hAnsi="Garamond"/>
          <w:iCs/>
        </w:rPr>
        <w:t>For CAEP purposes, assessments that provide evidence of P-12 students’ intended educational outcomes as measured by standardized tests and other assessments. For CAEP purposes, VAM should demonstrate the change over time of intended educational outcomes that is attributable to teacher preparation programs</w:t>
      </w:r>
      <w:r>
        <w:rPr>
          <w:rFonts w:ascii="Garamond" w:hAnsi="Garamond"/>
          <w:iCs/>
        </w:rPr>
        <w:t xml:space="preserve"> (CAEP, 2025). </w:t>
      </w:r>
    </w:p>
    <w:p w14:paraId="3054C0FF" w14:textId="34543CE3" w:rsidR="00B36573" w:rsidRPr="00DB3FF6" w:rsidRDefault="00B36573" w:rsidP="00B36573">
      <w:pPr>
        <w:ind w:left="360"/>
        <w:rPr>
          <w:rFonts w:ascii="Garamond" w:hAnsi="Garamond"/>
        </w:rPr>
      </w:pPr>
      <w:r w:rsidRPr="00DB3FF6">
        <w:rPr>
          <w:rFonts w:ascii="Garamond" w:hAnsi="Garamond"/>
        </w:rPr>
        <w:t xml:space="preserve"> </w:t>
      </w:r>
    </w:p>
    <w:p w14:paraId="15FB66BD" w14:textId="77777777" w:rsidR="00B23A86" w:rsidRPr="00B23A86" w:rsidRDefault="00B36573" w:rsidP="00B36573">
      <w:pPr>
        <w:ind w:left="360"/>
        <w:rPr>
          <w:rFonts w:ascii="Garamond" w:hAnsi="Garamond"/>
          <w:b/>
          <w:bCs/>
        </w:rPr>
      </w:pPr>
      <w:r w:rsidRPr="00B23A86">
        <w:rPr>
          <w:rFonts w:ascii="Garamond" w:hAnsi="Garamond"/>
          <w:b/>
          <w:bCs/>
        </w:rPr>
        <w:t>Verifiable</w:t>
      </w:r>
    </w:p>
    <w:p w14:paraId="5162B77A" w14:textId="18FD4042" w:rsidR="004440B0" w:rsidRPr="00BE499A" w:rsidRDefault="00BE499A" w:rsidP="00BE499A">
      <w:pPr>
        <w:ind w:left="360"/>
        <w:rPr>
          <w:rFonts w:ascii="Garamond" w:hAnsi="Garamond"/>
          <w:iCs/>
        </w:rPr>
      </w:pPr>
      <w:r w:rsidRPr="00BE499A">
        <w:rPr>
          <w:rFonts w:ascii="Garamond" w:hAnsi="Garamond"/>
          <w:iCs/>
        </w:rPr>
        <w:t xml:space="preserve">The degree to which a measure or result </w:t>
      </w:r>
      <w:proofErr w:type="gramStart"/>
      <w:r w:rsidRPr="00BE499A">
        <w:rPr>
          <w:rFonts w:ascii="Garamond" w:hAnsi="Garamond"/>
          <w:iCs/>
        </w:rPr>
        <w:t>is able to</w:t>
      </w:r>
      <w:proofErr w:type="gramEnd"/>
      <w:r w:rsidRPr="00BE499A">
        <w:rPr>
          <w:rFonts w:ascii="Garamond" w:hAnsi="Garamond"/>
          <w:iCs/>
        </w:rPr>
        <w:t xml:space="preserve"> be independently confirmed or substantiated. This is partly a matter of whether the process of creating the current value of the measure is replicable, and if repeating the process would yield a similar result. This principle implies reliability and requires transparency through full documentation to enable any third party to independently corroborate what was found</w:t>
      </w:r>
      <w:r>
        <w:rPr>
          <w:rFonts w:ascii="Garamond" w:hAnsi="Garamond"/>
          <w:iCs/>
        </w:rPr>
        <w:t xml:space="preserve"> (CAEP, 2025).</w:t>
      </w:r>
    </w:p>
    <w:p w14:paraId="63675272" w14:textId="0DD2D308" w:rsidR="004440B0" w:rsidRDefault="004440B0">
      <w:pPr>
        <w:rPr>
          <w:rFonts w:ascii="Garamond" w:hAnsi="Garamond"/>
        </w:rPr>
      </w:pPr>
      <w:r>
        <w:rPr>
          <w:rFonts w:ascii="Garamond" w:hAnsi="Garamond"/>
        </w:rPr>
        <w:br w:type="page"/>
      </w:r>
    </w:p>
    <w:p w14:paraId="0E84C393" w14:textId="77777777" w:rsidR="004E601C" w:rsidRPr="00E14EDB" w:rsidRDefault="004E601C" w:rsidP="004E601C">
      <w:pPr>
        <w:spacing w:line="276" w:lineRule="auto"/>
        <w:rPr>
          <w:rFonts w:ascii="Garamond" w:hAnsi="Garamond"/>
          <w:sz w:val="28"/>
          <w:szCs w:val="28"/>
          <w:u w:val="single"/>
        </w:rPr>
      </w:pPr>
      <w:r>
        <w:rPr>
          <w:rFonts w:ascii="Garamond" w:hAnsi="Garamond"/>
          <w:sz w:val="28"/>
          <w:szCs w:val="28"/>
          <w:u w:val="single"/>
        </w:rPr>
        <w:lastRenderedPageBreak/>
        <w:t>APPENDICES</w:t>
      </w:r>
    </w:p>
    <w:p w14:paraId="164F84FE" w14:textId="77777777" w:rsidR="004E601C" w:rsidRPr="00E14EDB" w:rsidRDefault="004E601C" w:rsidP="004E601C">
      <w:pPr>
        <w:spacing w:line="276" w:lineRule="auto"/>
        <w:rPr>
          <w:rFonts w:ascii="Garamond" w:hAnsi="Garamond"/>
          <w:sz w:val="28"/>
          <w:szCs w:val="28"/>
          <w:u w:val="single"/>
        </w:rPr>
      </w:pPr>
    </w:p>
    <w:p w14:paraId="03ADCCA8" w14:textId="754EE705" w:rsidR="004E601C" w:rsidRPr="004E601C" w:rsidRDefault="004E601C" w:rsidP="004E601C">
      <w:pPr>
        <w:pStyle w:val="ListParagraph"/>
        <w:numPr>
          <w:ilvl w:val="0"/>
          <w:numId w:val="18"/>
        </w:numPr>
        <w:spacing w:line="276" w:lineRule="auto"/>
        <w:rPr>
          <w:rFonts w:ascii="Garamond" w:hAnsi="Garamond"/>
          <w:b/>
          <w:bCs/>
          <w:sz w:val="24"/>
          <w:szCs w:val="24"/>
        </w:rPr>
      </w:pPr>
      <w:r>
        <w:rPr>
          <w:rFonts w:ascii="Garamond" w:hAnsi="Garamond"/>
          <w:b/>
          <w:bCs/>
          <w:sz w:val="24"/>
          <w:szCs w:val="24"/>
        </w:rPr>
        <w:t>Acronyms and Abbreviations</w:t>
      </w:r>
    </w:p>
    <w:p w14:paraId="3D910E57" w14:textId="77777777" w:rsidR="004E601C" w:rsidRDefault="004E601C" w:rsidP="004E601C">
      <w:pPr>
        <w:spacing w:line="276" w:lineRule="auto"/>
        <w:rPr>
          <w:rFonts w:ascii="Garamond" w:hAnsi="Garamond"/>
          <w:color w:val="FF0000"/>
        </w:rPr>
      </w:pPr>
    </w:p>
    <w:p w14:paraId="00DFFA1F" w14:textId="58ECD16B" w:rsidR="004E601C" w:rsidRPr="00EE66B2" w:rsidRDefault="00EE66B2" w:rsidP="004E601C">
      <w:pPr>
        <w:spacing w:line="276" w:lineRule="auto"/>
        <w:ind w:left="540"/>
        <w:rPr>
          <w:rFonts w:ascii="Garamond" w:hAnsi="Garamond"/>
        </w:rPr>
      </w:pPr>
      <w:r>
        <w:rPr>
          <w:rFonts w:ascii="Garamond" w:hAnsi="Garamond"/>
        </w:rPr>
        <w:t>Below are frequently used acronyms and abbreviations within the A-State QAS:</w:t>
      </w:r>
    </w:p>
    <w:p w14:paraId="1B420ECC" w14:textId="0F2787F9" w:rsidR="004E601C" w:rsidRDefault="004E601C">
      <w:pPr>
        <w:rPr>
          <w:rFonts w:ascii="Garamond" w:hAnsi="Garamond"/>
          <w:sz w:val="28"/>
          <w:szCs w:val="28"/>
        </w:rPr>
      </w:pPr>
    </w:p>
    <w:tbl>
      <w:tblPr>
        <w:tblW w:w="9515"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85"/>
        <w:gridCol w:w="7830"/>
      </w:tblGrid>
      <w:tr w:rsidR="004E601C" w14:paraId="01078E31" w14:textId="77777777" w:rsidTr="00057956">
        <w:trPr>
          <w:trHeight w:val="352"/>
        </w:trPr>
        <w:tc>
          <w:tcPr>
            <w:tcW w:w="1685" w:type="dxa"/>
            <w:shd w:val="clear" w:color="auto" w:fill="EA5251"/>
          </w:tcPr>
          <w:p w14:paraId="56441D59" w14:textId="01D63725" w:rsidR="004E601C" w:rsidRPr="00C62E1C" w:rsidRDefault="004E601C" w:rsidP="00057956">
            <w:pPr>
              <w:ind w:left="150"/>
              <w:rPr>
                <w:rFonts w:ascii="Garamond" w:hAnsi="Garamond"/>
                <w:b/>
                <w:bCs/>
              </w:rPr>
            </w:pPr>
            <w:r w:rsidRPr="00C62E1C">
              <w:rPr>
                <w:rFonts w:ascii="Garamond" w:hAnsi="Garamond"/>
                <w:b/>
                <w:bCs/>
              </w:rPr>
              <w:t>Acronym</w:t>
            </w:r>
            <w:r w:rsidR="00C62E1C" w:rsidRPr="00C62E1C">
              <w:rPr>
                <w:rFonts w:ascii="Garamond" w:hAnsi="Garamond"/>
                <w:b/>
                <w:bCs/>
              </w:rPr>
              <w:t xml:space="preserve"> or Abbreviation:</w:t>
            </w:r>
          </w:p>
        </w:tc>
        <w:tc>
          <w:tcPr>
            <w:tcW w:w="7830" w:type="dxa"/>
            <w:shd w:val="clear" w:color="auto" w:fill="EA5251"/>
          </w:tcPr>
          <w:p w14:paraId="0E26C95C" w14:textId="11158684" w:rsidR="004E601C" w:rsidRPr="00C62E1C" w:rsidRDefault="00C62E1C" w:rsidP="00057956">
            <w:pPr>
              <w:ind w:left="150"/>
              <w:rPr>
                <w:rFonts w:ascii="Garamond" w:hAnsi="Garamond"/>
                <w:b/>
                <w:bCs/>
              </w:rPr>
            </w:pPr>
            <w:r w:rsidRPr="00C62E1C">
              <w:rPr>
                <w:rFonts w:ascii="Garamond" w:hAnsi="Garamond"/>
                <w:b/>
                <w:bCs/>
              </w:rPr>
              <w:t>Definition:</w:t>
            </w:r>
          </w:p>
        </w:tc>
      </w:tr>
      <w:tr w:rsidR="004E601C" w14:paraId="55F74123" w14:textId="77777777" w:rsidTr="00057956">
        <w:trPr>
          <w:trHeight w:val="352"/>
        </w:trPr>
        <w:tc>
          <w:tcPr>
            <w:tcW w:w="1685" w:type="dxa"/>
            <w:vAlign w:val="center"/>
          </w:tcPr>
          <w:p w14:paraId="6FD36BA8" w14:textId="77777777" w:rsidR="004E601C" w:rsidRPr="00C62E1C" w:rsidRDefault="004E601C" w:rsidP="00057956">
            <w:pPr>
              <w:ind w:left="150"/>
              <w:rPr>
                <w:rFonts w:ascii="Garamond" w:hAnsi="Garamond"/>
                <w:b/>
                <w:bCs/>
              </w:rPr>
            </w:pPr>
            <w:r w:rsidRPr="00C62E1C">
              <w:rPr>
                <w:rFonts w:ascii="Garamond" w:hAnsi="Garamond"/>
                <w:b/>
                <w:bCs/>
              </w:rPr>
              <w:t>AFI</w:t>
            </w:r>
          </w:p>
        </w:tc>
        <w:tc>
          <w:tcPr>
            <w:tcW w:w="7830" w:type="dxa"/>
            <w:vAlign w:val="center"/>
          </w:tcPr>
          <w:p w14:paraId="1CD5ED24" w14:textId="3F7AD960" w:rsidR="004E601C" w:rsidRPr="004E601C" w:rsidRDefault="004E601C" w:rsidP="00057956">
            <w:pPr>
              <w:ind w:left="213"/>
              <w:rPr>
                <w:rFonts w:ascii="Garamond" w:hAnsi="Garamond"/>
              </w:rPr>
            </w:pPr>
            <w:r w:rsidRPr="004E601C">
              <w:rPr>
                <w:rFonts w:ascii="Garamond" w:hAnsi="Garamond"/>
              </w:rPr>
              <w:t xml:space="preserve">Area for </w:t>
            </w:r>
            <w:r w:rsidR="00057956">
              <w:rPr>
                <w:rFonts w:ascii="Garamond" w:hAnsi="Garamond"/>
              </w:rPr>
              <w:t>Improvement</w:t>
            </w:r>
          </w:p>
        </w:tc>
      </w:tr>
      <w:tr w:rsidR="004E601C" w14:paraId="50C34D8C" w14:textId="77777777" w:rsidTr="00057956">
        <w:trPr>
          <w:trHeight w:val="352"/>
        </w:trPr>
        <w:tc>
          <w:tcPr>
            <w:tcW w:w="1685" w:type="dxa"/>
            <w:vAlign w:val="center"/>
          </w:tcPr>
          <w:p w14:paraId="098ACB5D" w14:textId="77777777" w:rsidR="004E601C" w:rsidRPr="00C62E1C" w:rsidRDefault="004E601C" w:rsidP="00057956">
            <w:pPr>
              <w:ind w:left="150"/>
              <w:rPr>
                <w:rFonts w:ascii="Garamond" w:hAnsi="Garamond"/>
                <w:b/>
                <w:bCs/>
              </w:rPr>
            </w:pPr>
            <w:r w:rsidRPr="00C62E1C">
              <w:rPr>
                <w:rFonts w:ascii="Garamond" w:hAnsi="Garamond"/>
                <w:b/>
                <w:bCs/>
              </w:rPr>
              <w:t>APAC</w:t>
            </w:r>
          </w:p>
        </w:tc>
        <w:tc>
          <w:tcPr>
            <w:tcW w:w="7830" w:type="dxa"/>
            <w:vAlign w:val="center"/>
          </w:tcPr>
          <w:p w14:paraId="2CA854A0" w14:textId="77777777" w:rsidR="004E601C" w:rsidRPr="004E601C" w:rsidRDefault="004E601C" w:rsidP="00057956">
            <w:pPr>
              <w:ind w:left="213"/>
              <w:rPr>
                <w:rFonts w:ascii="Garamond" w:hAnsi="Garamond"/>
              </w:rPr>
            </w:pPr>
            <w:r w:rsidRPr="004E601C">
              <w:rPr>
                <w:rFonts w:ascii="Garamond" w:hAnsi="Garamond"/>
              </w:rPr>
              <w:t>Advanced Program Assessment Committee</w:t>
            </w:r>
          </w:p>
        </w:tc>
      </w:tr>
      <w:tr w:rsidR="00D34F62" w14:paraId="7A91483B" w14:textId="77777777" w:rsidTr="00057956">
        <w:trPr>
          <w:trHeight w:val="366"/>
        </w:trPr>
        <w:tc>
          <w:tcPr>
            <w:tcW w:w="1685" w:type="dxa"/>
            <w:vAlign w:val="center"/>
          </w:tcPr>
          <w:p w14:paraId="0BEF406B" w14:textId="6B25FAB2" w:rsidR="00D34F62" w:rsidRPr="00C62E1C" w:rsidRDefault="00D34F62" w:rsidP="00057956">
            <w:pPr>
              <w:ind w:left="150"/>
              <w:rPr>
                <w:rFonts w:ascii="Garamond" w:hAnsi="Garamond"/>
                <w:b/>
                <w:bCs/>
              </w:rPr>
            </w:pPr>
            <w:r>
              <w:rPr>
                <w:rFonts w:ascii="Garamond" w:hAnsi="Garamond"/>
                <w:b/>
                <w:bCs/>
              </w:rPr>
              <w:t>ATS</w:t>
            </w:r>
          </w:p>
        </w:tc>
        <w:tc>
          <w:tcPr>
            <w:tcW w:w="7830" w:type="dxa"/>
            <w:vAlign w:val="center"/>
          </w:tcPr>
          <w:p w14:paraId="7487032A" w14:textId="2DE011D7" w:rsidR="00D34F62" w:rsidRPr="004E601C" w:rsidRDefault="00D34F62" w:rsidP="00057956">
            <w:pPr>
              <w:ind w:left="213"/>
              <w:rPr>
                <w:rFonts w:ascii="Garamond" w:hAnsi="Garamond"/>
              </w:rPr>
            </w:pPr>
            <w:r>
              <w:rPr>
                <w:rFonts w:ascii="Garamond" w:hAnsi="Garamond"/>
              </w:rPr>
              <w:t>Arkansas Teaching Standards</w:t>
            </w:r>
          </w:p>
        </w:tc>
      </w:tr>
      <w:tr w:rsidR="004E601C" w14:paraId="50DC5F64" w14:textId="77777777" w:rsidTr="00057956">
        <w:trPr>
          <w:trHeight w:val="366"/>
        </w:trPr>
        <w:tc>
          <w:tcPr>
            <w:tcW w:w="1685" w:type="dxa"/>
            <w:vAlign w:val="center"/>
          </w:tcPr>
          <w:p w14:paraId="6F82E260" w14:textId="77777777" w:rsidR="004E601C" w:rsidRPr="00C62E1C" w:rsidRDefault="004E601C" w:rsidP="00057956">
            <w:pPr>
              <w:ind w:left="150"/>
              <w:rPr>
                <w:rFonts w:ascii="Garamond" w:hAnsi="Garamond"/>
                <w:b/>
                <w:bCs/>
              </w:rPr>
            </w:pPr>
            <w:r w:rsidRPr="00C62E1C">
              <w:rPr>
                <w:rFonts w:ascii="Garamond" w:hAnsi="Garamond"/>
                <w:b/>
                <w:bCs/>
              </w:rPr>
              <w:t>COPE</w:t>
            </w:r>
          </w:p>
        </w:tc>
        <w:tc>
          <w:tcPr>
            <w:tcW w:w="7830" w:type="dxa"/>
            <w:vAlign w:val="center"/>
          </w:tcPr>
          <w:p w14:paraId="0B337A02" w14:textId="6D5CA525" w:rsidR="004E601C" w:rsidRPr="004E601C" w:rsidRDefault="004E601C" w:rsidP="00057956">
            <w:pPr>
              <w:ind w:left="213"/>
              <w:rPr>
                <w:rFonts w:ascii="Garamond" w:hAnsi="Garamond"/>
              </w:rPr>
            </w:pPr>
            <w:r w:rsidRPr="004E601C">
              <w:rPr>
                <w:rFonts w:ascii="Garamond" w:hAnsi="Garamond"/>
              </w:rPr>
              <w:t>Council on Professional Education</w:t>
            </w:r>
          </w:p>
        </w:tc>
      </w:tr>
      <w:tr w:rsidR="004E601C" w14:paraId="00069A4F" w14:textId="77777777" w:rsidTr="00057956">
        <w:trPr>
          <w:trHeight w:val="352"/>
        </w:trPr>
        <w:tc>
          <w:tcPr>
            <w:tcW w:w="1685" w:type="dxa"/>
            <w:vAlign w:val="center"/>
          </w:tcPr>
          <w:p w14:paraId="31444FCD" w14:textId="77777777" w:rsidR="004E601C" w:rsidRPr="00C62E1C" w:rsidRDefault="004E601C" w:rsidP="00057956">
            <w:pPr>
              <w:ind w:left="150"/>
              <w:rPr>
                <w:rFonts w:ascii="Garamond" w:hAnsi="Garamond"/>
                <w:b/>
                <w:bCs/>
              </w:rPr>
            </w:pPr>
            <w:r w:rsidRPr="00C62E1C">
              <w:rPr>
                <w:rFonts w:ascii="Garamond" w:hAnsi="Garamond"/>
                <w:b/>
                <w:bCs/>
              </w:rPr>
              <w:t>DESE</w:t>
            </w:r>
          </w:p>
        </w:tc>
        <w:tc>
          <w:tcPr>
            <w:tcW w:w="7830" w:type="dxa"/>
            <w:vAlign w:val="center"/>
          </w:tcPr>
          <w:p w14:paraId="24B64876" w14:textId="33DCE4FE" w:rsidR="004E601C" w:rsidRPr="004E601C" w:rsidRDefault="00E7668A" w:rsidP="00057956">
            <w:pPr>
              <w:ind w:left="213"/>
              <w:rPr>
                <w:rFonts w:ascii="Garamond" w:hAnsi="Garamond"/>
              </w:rPr>
            </w:pPr>
            <w:r>
              <w:rPr>
                <w:rFonts w:ascii="Garamond" w:hAnsi="Garamond"/>
              </w:rPr>
              <w:t xml:space="preserve">(State of Arkansas) </w:t>
            </w:r>
            <w:r w:rsidR="004E601C" w:rsidRPr="004E601C">
              <w:rPr>
                <w:rFonts w:ascii="Garamond" w:hAnsi="Garamond"/>
              </w:rPr>
              <w:t>Division of Elementary and Secondary Education</w:t>
            </w:r>
          </w:p>
        </w:tc>
      </w:tr>
      <w:tr w:rsidR="00057956" w14:paraId="3ECE5580" w14:textId="77777777" w:rsidTr="00057956">
        <w:trPr>
          <w:trHeight w:val="352"/>
        </w:trPr>
        <w:tc>
          <w:tcPr>
            <w:tcW w:w="1685" w:type="dxa"/>
            <w:vAlign w:val="center"/>
          </w:tcPr>
          <w:p w14:paraId="49C29ADB" w14:textId="3AD5540F" w:rsidR="00057956" w:rsidRPr="00C62E1C" w:rsidRDefault="00057956" w:rsidP="00057956">
            <w:pPr>
              <w:ind w:left="150"/>
              <w:rPr>
                <w:rFonts w:ascii="Garamond" w:hAnsi="Garamond"/>
                <w:b/>
                <w:bCs/>
              </w:rPr>
            </w:pPr>
            <w:r>
              <w:rPr>
                <w:rFonts w:ascii="Garamond" w:hAnsi="Garamond"/>
                <w:b/>
                <w:bCs/>
              </w:rPr>
              <w:t>EDA</w:t>
            </w:r>
          </w:p>
        </w:tc>
        <w:tc>
          <w:tcPr>
            <w:tcW w:w="7830" w:type="dxa"/>
            <w:vAlign w:val="center"/>
          </w:tcPr>
          <w:p w14:paraId="49BBA5A4" w14:textId="3FD88083" w:rsidR="00057956" w:rsidRPr="004E601C" w:rsidRDefault="00057956" w:rsidP="00057956">
            <w:pPr>
              <w:ind w:left="213"/>
              <w:rPr>
                <w:rFonts w:ascii="Garamond" w:hAnsi="Garamond"/>
              </w:rPr>
            </w:pPr>
            <w:r>
              <w:rPr>
                <w:rFonts w:ascii="Garamond" w:hAnsi="Garamond"/>
              </w:rPr>
              <w:t>Educator Disposition Assessment</w:t>
            </w:r>
          </w:p>
        </w:tc>
      </w:tr>
      <w:tr w:rsidR="004E601C" w14:paraId="02897E69" w14:textId="77777777" w:rsidTr="00057956">
        <w:trPr>
          <w:trHeight w:val="350"/>
        </w:trPr>
        <w:tc>
          <w:tcPr>
            <w:tcW w:w="1685" w:type="dxa"/>
            <w:vAlign w:val="center"/>
          </w:tcPr>
          <w:p w14:paraId="6E63CE31" w14:textId="77777777" w:rsidR="004E601C" w:rsidRPr="00C62E1C" w:rsidRDefault="004E601C" w:rsidP="00057956">
            <w:pPr>
              <w:ind w:left="150"/>
              <w:rPr>
                <w:rFonts w:ascii="Garamond" w:hAnsi="Garamond"/>
                <w:b/>
                <w:bCs/>
              </w:rPr>
            </w:pPr>
            <w:r w:rsidRPr="00C62E1C">
              <w:rPr>
                <w:rFonts w:ascii="Garamond" w:hAnsi="Garamond"/>
                <w:b/>
                <w:bCs/>
              </w:rPr>
              <w:t>EDLDA</w:t>
            </w:r>
          </w:p>
        </w:tc>
        <w:tc>
          <w:tcPr>
            <w:tcW w:w="7830" w:type="dxa"/>
            <w:vAlign w:val="center"/>
          </w:tcPr>
          <w:p w14:paraId="05EA2491" w14:textId="77777777" w:rsidR="004E601C" w:rsidRPr="004E601C" w:rsidRDefault="004E601C" w:rsidP="00057956">
            <w:pPr>
              <w:ind w:left="213"/>
              <w:rPr>
                <w:rFonts w:ascii="Garamond" w:hAnsi="Garamond"/>
              </w:rPr>
            </w:pPr>
            <w:r w:rsidRPr="004E601C">
              <w:rPr>
                <w:rFonts w:ascii="Garamond" w:hAnsi="Garamond"/>
              </w:rPr>
              <w:t>Educational Leadership Disposition Assessment</w:t>
            </w:r>
          </w:p>
        </w:tc>
      </w:tr>
      <w:tr w:rsidR="004E601C" w14:paraId="45C8AB3A" w14:textId="77777777" w:rsidTr="00057956">
        <w:trPr>
          <w:trHeight w:val="352"/>
        </w:trPr>
        <w:tc>
          <w:tcPr>
            <w:tcW w:w="1685" w:type="dxa"/>
            <w:vAlign w:val="center"/>
          </w:tcPr>
          <w:p w14:paraId="6FC32A4E" w14:textId="77777777" w:rsidR="004E601C" w:rsidRPr="00C62E1C" w:rsidRDefault="004E601C" w:rsidP="00057956">
            <w:pPr>
              <w:ind w:left="150"/>
              <w:rPr>
                <w:rFonts w:ascii="Garamond" w:hAnsi="Garamond"/>
                <w:b/>
                <w:bCs/>
              </w:rPr>
            </w:pPr>
            <w:proofErr w:type="spellStart"/>
            <w:r w:rsidRPr="00C62E1C">
              <w:rPr>
                <w:rFonts w:ascii="Garamond" w:hAnsi="Garamond"/>
                <w:b/>
                <w:bCs/>
              </w:rPr>
              <w:t>edTPA</w:t>
            </w:r>
            <w:proofErr w:type="spellEnd"/>
          </w:p>
        </w:tc>
        <w:tc>
          <w:tcPr>
            <w:tcW w:w="7830" w:type="dxa"/>
            <w:vAlign w:val="center"/>
          </w:tcPr>
          <w:p w14:paraId="2D3AD9F7" w14:textId="755926BC" w:rsidR="004E601C" w:rsidRPr="004E601C" w:rsidRDefault="004E601C" w:rsidP="00057956">
            <w:pPr>
              <w:ind w:left="213"/>
              <w:rPr>
                <w:rFonts w:ascii="Garamond" w:hAnsi="Garamond"/>
              </w:rPr>
            </w:pPr>
            <w:r w:rsidRPr="004E601C">
              <w:rPr>
                <w:rFonts w:ascii="Garamond" w:hAnsi="Garamond"/>
              </w:rPr>
              <w:t>Educat</w:t>
            </w:r>
            <w:r w:rsidR="00057956">
              <w:rPr>
                <w:rFonts w:ascii="Garamond" w:hAnsi="Garamond"/>
              </w:rPr>
              <w:t>ion</w:t>
            </w:r>
            <w:r w:rsidRPr="004E601C">
              <w:rPr>
                <w:rFonts w:ascii="Garamond" w:hAnsi="Garamond"/>
              </w:rPr>
              <w:t xml:space="preserve"> Teacher Performance Assessment</w:t>
            </w:r>
          </w:p>
        </w:tc>
      </w:tr>
      <w:tr w:rsidR="004E601C" w14:paraId="41BA1495" w14:textId="77777777" w:rsidTr="00057956">
        <w:trPr>
          <w:trHeight w:val="369"/>
        </w:trPr>
        <w:tc>
          <w:tcPr>
            <w:tcW w:w="1685" w:type="dxa"/>
            <w:vAlign w:val="center"/>
          </w:tcPr>
          <w:p w14:paraId="3E5DA963" w14:textId="77777777" w:rsidR="004E601C" w:rsidRPr="00C62E1C" w:rsidRDefault="004E601C" w:rsidP="00057956">
            <w:pPr>
              <w:ind w:left="150"/>
              <w:rPr>
                <w:rFonts w:ascii="Garamond" w:hAnsi="Garamond"/>
                <w:b/>
                <w:bCs/>
              </w:rPr>
            </w:pPr>
            <w:r w:rsidRPr="00C62E1C">
              <w:rPr>
                <w:rFonts w:ascii="Garamond" w:hAnsi="Garamond"/>
                <w:b/>
                <w:bCs/>
              </w:rPr>
              <w:t>EPAC</w:t>
            </w:r>
          </w:p>
        </w:tc>
        <w:tc>
          <w:tcPr>
            <w:tcW w:w="7830" w:type="dxa"/>
            <w:vAlign w:val="center"/>
          </w:tcPr>
          <w:p w14:paraId="2A380239" w14:textId="63989305" w:rsidR="004E601C" w:rsidRPr="004E601C" w:rsidRDefault="004E601C" w:rsidP="00057956">
            <w:pPr>
              <w:ind w:left="213"/>
              <w:rPr>
                <w:rFonts w:ascii="Garamond" w:hAnsi="Garamond"/>
              </w:rPr>
            </w:pPr>
            <w:r w:rsidRPr="004E601C">
              <w:rPr>
                <w:rFonts w:ascii="Garamond" w:hAnsi="Garamond"/>
              </w:rPr>
              <w:t>Educator Preparation Assessment Council</w:t>
            </w:r>
          </w:p>
        </w:tc>
      </w:tr>
      <w:tr w:rsidR="00CB793C" w14:paraId="0467AC7F" w14:textId="77777777" w:rsidTr="00057956">
        <w:trPr>
          <w:trHeight w:val="369"/>
        </w:trPr>
        <w:tc>
          <w:tcPr>
            <w:tcW w:w="1685" w:type="dxa"/>
            <w:vAlign w:val="center"/>
          </w:tcPr>
          <w:p w14:paraId="76661229" w14:textId="1C504FE0" w:rsidR="00CB793C" w:rsidRPr="00C62E1C" w:rsidRDefault="00CB793C" w:rsidP="00057956">
            <w:pPr>
              <w:ind w:left="150"/>
              <w:rPr>
                <w:rFonts w:ascii="Garamond" w:hAnsi="Garamond"/>
                <w:b/>
                <w:bCs/>
              </w:rPr>
            </w:pPr>
            <w:r>
              <w:rPr>
                <w:rFonts w:ascii="Garamond" w:hAnsi="Garamond"/>
                <w:b/>
                <w:bCs/>
              </w:rPr>
              <w:t>FFR</w:t>
            </w:r>
          </w:p>
        </w:tc>
        <w:tc>
          <w:tcPr>
            <w:tcW w:w="7830" w:type="dxa"/>
            <w:vAlign w:val="center"/>
          </w:tcPr>
          <w:p w14:paraId="44D3977F" w14:textId="4FFC59E6" w:rsidR="00CB793C" w:rsidRPr="004E601C" w:rsidRDefault="00CB793C" w:rsidP="00057956">
            <w:pPr>
              <w:ind w:left="213"/>
              <w:rPr>
                <w:rFonts w:ascii="Garamond" w:hAnsi="Garamond"/>
              </w:rPr>
            </w:pPr>
            <w:r>
              <w:rPr>
                <w:rFonts w:ascii="Garamond" w:hAnsi="Garamond"/>
              </w:rPr>
              <w:t>Formative Feedback Review (CAEP)</w:t>
            </w:r>
          </w:p>
        </w:tc>
      </w:tr>
      <w:tr w:rsidR="004E601C" w14:paraId="0F417403" w14:textId="77777777" w:rsidTr="00057956">
        <w:trPr>
          <w:trHeight w:val="369"/>
        </w:trPr>
        <w:tc>
          <w:tcPr>
            <w:tcW w:w="1685" w:type="dxa"/>
            <w:vAlign w:val="center"/>
          </w:tcPr>
          <w:p w14:paraId="607FEBFD" w14:textId="77777777" w:rsidR="004E601C" w:rsidRPr="00C62E1C" w:rsidRDefault="004E601C" w:rsidP="00057956">
            <w:pPr>
              <w:ind w:left="150"/>
              <w:rPr>
                <w:rFonts w:ascii="Garamond" w:hAnsi="Garamond"/>
                <w:b/>
                <w:bCs/>
              </w:rPr>
            </w:pPr>
            <w:r w:rsidRPr="00C62E1C">
              <w:rPr>
                <w:rFonts w:ascii="Garamond" w:hAnsi="Garamond"/>
                <w:b/>
                <w:bCs/>
              </w:rPr>
              <w:t>IPAC</w:t>
            </w:r>
          </w:p>
        </w:tc>
        <w:tc>
          <w:tcPr>
            <w:tcW w:w="7830" w:type="dxa"/>
            <w:vAlign w:val="center"/>
          </w:tcPr>
          <w:p w14:paraId="268D2141" w14:textId="77777777" w:rsidR="004E601C" w:rsidRPr="004E601C" w:rsidRDefault="004E601C" w:rsidP="00057956">
            <w:pPr>
              <w:ind w:left="213"/>
              <w:rPr>
                <w:rFonts w:ascii="Garamond" w:hAnsi="Garamond"/>
              </w:rPr>
            </w:pPr>
            <w:r w:rsidRPr="004E601C">
              <w:rPr>
                <w:rFonts w:ascii="Garamond" w:hAnsi="Garamond"/>
              </w:rPr>
              <w:t>Initial Program Assessment Committee</w:t>
            </w:r>
          </w:p>
        </w:tc>
      </w:tr>
      <w:tr w:rsidR="004E601C" w14:paraId="767FD776" w14:textId="77777777" w:rsidTr="00057956">
        <w:trPr>
          <w:trHeight w:val="352"/>
        </w:trPr>
        <w:tc>
          <w:tcPr>
            <w:tcW w:w="1685" w:type="dxa"/>
            <w:vAlign w:val="center"/>
          </w:tcPr>
          <w:p w14:paraId="2F9DAB38" w14:textId="77777777" w:rsidR="004E601C" w:rsidRPr="00C62E1C" w:rsidRDefault="004E601C" w:rsidP="00057956">
            <w:pPr>
              <w:ind w:left="150"/>
              <w:rPr>
                <w:rFonts w:ascii="Garamond" w:hAnsi="Garamond"/>
                <w:b/>
                <w:bCs/>
              </w:rPr>
            </w:pPr>
            <w:r w:rsidRPr="00C62E1C">
              <w:rPr>
                <w:rFonts w:ascii="Garamond" w:hAnsi="Garamond"/>
                <w:b/>
                <w:bCs/>
              </w:rPr>
              <w:t>PLC</w:t>
            </w:r>
          </w:p>
        </w:tc>
        <w:tc>
          <w:tcPr>
            <w:tcW w:w="7830" w:type="dxa"/>
            <w:vAlign w:val="center"/>
          </w:tcPr>
          <w:p w14:paraId="4EBE52EB" w14:textId="77777777" w:rsidR="004E601C" w:rsidRPr="004E601C" w:rsidRDefault="004E601C" w:rsidP="00057956">
            <w:pPr>
              <w:ind w:left="213"/>
              <w:rPr>
                <w:rFonts w:ascii="Garamond" w:hAnsi="Garamond"/>
              </w:rPr>
            </w:pPr>
            <w:r w:rsidRPr="004E601C">
              <w:rPr>
                <w:rFonts w:ascii="Garamond" w:hAnsi="Garamond"/>
              </w:rPr>
              <w:t>Professional Learning Community</w:t>
            </w:r>
          </w:p>
        </w:tc>
      </w:tr>
      <w:tr w:rsidR="004E601C" w14:paraId="1A890985" w14:textId="77777777" w:rsidTr="00057956">
        <w:trPr>
          <w:trHeight w:val="366"/>
        </w:trPr>
        <w:tc>
          <w:tcPr>
            <w:tcW w:w="1685" w:type="dxa"/>
            <w:vAlign w:val="center"/>
          </w:tcPr>
          <w:p w14:paraId="2179BEC2" w14:textId="77777777" w:rsidR="004E601C" w:rsidRPr="00C62E1C" w:rsidRDefault="004E601C" w:rsidP="00057956">
            <w:pPr>
              <w:ind w:left="150"/>
              <w:rPr>
                <w:rFonts w:ascii="Garamond" w:hAnsi="Garamond"/>
                <w:b/>
                <w:bCs/>
              </w:rPr>
            </w:pPr>
            <w:r w:rsidRPr="00C62E1C">
              <w:rPr>
                <w:rFonts w:ascii="Garamond" w:hAnsi="Garamond"/>
                <w:b/>
                <w:bCs/>
              </w:rPr>
              <w:t>PSEL</w:t>
            </w:r>
          </w:p>
        </w:tc>
        <w:tc>
          <w:tcPr>
            <w:tcW w:w="7830" w:type="dxa"/>
            <w:vAlign w:val="center"/>
          </w:tcPr>
          <w:p w14:paraId="5697D9BD" w14:textId="77777777" w:rsidR="004E601C" w:rsidRPr="004E601C" w:rsidRDefault="004E601C" w:rsidP="00057956">
            <w:pPr>
              <w:ind w:left="213"/>
              <w:rPr>
                <w:rFonts w:ascii="Garamond" w:hAnsi="Garamond"/>
              </w:rPr>
            </w:pPr>
            <w:r w:rsidRPr="004E601C">
              <w:rPr>
                <w:rFonts w:ascii="Garamond" w:hAnsi="Garamond"/>
              </w:rPr>
              <w:t>Professional Standards for Educational Leaders</w:t>
            </w:r>
          </w:p>
        </w:tc>
      </w:tr>
      <w:tr w:rsidR="004E601C" w14:paraId="4D9889C6" w14:textId="77777777" w:rsidTr="00057956">
        <w:trPr>
          <w:trHeight w:val="352"/>
        </w:trPr>
        <w:tc>
          <w:tcPr>
            <w:tcW w:w="1685" w:type="dxa"/>
            <w:vAlign w:val="center"/>
          </w:tcPr>
          <w:p w14:paraId="1F030CAF" w14:textId="77777777" w:rsidR="004E601C" w:rsidRPr="00C62E1C" w:rsidRDefault="004E601C" w:rsidP="00057956">
            <w:pPr>
              <w:ind w:left="150"/>
              <w:rPr>
                <w:rFonts w:ascii="Garamond" w:hAnsi="Garamond"/>
                <w:b/>
                <w:bCs/>
              </w:rPr>
            </w:pPr>
            <w:r w:rsidRPr="00C62E1C">
              <w:rPr>
                <w:rFonts w:ascii="Garamond" w:hAnsi="Garamond"/>
                <w:b/>
                <w:bCs/>
              </w:rPr>
              <w:t>QASH</w:t>
            </w:r>
          </w:p>
        </w:tc>
        <w:tc>
          <w:tcPr>
            <w:tcW w:w="7830" w:type="dxa"/>
            <w:vAlign w:val="center"/>
          </w:tcPr>
          <w:p w14:paraId="530A4F7E" w14:textId="77777777" w:rsidR="004E601C" w:rsidRPr="004E601C" w:rsidRDefault="004E601C" w:rsidP="00057956">
            <w:pPr>
              <w:ind w:left="213"/>
              <w:rPr>
                <w:rFonts w:ascii="Garamond" w:hAnsi="Garamond"/>
              </w:rPr>
            </w:pPr>
            <w:r w:rsidRPr="004E601C">
              <w:rPr>
                <w:rFonts w:ascii="Garamond" w:hAnsi="Garamond"/>
              </w:rPr>
              <w:t>Quality Assurance System Handbook. This outlines EPP processes.</w:t>
            </w:r>
          </w:p>
        </w:tc>
      </w:tr>
      <w:tr w:rsidR="004E601C" w14:paraId="5521AC51" w14:textId="77777777" w:rsidTr="00057956">
        <w:trPr>
          <w:trHeight w:val="350"/>
        </w:trPr>
        <w:tc>
          <w:tcPr>
            <w:tcW w:w="1685" w:type="dxa"/>
            <w:vAlign w:val="center"/>
          </w:tcPr>
          <w:p w14:paraId="498576E7" w14:textId="77777777" w:rsidR="004E601C" w:rsidRPr="00C62E1C" w:rsidRDefault="004E601C" w:rsidP="00057956">
            <w:pPr>
              <w:ind w:left="150"/>
              <w:rPr>
                <w:rFonts w:ascii="Garamond" w:hAnsi="Garamond"/>
                <w:b/>
                <w:bCs/>
              </w:rPr>
            </w:pPr>
            <w:r w:rsidRPr="00C62E1C">
              <w:rPr>
                <w:rFonts w:ascii="Garamond" w:hAnsi="Garamond"/>
                <w:b/>
                <w:bCs/>
              </w:rPr>
              <w:t>SSR</w:t>
            </w:r>
          </w:p>
        </w:tc>
        <w:tc>
          <w:tcPr>
            <w:tcW w:w="7830" w:type="dxa"/>
            <w:vAlign w:val="center"/>
          </w:tcPr>
          <w:p w14:paraId="202F6425" w14:textId="1337C100" w:rsidR="004E601C" w:rsidRPr="004E601C" w:rsidRDefault="004E601C" w:rsidP="00057956">
            <w:pPr>
              <w:ind w:left="213"/>
              <w:rPr>
                <w:rFonts w:ascii="Garamond" w:hAnsi="Garamond"/>
              </w:rPr>
            </w:pPr>
            <w:r w:rsidRPr="004E601C">
              <w:rPr>
                <w:rFonts w:ascii="Garamond" w:hAnsi="Garamond"/>
              </w:rPr>
              <w:t>Self-</w:t>
            </w:r>
            <w:r w:rsidR="00057956">
              <w:rPr>
                <w:rFonts w:ascii="Garamond" w:hAnsi="Garamond"/>
              </w:rPr>
              <w:t>S</w:t>
            </w:r>
            <w:r w:rsidRPr="004E601C">
              <w:rPr>
                <w:rFonts w:ascii="Garamond" w:hAnsi="Garamond"/>
              </w:rPr>
              <w:t xml:space="preserve">tudy </w:t>
            </w:r>
            <w:r w:rsidR="00057956">
              <w:rPr>
                <w:rFonts w:ascii="Garamond" w:hAnsi="Garamond"/>
              </w:rPr>
              <w:t>R</w:t>
            </w:r>
            <w:r w:rsidRPr="004E601C">
              <w:rPr>
                <w:rFonts w:ascii="Garamond" w:hAnsi="Garamond"/>
              </w:rPr>
              <w:t>eport</w:t>
            </w:r>
            <w:r w:rsidR="00CB793C">
              <w:rPr>
                <w:rFonts w:ascii="Garamond" w:hAnsi="Garamond"/>
              </w:rPr>
              <w:t xml:space="preserve"> (CAEP)</w:t>
            </w:r>
          </w:p>
        </w:tc>
      </w:tr>
      <w:tr w:rsidR="004E601C" w14:paraId="345BE6EE" w14:textId="77777777" w:rsidTr="00057956">
        <w:trPr>
          <w:trHeight w:val="369"/>
        </w:trPr>
        <w:tc>
          <w:tcPr>
            <w:tcW w:w="1685" w:type="dxa"/>
            <w:vAlign w:val="center"/>
          </w:tcPr>
          <w:p w14:paraId="07DC8735" w14:textId="77777777" w:rsidR="004E601C" w:rsidRPr="00C62E1C" w:rsidRDefault="004E601C" w:rsidP="00057956">
            <w:pPr>
              <w:ind w:left="150"/>
              <w:rPr>
                <w:rFonts w:ascii="Garamond" w:hAnsi="Garamond"/>
                <w:b/>
                <w:bCs/>
              </w:rPr>
            </w:pPr>
            <w:r w:rsidRPr="00C62E1C">
              <w:rPr>
                <w:rFonts w:ascii="Garamond" w:hAnsi="Garamond"/>
                <w:b/>
                <w:bCs/>
              </w:rPr>
              <w:t>TESS</w:t>
            </w:r>
          </w:p>
        </w:tc>
        <w:tc>
          <w:tcPr>
            <w:tcW w:w="7830" w:type="dxa"/>
            <w:vAlign w:val="center"/>
          </w:tcPr>
          <w:p w14:paraId="323B9F52" w14:textId="77777777" w:rsidR="004E601C" w:rsidRPr="004E601C" w:rsidRDefault="004E601C" w:rsidP="00057956">
            <w:pPr>
              <w:ind w:left="213"/>
              <w:rPr>
                <w:rFonts w:ascii="Garamond" w:hAnsi="Garamond"/>
              </w:rPr>
            </w:pPr>
            <w:r w:rsidRPr="004E601C">
              <w:rPr>
                <w:rFonts w:ascii="Garamond" w:hAnsi="Garamond"/>
              </w:rPr>
              <w:t>Teacher Excellence and Support System</w:t>
            </w:r>
          </w:p>
        </w:tc>
      </w:tr>
    </w:tbl>
    <w:p w14:paraId="5B745379" w14:textId="77777777" w:rsidR="00566DD2" w:rsidRDefault="00566DD2">
      <w:pPr>
        <w:rPr>
          <w:rFonts w:ascii="Garamond" w:hAnsi="Garamond"/>
          <w:sz w:val="28"/>
          <w:szCs w:val="28"/>
        </w:rPr>
      </w:pPr>
    </w:p>
    <w:p w14:paraId="5A500FDA" w14:textId="03F91641" w:rsidR="00566DD2" w:rsidRDefault="00566DD2" w:rsidP="00566DD2">
      <w:pPr>
        <w:ind w:firstLine="270"/>
        <w:rPr>
          <w:rFonts w:ascii="Garamond" w:hAnsi="Garamond"/>
          <w:b/>
          <w:bCs/>
          <w:sz w:val="24"/>
          <w:szCs w:val="24"/>
        </w:rPr>
      </w:pPr>
      <w:r>
        <w:rPr>
          <w:rFonts w:ascii="Garamond" w:hAnsi="Garamond"/>
          <w:b/>
          <w:bCs/>
          <w:sz w:val="24"/>
          <w:szCs w:val="24"/>
        </w:rPr>
        <w:t xml:space="preserve">   B</w:t>
      </w:r>
      <w:r w:rsidRPr="0064485E">
        <w:rPr>
          <w:rFonts w:ascii="Garamond" w:hAnsi="Garamond"/>
          <w:b/>
          <w:bCs/>
          <w:sz w:val="24"/>
          <w:szCs w:val="24"/>
        </w:rPr>
        <w:t>.</w:t>
      </w:r>
      <w:r>
        <w:rPr>
          <w:rFonts w:ascii="Garamond" w:hAnsi="Garamond"/>
          <w:b/>
          <w:bCs/>
          <w:sz w:val="24"/>
          <w:szCs w:val="24"/>
        </w:rPr>
        <w:t>1</w:t>
      </w:r>
      <w:r w:rsidRPr="0064485E">
        <w:rPr>
          <w:rFonts w:ascii="Garamond" w:hAnsi="Garamond"/>
          <w:b/>
          <w:bCs/>
          <w:sz w:val="24"/>
          <w:szCs w:val="24"/>
        </w:rPr>
        <w:t xml:space="preserve"> </w:t>
      </w:r>
      <w:r>
        <w:rPr>
          <w:rFonts w:ascii="Garamond" w:hAnsi="Garamond"/>
          <w:b/>
          <w:bCs/>
          <w:sz w:val="24"/>
          <w:szCs w:val="24"/>
        </w:rPr>
        <w:t>Specialized Accreditation Abbreviations</w:t>
      </w:r>
    </w:p>
    <w:p w14:paraId="421874E7" w14:textId="77777777" w:rsidR="00566DD2" w:rsidRPr="00566DD2" w:rsidRDefault="00566DD2">
      <w:pPr>
        <w:rPr>
          <w:rFonts w:ascii="Garamond" w:hAnsi="Garamond"/>
        </w:rPr>
      </w:pPr>
    </w:p>
    <w:p w14:paraId="6A55CEF9" w14:textId="77777777" w:rsidR="00BC5462" w:rsidRDefault="00BC5462" w:rsidP="00BC5462">
      <w:pPr>
        <w:ind w:left="630"/>
        <w:rPr>
          <w:rFonts w:ascii="Garamond" w:hAnsi="Garamond"/>
        </w:rPr>
      </w:pPr>
      <w:r>
        <w:rPr>
          <w:rFonts w:ascii="Garamond" w:hAnsi="Garamond"/>
        </w:rPr>
        <w:t xml:space="preserve">EPP programs </w:t>
      </w:r>
      <w:r w:rsidRPr="00C74A94">
        <w:rPr>
          <w:rFonts w:ascii="Garamond" w:hAnsi="Garamond"/>
        </w:rPr>
        <w:t xml:space="preserve">align to </w:t>
      </w:r>
      <w:r>
        <w:rPr>
          <w:rFonts w:ascii="Garamond" w:hAnsi="Garamond"/>
        </w:rPr>
        <w:t>applicable</w:t>
      </w:r>
      <w:r w:rsidRPr="00C74A94">
        <w:rPr>
          <w:rFonts w:ascii="Garamond" w:hAnsi="Garamond"/>
        </w:rPr>
        <w:t xml:space="preserve"> Specialized Professional Associations (SPAs) for each content area and s</w:t>
      </w:r>
      <w:r>
        <w:rPr>
          <w:rFonts w:ascii="Garamond" w:hAnsi="Garamond"/>
        </w:rPr>
        <w:t>ubmit to that</w:t>
      </w:r>
      <w:r w:rsidRPr="00C74A94">
        <w:rPr>
          <w:rFonts w:ascii="Garamond" w:hAnsi="Garamond"/>
        </w:rPr>
        <w:t xml:space="preserve"> SP</w:t>
      </w:r>
      <w:r>
        <w:rPr>
          <w:rFonts w:ascii="Garamond" w:hAnsi="Garamond"/>
        </w:rPr>
        <w:t xml:space="preserve">A. Some programs opt to seek specialized program-level accreditation through the </w:t>
      </w:r>
      <w:r w:rsidRPr="009D4B4B">
        <w:rPr>
          <w:rFonts w:ascii="Garamond" w:hAnsi="Garamond"/>
        </w:rPr>
        <w:t>CAEP Evidence Review of Standard One</w:t>
      </w:r>
      <w:r>
        <w:rPr>
          <w:rFonts w:ascii="Garamond" w:hAnsi="Garamond"/>
        </w:rPr>
        <w:t xml:space="preserve"> process. Additionally, some programs seek specialized accreditation through the program/department content accreditor. Below </w:t>
      </w:r>
      <w:proofErr w:type="gramStart"/>
      <w:r>
        <w:rPr>
          <w:rFonts w:ascii="Garamond" w:hAnsi="Garamond"/>
        </w:rPr>
        <w:t>are</w:t>
      </w:r>
      <w:proofErr w:type="gramEnd"/>
      <w:r>
        <w:rPr>
          <w:rFonts w:ascii="Garamond" w:hAnsi="Garamond"/>
        </w:rPr>
        <w:t xml:space="preserve"> a list of current SPAs within the A-State EPP.</w:t>
      </w:r>
    </w:p>
    <w:p w14:paraId="2F1EF1AF" w14:textId="77777777" w:rsidR="00566DD2" w:rsidRDefault="00566DD2" w:rsidP="00566DD2">
      <w:pPr>
        <w:rPr>
          <w:rFonts w:ascii="Garamond" w:hAnsi="Garamond"/>
          <w:sz w:val="28"/>
          <w:szCs w:val="28"/>
        </w:rPr>
      </w:pPr>
    </w:p>
    <w:tbl>
      <w:tblPr>
        <w:tblW w:w="9515"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85"/>
        <w:gridCol w:w="7830"/>
      </w:tblGrid>
      <w:tr w:rsidR="00566DD2" w14:paraId="1152AC13" w14:textId="77777777" w:rsidTr="00BC142A">
        <w:trPr>
          <w:trHeight w:val="352"/>
        </w:trPr>
        <w:tc>
          <w:tcPr>
            <w:tcW w:w="1685" w:type="dxa"/>
            <w:shd w:val="clear" w:color="auto" w:fill="EA5251"/>
          </w:tcPr>
          <w:p w14:paraId="512A87C3" w14:textId="77777777" w:rsidR="00566DD2" w:rsidRPr="00C62E1C" w:rsidRDefault="00566DD2" w:rsidP="00BC142A">
            <w:pPr>
              <w:ind w:left="150"/>
              <w:rPr>
                <w:rFonts w:ascii="Garamond" w:hAnsi="Garamond"/>
                <w:b/>
                <w:bCs/>
              </w:rPr>
            </w:pPr>
            <w:r w:rsidRPr="00C62E1C">
              <w:rPr>
                <w:rFonts w:ascii="Garamond" w:hAnsi="Garamond"/>
                <w:b/>
                <w:bCs/>
              </w:rPr>
              <w:t>Acronym or Abbreviation:</w:t>
            </w:r>
          </w:p>
        </w:tc>
        <w:tc>
          <w:tcPr>
            <w:tcW w:w="7830" w:type="dxa"/>
            <w:shd w:val="clear" w:color="auto" w:fill="EA5251"/>
          </w:tcPr>
          <w:p w14:paraId="67A71EBA" w14:textId="77777777" w:rsidR="00566DD2" w:rsidRPr="00C62E1C" w:rsidRDefault="00566DD2" w:rsidP="00BC142A">
            <w:pPr>
              <w:ind w:left="150"/>
              <w:rPr>
                <w:rFonts w:ascii="Garamond" w:hAnsi="Garamond"/>
                <w:b/>
                <w:bCs/>
              </w:rPr>
            </w:pPr>
            <w:r w:rsidRPr="00C62E1C">
              <w:rPr>
                <w:rFonts w:ascii="Garamond" w:hAnsi="Garamond"/>
                <w:b/>
                <w:bCs/>
              </w:rPr>
              <w:t>Definition:</w:t>
            </w:r>
          </w:p>
        </w:tc>
      </w:tr>
      <w:tr w:rsidR="00566DD2" w14:paraId="364052EB" w14:textId="77777777" w:rsidTr="00BC142A">
        <w:trPr>
          <w:trHeight w:val="352"/>
        </w:trPr>
        <w:tc>
          <w:tcPr>
            <w:tcW w:w="1685" w:type="dxa"/>
            <w:vAlign w:val="center"/>
          </w:tcPr>
          <w:p w14:paraId="2BA01AF6" w14:textId="76A2826A" w:rsidR="00566DD2" w:rsidRPr="00C62E1C" w:rsidRDefault="00566DD2" w:rsidP="00BC142A">
            <w:pPr>
              <w:ind w:left="150"/>
              <w:rPr>
                <w:rFonts w:ascii="Garamond" w:hAnsi="Garamond"/>
                <w:b/>
                <w:bCs/>
              </w:rPr>
            </w:pPr>
            <w:r>
              <w:rPr>
                <w:rFonts w:ascii="Garamond" w:hAnsi="Garamond"/>
                <w:b/>
                <w:bCs/>
              </w:rPr>
              <w:t>AMLE</w:t>
            </w:r>
          </w:p>
        </w:tc>
        <w:tc>
          <w:tcPr>
            <w:tcW w:w="7830" w:type="dxa"/>
            <w:vAlign w:val="center"/>
          </w:tcPr>
          <w:p w14:paraId="383722D7" w14:textId="71241DA2" w:rsidR="00566DD2" w:rsidRPr="004E601C" w:rsidRDefault="00995F9F" w:rsidP="00BC142A">
            <w:pPr>
              <w:ind w:left="213"/>
              <w:rPr>
                <w:rFonts w:ascii="Garamond" w:hAnsi="Garamond"/>
              </w:rPr>
            </w:pPr>
            <w:r>
              <w:rPr>
                <w:rFonts w:ascii="Garamond" w:hAnsi="Garamond"/>
              </w:rPr>
              <w:t>Association for Middle Level Education</w:t>
            </w:r>
          </w:p>
        </w:tc>
      </w:tr>
      <w:tr w:rsidR="00566DD2" w14:paraId="3CA9C39A" w14:textId="77777777" w:rsidTr="00BC142A">
        <w:trPr>
          <w:trHeight w:val="352"/>
        </w:trPr>
        <w:tc>
          <w:tcPr>
            <w:tcW w:w="1685" w:type="dxa"/>
            <w:vAlign w:val="center"/>
          </w:tcPr>
          <w:p w14:paraId="5CB9DFC8" w14:textId="742728BE" w:rsidR="00566DD2" w:rsidRPr="00C62E1C" w:rsidRDefault="00566DD2" w:rsidP="00BC142A">
            <w:pPr>
              <w:ind w:left="150"/>
              <w:rPr>
                <w:rFonts w:ascii="Garamond" w:hAnsi="Garamond"/>
                <w:b/>
                <w:bCs/>
              </w:rPr>
            </w:pPr>
            <w:r>
              <w:rPr>
                <w:rFonts w:ascii="Garamond" w:hAnsi="Garamond"/>
                <w:b/>
                <w:bCs/>
              </w:rPr>
              <w:t>CEC</w:t>
            </w:r>
          </w:p>
        </w:tc>
        <w:tc>
          <w:tcPr>
            <w:tcW w:w="7830" w:type="dxa"/>
            <w:vAlign w:val="center"/>
          </w:tcPr>
          <w:p w14:paraId="61CAD066" w14:textId="33459AB3" w:rsidR="00566DD2" w:rsidRPr="004E601C" w:rsidRDefault="00995F9F" w:rsidP="00BC142A">
            <w:pPr>
              <w:ind w:left="213"/>
              <w:rPr>
                <w:rFonts w:ascii="Garamond" w:hAnsi="Garamond"/>
              </w:rPr>
            </w:pPr>
            <w:r>
              <w:rPr>
                <w:rFonts w:ascii="Garamond" w:hAnsi="Garamond"/>
              </w:rPr>
              <w:t>Council for Exceptional Child</w:t>
            </w:r>
          </w:p>
        </w:tc>
      </w:tr>
      <w:tr w:rsidR="00566DD2" w14:paraId="27797F4B" w14:textId="77777777" w:rsidTr="00BC142A">
        <w:trPr>
          <w:trHeight w:val="366"/>
        </w:trPr>
        <w:tc>
          <w:tcPr>
            <w:tcW w:w="1685" w:type="dxa"/>
            <w:vAlign w:val="center"/>
          </w:tcPr>
          <w:p w14:paraId="57C1D006" w14:textId="4F28D66F" w:rsidR="00566DD2" w:rsidRPr="00C62E1C" w:rsidRDefault="00566DD2" w:rsidP="00BC142A">
            <w:pPr>
              <w:ind w:left="150"/>
              <w:rPr>
                <w:rFonts w:ascii="Garamond" w:hAnsi="Garamond"/>
                <w:b/>
                <w:bCs/>
              </w:rPr>
            </w:pPr>
            <w:r>
              <w:rPr>
                <w:rFonts w:ascii="Garamond" w:hAnsi="Garamond"/>
                <w:b/>
                <w:bCs/>
              </w:rPr>
              <w:t>NAGC</w:t>
            </w:r>
          </w:p>
        </w:tc>
        <w:tc>
          <w:tcPr>
            <w:tcW w:w="7830" w:type="dxa"/>
            <w:vAlign w:val="center"/>
          </w:tcPr>
          <w:p w14:paraId="4156514B" w14:textId="3DCB28F9" w:rsidR="00995F9F" w:rsidRPr="004E601C" w:rsidRDefault="00881E54" w:rsidP="00995F9F">
            <w:pPr>
              <w:ind w:left="213"/>
              <w:rPr>
                <w:rFonts w:ascii="Garamond" w:hAnsi="Garamond"/>
              </w:rPr>
            </w:pPr>
            <w:r>
              <w:rPr>
                <w:rFonts w:ascii="Garamond" w:hAnsi="Garamond"/>
              </w:rPr>
              <w:t xml:space="preserve">National Association </w:t>
            </w:r>
            <w:r w:rsidR="00995F9F">
              <w:rPr>
                <w:rFonts w:ascii="Garamond" w:hAnsi="Garamond"/>
              </w:rPr>
              <w:t xml:space="preserve">Gifted </w:t>
            </w:r>
            <w:r>
              <w:rPr>
                <w:rFonts w:ascii="Garamond" w:hAnsi="Garamond"/>
              </w:rPr>
              <w:t xml:space="preserve">Creative </w:t>
            </w:r>
            <w:r w:rsidR="00995F9F">
              <w:rPr>
                <w:rFonts w:ascii="Garamond" w:hAnsi="Garamond"/>
              </w:rPr>
              <w:t>Education Professionals</w:t>
            </w:r>
          </w:p>
        </w:tc>
      </w:tr>
      <w:tr w:rsidR="00566DD2" w14:paraId="1DCBF321" w14:textId="77777777" w:rsidTr="00BC142A">
        <w:trPr>
          <w:trHeight w:val="366"/>
        </w:trPr>
        <w:tc>
          <w:tcPr>
            <w:tcW w:w="1685" w:type="dxa"/>
            <w:vAlign w:val="center"/>
          </w:tcPr>
          <w:p w14:paraId="7B1519F0" w14:textId="2B6AEE0F" w:rsidR="00566DD2" w:rsidRPr="00C62E1C" w:rsidRDefault="00566DD2" w:rsidP="00BC142A">
            <w:pPr>
              <w:ind w:left="150"/>
              <w:rPr>
                <w:rFonts w:ascii="Garamond" w:hAnsi="Garamond"/>
                <w:b/>
                <w:bCs/>
              </w:rPr>
            </w:pPr>
            <w:r>
              <w:rPr>
                <w:rFonts w:ascii="Garamond" w:hAnsi="Garamond"/>
                <w:b/>
                <w:bCs/>
              </w:rPr>
              <w:t>NASAD</w:t>
            </w:r>
          </w:p>
        </w:tc>
        <w:tc>
          <w:tcPr>
            <w:tcW w:w="7830" w:type="dxa"/>
            <w:vAlign w:val="center"/>
          </w:tcPr>
          <w:p w14:paraId="73910724" w14:textId="7747B1B6" w:rsidR="00566DD2" w:rsidRPr="004E601C" w:rsidRDefault="00995F9F" w:rsidP="00BC142A">
            <w:pPr>
              <w:ind w:left="213"/>
              <w:rPr>
                <w:rFonts w:ascii="Garamond" w:hAnsi="Garamond"/>
              </w:rPr>
            </w:pPr>
            <w:r w:rsidRPr="00995F9F">
              <w:rPr>
                <w:rFonts w:ascii="Garamond" w:hAnsi="Garamond"/>
              </w:rPr>
              <w:t>National Association of Schools</w:t>
            </w:r>
            <w:r>
              <w:rPr>
                <w:rFonts w:ascii="Garamond" w:hAnsi="Garamond"/>
              </w:rPr>
              <w:t xml:space="preserve"> of Art and Design</w:t>
            </w:r>
          </w:p>
        </w:tc>
      </w:tr>
      <w:tr w:rsidR="00566DD2" w14:paraId="15D37E9B" w14:textId="77777777" w:rsidTr="00BC142A">
        <w:trPr>
          <w:trHeight w:val="352"/>
        </w:trPr>
        <w:tc>
          <w:tcPr>
            <w:tcW w:w="1685" w:type="dxa"/>
            <w:vAlign w:val="center"/>
          </w:tcPr>
          <w:p w14:paraId="343B06FD" w14:textId="06F47240" w:rsidR="00566DD2" w:rsidRPr="00C62E1C" w:rsidRDefault="00566DD2" w:rsidP="00BC142A">
            <w:pPr>
              <w:ind w:left="150"/>
              <w:rPr>
                <w:rFonts w:ascii="Garamond" w:hAnsi="Garamond"/>
                <w:b/>
                <w:bCs/>
              </w:rPr>
            </w:pPr>
            <w:r>
              <w:rPr>
                <w:rFonts w:ascii="Garamond" w:hAnsi="Garamond"/>
                <w:b/>
                <w:bCs/>
              </w:rPr>
              <w:t>NASM</w:t>
            </w:r>
          </w:p>
        </w:tc>
        <w:tc>
          <w:tcPr>
            <w:tcW w:w="7830" w:type="dxa"/>
            <w:vAlign w:val="center"/>
          </w:tcPr>
          <w:p w14:paraId="5787F51F" w14:textId="12CCFF97" w:rsidR="00566DD2" w:rsidRPr="004E601C" w:rsidRDefault="00995F9F" w:rsidP="00BC142A">
            <w:pPr>
              <w:ind w:left="213"/>
              <w:rPr>
                <w:rFonts w:ascii="Garamond" w:hAnsi="Garamond"/>
              </w:rPr>
            </w:pPr>
            <w:r w:rsidRPr="00995F9F">
              <w:rPr>
                <w:rFonts w:ascii="Garamond" w:hAnsi="Garamond"/>
              </w:rPr>
              <w:t>National Association of Schools of Music</w:t>
            </w:r>
          </w:p>
        </w:tc>
      </w:tr>
      <w:tr w:rsidR="00566DD2" w14:paraId="0ADAC822" w14:textId="77777777" w:rsidTr="00BC142A">
        <w:trPr>
          <w:trHeight w:val="352"/>
        </w:trPr>
        <w:tc>
          <w:tcPr>
            <w:tcW w:w="1685" w:type="dxa"/>
            <w:vAlign w:val="center"/>
          </w:tcPr>
          <w:p w14:paraId="6DACB9B4" w14:textId="78550427" w:rsidR="00566DD2" w:rsidRPr="00C62E1C" w:rsidRDefault="00566DD2" w:rsidP="00BC142A">
            <w:pPr>
              <w:ind w:left="150"/>
              <w:rPr>
                <w:rFonts w:ascii="Garamond" w:hAnsi="Garamond"/>
                <w:b/>
                <w:bCs/>
              </w:rPr>
            </w:pPr>
            <w:r>
              <w:rPr>
                <w:rFonts w:ascii="Garamond" w:hAnsi="Garamond"/>
                <w:b/>
                <w:bCs/>
              </w:rPr>
              <w:lastRenderedPageBreak/>
              <w:t>NCSS</w:t>
            </w:r>
          </w:p>
        </w:tc>
        <w:tc>
          <w:tcPr>
            <w:tcW w:w="7830" w:type="dxa"/>
            <w:vAlign w:val="center"/>
          </w:tcPr>
          <w:p w14:paraId="165D0D7A" w14:textId="3B90C8AC" w:rsidR="00566DD2" w:rsidRPr="004E601C" w:rsidRDefault="00995F9F" w:rsidP="00BC142A">
            <w:pPr>
              <w:ind w:left="213"/>
              <w:rPr>
                <w:rFonts w:ascii="Garamond" w:hAnsi="Garamond"/>
              </w:rPr>
            </w:pPr>
            <w:r>
              <w:rPr>
                <w:rFonts w:ascii="Garamond" w:hAnsi="Garamond"/>
              </w:rPr>
              <w:t>National Council for the Social Studies</w:t>
            </w:r>
          </w:p>
        </w:tc>
      </w:tr>
      <w:tr w:rsidR="00566DD2" w14:paraId="50BEF7E6" w14:textId="77777777" w:rsidTr="00BC142A">
        <w:trPr>
          <w:trHeight w:val="350"/>
        </w:trPr>
        <w:tc>
          <w:tcPr>
            <w:tcW w:w="1685" w:type="dxa"/>
            <w:vAlign w:val="center"/>
          </w:tcPr>
          <w:p w14:paraId="063C666B" w14:textId="7A8C735F" w:rsidR="00566DD2" w:rsidRPr="00C62E1C" w:rsidRDefault="00566DD2" w:rsidP="00BC142A">
            <w:pPr>
              <w:ind w:left="150"/>
              <w:rPr>
                <w:rFonts w:ascii="Garamond" w:hAnsi="Garamond"/>
                <w:b/>
                <w:bCs/>
              </w:rPr>
            </w:pPr>
            <w:r>
              <w:rPr>
                <w:rFonts w:ascii="Garamond" w:hAnsi="Garamond"/>
                <w:b/>
                <w:bCs/>
              </w:rPr>
              <w:t>NCTE</w:t>
            </w:r>
          </w:p>
        </w:tc>
        <w:tc>
          <w:tcPr>
            <w:tcW w:w="7830" w:type="dxa"/>
            <w:vAlign w:val="center"/>
          </w:tcPr>
          <w:p w14:paraId="5631D4D6" w14:textId="58508B71" w:rsidR="00566DD2" w:rsidRPr="004E601C" w:rsidRDefault="00995F9F" w:rsidP="00BC142A">
            <w:pPr>
              <w:ind w:left="213"/>
              <w:rPr>
                <w:rFonts w:ascii="Garamond" w:hAnsi="Garamond"/>
              </w:rPr>
            </w:pPr>
            <w:r>
              <w:rPr>
                <w:rFonts w:ascii="Garamond" w:hAnsi="Garamond"/>
              </w:rPr>
              <w:t>National Council of Teachers of English</w:t>
            </w:r>
          </w:p>
        </w:tc>
      </w:tr>
      <w:tr w:rsidR="00566DD2" w14:paraId="76FA1804" w14:textId="77777777" w:rsidTr="00BC142A">
        <w:trPr>
          <w:trHeight w:val="352"/>
        </w:trPr>
        <w:tc>
          <w:tcPr>
            <w:tcW w:w="1685" w:type="dxa"/>
            <w:vAlign w:val="center"/>
          </w:tcPr>
          <w:p w14:paraId="49390A72" w14:textId="3CFB4F51" w:rsidR="00566DD2" w:rsidRPr="00C62E1C" w:rsidRDefault="00566DD2" w:rsidP="00BC142A">
            <w:pPr>
              <w:ind w:left="150"/>
              <w:rPr>
                <w:rFonts w:ascii="Garamond" w:hAnsi="Garamond"/>
                <w:b/>
                <w:bCs/>
              </w:rPr>
            </w:pPr>
            <w:r>
              <w:rPr>
                <w:rFonts w:ascii="Garamond" w:hAnsi="Garamond"/>
                <w:b/>
                <w:bCs/>
              </w:rPr>
              <w:t>NCTM</w:t>
            </w:r>
          </w:p>
        </w:tc>
        <w:tc>
          <w:tcPr>
            <w:tcW w:w="7830" w:type="dxa"/>
            <w:vAlign w:val="center"/>
          </w:tcPr>
          <w:p w14:paraId="2C5293BA" w14:textId="569B8C45" w:rsidR="00566DD2" w:rsidRPr="004E601C" w:rsidRDefault="00995F9F" w:rsidP="00BC142A">
            <w:pPr>
              <w:ind w:left="213"/>
              <w:rPr>
                <w:rFonts w:ascii="Garamond" w:hAnsi="Garamond"/>
              </w:rPr>
            </w:pPr>
            <w:r>
              <w:rPr>
                <w:rFonts w:ascii="Garamond" w:hAnsi="Garamond"/>
              </w:rPr>
              <w:t>National Council of Teachers of Mathematics</w:t>
            </w:r>
          </w:p>
        </w:tc>
      </w:tr>
      <w:tr w:rsidR="00566DD2" w14:paraId="438F8EC2" w14:textId="77777777" w:rsidTr="00BC142A">
        <w:trPr>
          <w:trHeight w:val="369"/>
        </w:trPr>
        <w:tc>
          <w:tcPr>
            <w:tcW w:w="1685" w:type="dxa"/>
            <w:vAlign w:val="center"/>
          </w:tcPr>
          <w:p w14:paraId="73783C4C" w14:textId="7B793302" w:rsidR="00566DD2" w:rsidRPr="00C62E1C" w:rsidRDefault="00566DD2" w:rsidP="00BC142A">
            <w:pPr>
              <w:ind w:left="150"/>
              <w:rPr>
                <w:rFonts w:ascii="Garamond" w:hAnsi="Garamond"/>
                <w:b/>
                <w:bCs/>
              </w:rPr>
            </w:pPr>
            <w:r>
              <w:rPr>
                <w:rFonts w:ascii="Garamond" w:hAnsi="Garamond"/>
                <w:b/>
                <w:bCs/>
              </w:rPr>
              <w:t>NELP</w:t>
            </w:r>
          </w:p>
        </w:tc>
        <w:tc>
          <w:tcPr>
            <w:tcW w:w="7830" w:type="dxa"/>
            <w:vAlign w:val="center"/>
          </w:tcPr>
          <w:p w14:paraId="66AE30B5" w14:textId="3D55F3EB" w:rsidR="00566DD2" w:rsidRPr="004E601C" w:rsidRDefault="00995F9F" w:rsidP="00BC142A">
            <w:pPr>
              <w:ind w:left="213"/>
              <w:rPr>
                <w:rFonts w:ascii="Garamond" w:hAnsi="Garamond"/>
              </w:rPr>
            </w:pPr>
            <w:r w:rsidRPr="00995F9F">
              <w:rPr>
                <w:rFonts w:ascii="Garamond" w:hAnsi="Garamond"/>
              </w:rPr>
              <w:t>National Educational Leadership Preparation</w:t>
            </w:r>
          </w:p>
        </w:tc>
      </w:tr>
    </w:tbl>
    <w:p w14:paraId="3487CF42" w14:textId="3423C61F" w:rsidR="004E601C" w:rsidRDefault="004E601C">
      <w:pPr>
        <w:rPr>
          <w:rFonts w:ascii="Garamond" w:hAnsi="Garamond"/>
          <w:sz w:val="28"/>
          <w:szCs w:val="28"/>
        </w:rPr>
      </w:pPr>
      <w:r>
        <w:rPr>
          <w:rFonts w:ascii="Garamond" w:hAnsi="Garamond"/>
          <w:sz w:val="28"/>
          <w:szCs w:val="28"/>
        </w:rPr>
        <w:br w:type="page"/>
      </w:r>
    </w:p>
    <w:p w14:paraId="30C9DBBE" w14:textId="7A86AA59" w:rsidR="00BF0AD4" w:rsidRPr="00E14EDB" w:rsidRDefault="00BF0AD4" w:rsidP="00BF0AD4">
      <w:pPr>
        <w:spacing w:line="276" w:lineRule="auto"/>
        <w:rPr>
          <w:rFonts w:ascii="Garamond" w:hAnsi="Garamond"/>
          <w:sz w:val="28"/>
          <w:szCs w:val="28"/>
          <w:u w:val="single"/>
        </w:rPr>
      </w:pPr>
      <w:r>
        <w:rPr>
          <w:rFonts w:ascii="Garamond" w:hAnsi="Garamond"/>
          <w:sz w:val="28"/>
          <w:szCs w:val="28"/>
          <w:u w:val="single"/>
        </w:rPr>
        <w:lastRenderedPageBreak/>
        <w:t>APPENDICES</w:t>
      </w:r>
    </w:p>
    <w:p w14:paraId="4AFFD845" w14:textId="77777777" w:rsidR="00BF0AD4" w:rsidRPr="00E14EDB" w:rsidRDefault="00BF0AD4" w:rsidP="00BF0AD4">
      <w:pPr>
        <w:spacing w:line="276" w:lineRule="auto"/>
        <w:rPr>
          <w:rFonts w:ascii="Garamond" w:hAnsi="Garamond"/>
          <w:sz w:val="28"/>
          <w:szCs w:val="28"/>
          <w:u w:val="single"/>
        </w:rPr>
      </w:pPr>
    </w:p>
    <w:p w14:paraId="5418BD83" w14:textId="6A344C53" w:rsidR="00BF0AD4" w:rsidRPr="004E601C" w:rsidRDefault="00BF0AD4" w:rsidP="004E601C">
      <w:pPr>
        <w:pStyle w:val="ListParagraph"/>
        <w:numPr>
          <w:ilvl w:val="0"/>
          <w:numId w:val="25"/>
        </w:numPr>
        <w:spacing w:line="276" w:lineRule="auto"/>
        <w:rPr>
          <w:rFonts w:ascii="Garamond" w:hAnsi="Garamond"/>
          <w:b/>
          <w:bCs/>
          <w:sz w:val="24"/>
          <w:szCs w:val="24"/>
        </w:rPr>
      </w:pPr>
      <w:r w:rsidRPr="004E601C">
        <w:rPr>
          <w:rFonts w:ascii="Garamond" w:hAnsi="Garamond"/>
          <w:b/>
          <w:bCs/>
          <w:sz w:val="24"/>
          <w:szCs w:val="24"/>
        </w:rPr>
        <w:t>Initial-Level Key Assessments by Program</w:t>
      </w:r>
    </w:p>
    <w:p w14:paraId="5078790F" w14:textId="77777777" w:rsidR="00BF0AD4" w:rsidRDefault="00BF0AD4" w:rsidP="00BF0AD4">
      <w:pPr>
        <w:spacing w:line="276" w:lineRule="auto"/>
        <w:rPr>
          <w:rFonts w:ascii="Garamond" w:hAnsi="Garamond"/>
          <w:color w:val="FF0000"/>
        </w:rPr>
      </w:pPr>
    </w:p>
    <w:tbl>
      <w:tblPr>
        <w:tblStyle w:val="TableGrid"/>
        <w:tblW w:w="0" w:type="auto"/>
        <w:tblLook w:val="04A0" w:firstRow="1" w:lastRow="0" w:firstColumn="1" w:lastColumn="0" w:noHBand="0" w:noVBand="1"/>
      </w:tblPr>
      <w:tblGrid>
        <w:gridCol w:w="2318"/>
        <w:gridCol w:w="2348"/>
        <w:gridCol w:w="2333"/>
        <w:gridCol w:w="2351"/>
      </w:tblGrid>
      <w:tr w:rsidR="00886DEC" w14:paraId="1F841BD0" w14:textId="77777777" w:rsidTr="008D3C1C">
        <w:trPr>
          <w:tblHeader/>
        </w:trPr>
        <w:tc>
          <w:tcPr>
            <w:tcW w:w="9350" w:type="dxa"/>
            <w:gridSpan w:val="4"/>
            <w:shd w:val="clear" w:color="auto" w:fill="EA5251"/>
          </w:tcPr>
          <w:p w14:paraId="711DCE66" w14:textId="77777777" w:rsidR="00886DEC" w:rsidRDefault="00886DEC" w:rsidP="008D3C1C">
            <w:pPr>
              <w:jc w:val="center"/>
              <w:rPr>
                <w:rFonts w:ascii="Garamond" w:hAnsi="Garamond"/>
                <w:sz w:val="24"/>
                <w:szCs w:val="24"/>
              </w:rPr>
            </w:pPr>
            <w:r>
              <w:rPr>
                <w:rFonts w:ascii="Garamond" w:hAnsi="Garamond"/>
                <w:b/>
                <w:bCs/>
                <w:sz w:val="24"/>
                <w:szCs w:val="24"/>
              </w:rPr>
              <w:t>Initial-Level Key Assessments by Program</w:t>
            </w:r>
          </w:p>
        </w:tc>
      </w:tr>
      <w:tr w:rsidR="00886DEC" w:rsidRPr="004A12B4" w14:paraId="16C10EA7" w14:textId="77777777" w:rsidTr="008D3C1C">
        <w:trPr>
          <w:tblHeader/>
        </w:trPr>
        <w:tc>
          <w:tcPr>
            <w:tcW w:w="2318" w:type="dxa"/>
            <w:shd w:val="clear" w:color="auto" w:fill="FF7E79"/>
          </w:tcPr>
          <w:p w14:paraId="2A2BBEAD" w14:textId="77777777" w:rsidR="00886DEC" w:rsidRPr="006816FF" w:rsidRDefault="00886DEC" w:rsidP="008D3C1C">
            <w:pPr>
              <w:rPr>
                <w:rFonts w:ascii="Garamond" w:hAnsi="Garamond"/>
                <w:b/>
                <w:bCs/>
              </w:rPr>
            </w:pPr>
            <w:r>
              <w:rPr>
                <w:rFonts w:ascii="Garamond" w:hAnsi="Garamond"/>
                <w:b/>
                <w:bCs/>
              </w:rPr>
              <w:t>Assessment:</w:t>
            </w:r>
          </w:p>
        </w:tc>
        <w:tc>
          <w:tcPr>
            <w:tcW w:w="2348" w:type="dxa"/>
            <w:shd w:val="clear" w:color="auto" w:fill="FF7E79"/>
          </w:tcPr>
          <w:p w14:paraId="6B3EAA98" w14:textId="77777777" w:rsidR="00886DEC" w:rsidRPr="004A12B4" w:rsidRDefault="00886DEC" w:rsidP="008D3C1C">
            <w:pPr>
              <w:rPr>
                <w:rFonts w:ascii="Garamond" w:hAnsi="Garamond"/>
              </w:rPr>
            </w:pPr>
            <w:r>
              <w:rPr>
                <w:rFonts w:ascii="Garamond" w:hAnsi="Garamond"/>
                <w:b/>
                <w:bCs/>
              </w:rPr>
              <w:t>Name of Assessment:</w:t>
            </w:r>
          </w:p>
        </w:tc>
        <w:tc>
          <w:tcPr>
            <w:tcW w:w="2333" w:type="dxa"/>
            <w:shd w:val="clear" w:color="auto" w:fill="FF7E79"/>
          </w:tcPr>
          <w:p w14:paraId="5E236873" w14:textId="77777777" w:rsidR="00886DEC" w:rsidRPr="004A12B4" w:rsidRDefault="00886DEC" w:rsidP="008D3C1C">
            <w:pPr>
              <w:rPr>
                <w:rFonts w:ascii="Garamond" w:hAnsi="Garamond"/>
                <w:b/>
                <w:bCs/>
              </w:rPr>
            </w:pPr>
            <w:r>
              <w:rPr>
                <w:rFonts w:ascii="Garamond" w:hAnsi="Garamond"/>
                <w:b/>
                <w:bCs/>
              </w:rPr>
              <w:t>Type of Assessment:</w:t>
            </w:r>
          </w:p>
        </w:tc>
        <w:tc>
          <w:tcPr>
            <w:tcW w:w="2351" w:type="dxa"/>
            <w:shd w:val="clear" w:color="auto" w:fill="FF7E79"/>
          </w:tcPr>
          <w:p w14:paraId="0F6AFEE3" w14:textId="77777777" w:rsidR="00886DEC" w:rsidRPr="004A12B4" w:rsidRDefault="00886DEC" w:rsidP="008D3C1C">
            <w:pPr>
              <w:rPr>
                <w:rFonts w:ascii="Garamond" w:hAnsi="Garamond"/>
                <w:b/>
                <w:bCs/>
              </w:rPr>
            </w:pPr>
            <w:r>
              <w:rPr>
                <w:rFonts w:ascii="Garamond" w:hAnsi="Garamond"/>
                <w:b/>
                <w:bCs/>
              </w:rPr>
              <w:t>When the Assessment is Administered:</w:t>
            </w:r>
          </w:p>
        </w:tc>
      </w:tr>
      <w:tr w:rsidR="00886DEC" w:rsidRPr="00C14885" w14:paraId="69FC19B6" w14:textId="77777777" w:rsidTr="008D3C1C">
        <w:trPr>
          <w:trHeight w:val="394"/>
        </w:trPr>
        <w:tc>
          <w:tcPr>
            <w:tcW w:w="9350" w:type="dxa"/>
            <w:gridSpan w:val="4"/>
            <w:shd w:val="clear" w:color="auto" w:fill="FFCCCC"/>
            <w:vAlign w:val="center"/>
          </w:tcPr>
          <w:p w14:paraId="075BDB63" w14:textId="77777777" w:rsidR="00886DEC" w:rsidRPr="00C14885" w:rsidRDefault="00886DEC" w:rsidP="008D3C1C">
            <w:pPr>
              <w:jc w:val="center"/>
              <w:rPr>
                <w:rFonts w:ascii="Garamond" w:hAnsi="Garamond"/>
                <w:b/>
                <w:bCs/>
              </w:rPr>
            </w:pPr>
            <w:r>
              <w:rPr>
                <w:rFonts w:ascii="Garamond" w:hAnsi="Garamond"/>
                <w:b/>
                <w:bCs/>
              </w:rPr>
              <w:t>Agriculture (7-12) – BSA</w:t>
            </w:r>
          </w:p>
        </w:tc>
      </w:tr>
      <w:tr w:rsidR="00886DEC" w:rsidRPr="00BF0AD4" w14:paraId="3A4CE2E6" w14:textId="77777777" w:rsidTr="008D3C1C">
        <w:tc>
          <w:tcPr>
            <w:tcW w:w="2318" w:type="dxa"/>
          </w:tcPr>
          <w:p w14:paraId="07735687" w14:textId="77777777" w:rsidR="00886DEC" w:rsidRPr="000F7E07" w:rsidRDefault="00886DEC" w:rsidP="008D3C1C">
            <w:pPr>
              <w:rPr>
                <w:rFonts w:ascii="Garamond" w:hAnsi="Garamond"/>
              </w:rPr>
            </w:pPr>
            <w:r w:rsidRPr="003B1CBB">
              <w:rPr>
                <w:rFonts w:ascii="Garamond" w:hAnsi="Garamond"/>
                <w:b/>
                <w:bCs/>
              </w:rPr>
              <w:t>Assessment 1:</w:t>
            </w:r>
            <w:r w:rsidRPr="003B1CBB">
              <w:rPr>
                <w:rFonts w:ascii="Garamond" w:hAnsi="Garamond"/>
              </w:rPr>
              <w:t xml:space="preserve"> Licensure Assessment</w:t>
            </w:r>
          </w:p>
        </w:tc>
        <w:tc>
          <w:tcPr>
            <w:tcW w:w="2348" w:type="dxa"/>
          </w:tcPr>
          <w:p w14:paraId="6ECB32BC" w14:textId="77777777" w:rsidR="00886DEC" w:rsidRPr="003B1CBB" w:rsidRDefault="00886DEC" w:rsidP="008D3C1C">
            <w:pPr>
              <w:rPr>
                <w:rFonts w:ascii="Garamond" w:hAnsi="Garamond"/>
                <w:b/>
                <w:bCs/>
              </w:rPr>
            </w:pPr>
            <w:r w:rsidRPr="003B1CBB">
              <w:rPr>
                <w:rFonts w:ascii="Garamond" w:hAnsi="Garamond"/>
                <w:b/>
                <w:bCs/>
              </w:rPr>
              <w:t>Praxis II content exams</w:t>
            </w:r>
          </w:p>
        </w:tc>
        <w:tc>
          <w:tcPr>
            <w:tcW w:w="2333" w:type="dxa"/>
          </w:tcPr>
          <w:p w14:paraId="04665142" w14:textId="77777777" w:rsidR="00886DEC" w:rsidRPr="000F7E07" w:rsidRDefault="00886DEC" w:rsidP="008D3C1C">
            <w:pPr>
              <w:rPr>
                <w:rFonts w:ascii="Garamond" w:hAnsi="Garamond"/>
              </w:rPr>
            </w:pPr>
            <w:r w:rsidRPr="003B1CBB">
              <w:rPr>
                <w:rFonts w:ascii="Garamond" w:hAnsi="Garamond"/>
              </w:rPr>
              <w:t>State licensure exam</w:t>
            </w:r>
          </w:p>
        </w:tc>
        <w:tc>
          <w:tcPr>
            <w:tcW w:w="2351" w:type="dxa"/>
          </w:tcPr>
          <w:p w14:paraId="6448074C" w14:textId="77777777" w:rsidR="00886DEC" w:rsidRPr="000F7E07" w:rsidRDefault="00886DEC" w:rsidP="008D3C1C">
            <w:pPr>
              <w:rPr>
                <w:rFonts w:ascii="Garamond" w:hAnsi="Garamond"/>
              </w:rPr>
            </w:pPr>
            <w:r w:rsidRPr="003B1CBB">
              <w:rPr>
                <w:rFonts w:ascii="Garamond" w:hAnsi="Garamond"/>
              </w:rPr>
              <w:t>Prior to Capstone Internship</w:t>
            </w:r>
          </w:p>
        </w:tc>
      </w:tr>
      <w:tr w:rsidR="00886DEC" w:rsidRPr="00BF0AD4" w14:paraId="7FD23D71" w14:textId="77777777" w:rsidTr="008D3C1C">
        <w:tc>
          <w:tcPr>
            <w:tcW w:w="2318" w:type="dxa"/>
          </w:tcPr>
          <w:p w14:paraId="32A967CC" w14:textId="77777777" w:rsidR="00886DEC" w:rsidRPr="000F7E07" w:rsidRDefault="00886DEC" w:rsidP="008D3C1C">
            <w:pPr>
              <w:rPr>
                <w:rFonts w:ascii="Garamond" w:hAnsi="Garamond"/>
              </w:rPr>
            </w:pPr>
            <w:r w:rsidRPr="003B1CBB">
              <w:rPr>
                <w:rFonts w:ascii="Garamond" w:hAnsi="Garamond"/>
                <w:b/>
                <w:bCs/>
              </w:rPr>
              <w:t>Assessment 2:</w:t>
            </w:r>
            <w:r w:rsidRPr="003B1CBB">
              <w:rPr>
                <w:rFonts w:ascii="Garamond" w:hAnsi="Garamond"/>
              </w:rPr>
              <w:t xml:space="preserve"> Content Knowledge in Agricultural Education</w:t>
            </w:r>
          </w:p>
        </w:tc>
        <w:tc>
          <w:tcPr>
            <w:tcW w:w="2348" w:type="dxa"/>
          </w:tcPr>
          <w:p w14:paraId="27FFD993" w14:textId="77777777" w:rsidR="00886DEC" w:rsidRPr="003B1CBB" w:rsidRDefault="00886DEC" w:rsidP="008D3C1C">
            <w:pPr>
              <w:rPr>
                <w:rFonts w:ascii="Garamond" w:hAnsi="Garamond"/>
                <w:b/>
                <w:bCs/>
              </w:rPr>
            </w:pPr>
            <w:r w:rsidRPr="003B1CBB">
              <w:rPr>
                <w:rFonts w:ascii="Garamond" w:hAnsi="Garamond"/>
                <w:b/>
                <w:bCs/>
              </w:rPr>
              <w:t>Praxis II content exams</w:t>
            </w:r>
          </w:p>
        </w:tc>
        <w:tc>
          <w:tcPr>
            <w:tcW w:w="2333" w:type="dxa"/>
          </w:tcPr>
          <w:p w14:paraId="1D4A956D" w14:textId="77777777" w:rsidR="00886DEC" w:rsidRPr="000F7E07" w:rsidRDefault="00886DEC" w:rsidP="008D3C1C">
            <w:pPr>
              <w:rPr>
                <w:rFonts w:ascii="Garamond" w:hAnsi="Garamond"/>
              </w:rPr>
            </w:pPr>
            <w:r w:rsidRPr="003B1CBB">
              <w:rPr>
                <w:rFonts w:ascii="Garamond" w:hAnsi="Garamond"/>
              </w:rPr>
              <w:t>State licensure exam</w:t>
            </w:r>
          </w:p>
        </w:tc>
        <w:tc>
          <w:tcPr>
            <w:tcW w:w="2351" w:type="dxa"/>
          </w:tcPr>
          <w:p w14:paraId="515332D7" w14:textId="77777777" w:rsidR="00886DEC" w:rsidRPr="000F7E07" w:rsidRDefault="00886DEC" w:rsidP="008D3C1C">
            <w:pPr>
              <w:rPr>
                <w:rFonts w:ascii="Garamond" w:hAnsi="Garamond"/>
              </w:rPr>
            </w:pPr>
            <w:r w:rsidRPr="003B1CBB">
              <w:rPr>
                <w:rFonts w:ascii="Garamond" w:hAnsi="Garamond"/>
              </w:rPr>
              <w:t>Prior to Capstone Residency</w:t>
            </w:r>
          </w:p>
        </w:tc>
      </w:tr>
      <w:tr w:rsidR="00886DEC" w14:paraId="761AC651" w14:textId="77777777" w:rsidTr="008D3C1C">
        <w:tc>
          <w:tcPr>
            <w:tcW w:w="2318" w:type="dxa"/>
          </w:tcPr>
          <w:p w14:paraId="3F8C0200" w14:textId="77777777" w:rsidR="00886DEC" w:rsidRPr="000F7E07" w:rsidRDefault="00886DEC" w:rsidP="008D3C1C">
            <w:pPr>
              <w:rPr>
                <w:rFonts w:ascii="Garamond" w:hAnsi="Garamond"/>
              </w:rPr>
            </w:pPr>
            <w:r w:rsidRPr="003B1CBB">
              <w:rPr>
                <w:rFonts w:ascii="Garamond" w:hAnsi="Garamond"/>
                <w:b/>
                <w:bCs/>
              </w:rPr>
              <w:t>Assessment 3:</w:t>
            </w:r>
            <w:r w:rsidRPr="003B1CBB">
              <w:rPr>
                <w:rFonts w:ascii="Garamond" w:hAnsi="Garamond"/>
              </w:rPr>
              <w:t xml:space="preserve"> Candidate's ability to plan</w:t>
            </w:r>
          </w:p>
        </w:tc>
        <w:tc>
          <w:tcPr>
            <w:tcW w:w="2348" w:type="dxa"/>
          </w:tcPr>
          <w:p w14:paraId="79358DD7" w14:textId="77777777" w:rsidR="00886DEC" w:rsidRPr="003B1CBB" w:rsidRDefault="00886DEC" w:rsidP="008D3C1C">
            <w:pPr>
              <w:pStyle w:val="TableParagraph"/>
              <w:spacing w:line="242" w:lineRule="auto"/>
              <w:ind w:right="130"/>
              <w:rPr>
                <w:rFonts w:ascii="Garamond" w:hAnsi="Garamond"/>
                <w:b/>
                <w:bCs/>
              </w:rPr>
            </w:pPr>
            <w:r w:rsidRPr="003B1CBB">
              <w:rPr>
                <w:rFonts w:ascii="Garamond" w:hAnsi="Garamond"/>
                <w:b/>
                <w:bCs/>
              </w:rPr>
              <w:t>Effective Lesson Design: Task 1 Internship (</w:t>
            </w:r>
            <w:proofErr w:type="spellStart"/>
            <w:r w:rsidRPr="003B1CBB">
              <w:rPr>
                <w:rFonts w:ascii="Garamond" w:hAnsi="Garamond"/>
                <w:b/>
                <w:bCs/>
              </w:rPr>
              <w:t>edTPA</w:t>
            </w:r>
            <w:proofErr w:type="spellEnd"/>
            <w:r w:rsidRPr="003B1CBB">
              <w:rPr>
                <w:rFonts w:ascii="Garamond" w:hAnsi="Garamond"/>
                <w:b/>
                <w:bCs/>
              </w:rPr>
              <w:t xml:space="preserve"> rubrics 1-5)</w:t>
            </w:r>
          </w:p>
        </w:tc>
        <w:tc>
          <w:tcPr>
            <w:tcW w:w="2333" w:type="dxa"/>
          </w:tcPr>
          <w:p w14:paraId="168F7B20" w14:textId="77777777" w:rsidR="00886DEC" w:rsidRPr="000F7E07" w:rsidRDefault="00886DEC" w:rsidP="008D3C1C">
            <w:pPr>
              <w:rPr>
                <w:rFonts w:ascii="Garamond" w:hAnsi="Garamond"/>
              </w:rPr>
            </w:pPr>
            <w:r w:rsidRPr="003B1CBB">
              <w:rPr>
                <w:rFonts w:ascii="Garamond" w:hAnsi="Garamond"/>
              </w:rPr>
              <w:t>Performance-based assessment</w:t>
            </w:r>
          </w:p>
        </w:tc>
        <w:tc>
          <w:tcPr>
            <w:tcW w:w="2351" w:type="dxa"/>
          </w:tcPr>
          <w:p w14:paraId="19734495" w14:textId="77777777" w:rsidR="00886DEC" w:rsidRPr="000F7E07" w:rsidRDefault="00886DEC" w:rsidP="008D3C1C">
            <w:pPr>
              <w:rPr>
                <w:rFonts w:ascii="Garamond" w:hAnsi="Garamond"/>
              </w:rPr>
            </w:pPr>
            <w:r w:rsidRPr="003B1CBB">
              <w:rPr>
                <w:rFonts w:ascii="Garamond" w:hAnsi="Garamond"/>
              </w:rPr>
              <w:t>Capstone Residency</w:t>
            </w:r>
          </w:p>
        </w:tc>
      </w:tr>
      <w:tr w:rsidR="00886DEC" w14:paraId="16ED9138" w14:textId="77777777" w:rsidTr="008D3C1C">
        <w:tc>
          <w:tcPr>
            <w:tcW w:w="2318" w:type="dxa"/>
          </w:tcPr>
          <w:p w14:paraId="7C37087C" w14:textId="77777777" w:rsidR="00886DEC" w:rsidRPr="000F7E07" w:rsidRDefault="00886DEC" w:rsidP="008D3C1C">
            <w:pPr>
              <w:rPr>
                <w:rFonts w:ascii="Garamond" w:hAnsi="Garamond"/>
              </w:rPr>
            </w:pPr>
            <w:r w:rsidRPr="003B1CBB">
              <w:rPr>
                <w:rFonts w:ascii="Garamond" w:hAnsi="Garamond"/>
                <w:b/>
                <w:bCs/>
              </w:rPr>
              <w:t>Assessment 4:</w:t>
            </w:r>
            <w:r w:rsidRPr="003B1CBB">
              <w:rPr>
                <w:rFonts w:ascii="Garamond" w:hAnsi="Garamond"/>
              </w:rPr>
              <w:t xml:space="preserve"> Student Teaching</w:t>
            </w:r>
          </w:p>
        </w:tc>
        <w:tc>
          <w:tcPr>
            <w:tcW w:w="2348" w:type="dxa"/>
          </w:tcPr>
          <w:p w14:paraId="664D6F03" w14:textId="77777777" w:rsidR="00886DEC" w:rsidRPr="003B1CBB" w:rsidRDefault="00886DEC" w:rsidP="008D3C1C">
            <w:pPr>
              <w:pStyle w:val="TableParagraph"/>
              <w:spacing w:line="273" w:lineRule="exact"/>
              <w:ind w:left="26" w:right="95"/>
              <w:rPr>
                <w:rFonts w:ascii="Garamond" w:hAnsi="Garamond"/>
                <w:b/>
                <w:bCs/>
              </w:rPr>
            </w:pPr>
            <w:r w:rsidRPr="003B1CBB">
              <w:rPr>
                <w:rFonts w:ascii="Garamond" w:hAnsi="Garamond"/>
                <w:b/>
                <w:bCs/>
              </w:rPr>
              <w:t>TESS Summative Evaluation of Teaching Performance for Teacher Candidates</w:t>
            </w:r>
          </w:p>
        </w:tc>
        <w:tc>
          <w:tcPr>
            <w:tcW w:w="2333" w:type="dxa"/>
          </w:tcPr>
          <w:p w14:paraId="43A8AA92" w14:textId="77777777" w:rsidR="00886DEC" w:rsidRPr="000F7E07" w:rsidRDefault="00886DEC" w:rsidP="008D3C1C">
            <w:pPr>
              <w:rPr>
                <w:rFonts w:ascii="Garamond" w:hAnsi="Garamond"/>
              </w:rPr>
            </w:pPr>
            <w:r w:rsidRPr="003B1CBB">
              <w:rPr>
                <w:rFonts w:ascii="Garamond" w:hAnsi="Garamond"/>
              </w:rPr>
              <w:t>Observational assessment</w:t>
            </w:r>
          </w:p>
        </w:tc>
        <w:tc>
          <w:tcPr>
            <w:tcW w:w="2351" w:type="dxa"/>
          </w:tcPr>
          <w:p w14:paraId="38A46CC5" w14:textId="77777777" w:rsidR="00886DEC" w:rsidRPr="000F7E07" w:rsidRDefault="00886DEC" w:rsidP="008D3C1C">
            <w:pPr>
              <w:rPr>
                <w:rFonts w:ascii="Garamond" w:hAnsi="Garamond"/>
              </w:rPr>
            </w:pPr>
            <w:r w:rsidRPr="003B1CBB">
              <w:rPr>
                <w:rFonts w:ascii="Garamond" w:hAnsi="Garamond"/>
              </w:rPr>
              <w:t>Capstone Residency</w:t>
            </w:r>
          </w:p>
        </w:tc>
      </w:tr>
      <w:tr w:rsidR="00886DEC" w14:paraId="27D1A903" w14:textId="77777777" w:rsidTr="008D3C1C">
        <w:tc>
          <w:tcPr>
            <w:tcW w:w="2318" w:type="dxa"/>
          </w:tcPr>
          <w:p w14:paraId="32E8C80B" w14:textId="77777777" w:rsidR="00886DEC" w:rsidRPr="000F7E07" w:rsidRDefault="00886DEC" w:rsidP="008D3C1C">
            <w:pPr>
              <w:rPr>
                <w:rFonts w:ascii="Garamond" w:hAnsi="Garamond"/>
              </w:rPr>
            </w:pPr>
            <w:r w:rsidRPr="003B1CBB">
              <w:rPr>
                <w:rFonts w:ascii="Garamond" w:hAnsi="Garamond"/>
                <w:b/>
                <w:bCs/>
              </w:rPr>
              <w:t>Assessment 5:</w:t>
            </w:r>
            <w:r w:rsidRPr="003B1CBB">
              <w:rPr>
                <w:rFonts w:ascii="Garamond" w:hAnsi="Garamond"/>
              </w:rPr>
              <w:t xml:space="preserve"> Candidate effect on student learning</w:t>
            </w:r>
          </w:p>
        </w:tc>
        <w:tc>
          <w:tcPr>
            <w:tcW w:w="2348" w:type="dxa"/>
          </w:tcPr>
          <w:p w14:paraId="274F1867" w14:textId="77777777" w:rsidR="00886DEC" w:rsidRPr="003B1CBB" w:rsidRDefault="00886DEC" w:rsidP="008D3C1C">
            <w:pPr>
              <w:rPr>
                <w:rFonts w:ascii="Garamond" w:hAnsi="Garamond"/>
                <w:b/>
                <w:bCs/>
              </w:rPr>
            </w:pPr>
            <w:r w:rsidRPr="003B1CBB">
              <w:rPr>
                <w:rFonts w:ascii="Garamond" w:hAnsi="Garamond"/>
                <w:b/>
                <w:bCs/>
              </w:rPr>
              <w:t>Task 3 Internship (</w:t>
            </w:r>
            <w:proofErr w:type="spellStart"/>
            <w:r w:rsidRPr="003B1CBB">
              <w:rPr>
                <w:rFonts w:ascii="Garamond" w:hAnsi="Garamond"/>
                <w:b/>
                <w:bCs/>
              </w:rPr>
              <w:t>edTPA</w:t>
            </w:r>
            <w:proofErr w:type="spellEnd"/>
            <w:r w:rsidRPr="003B1CBB">
              <w:rPr>
                <w:rFonts w:ascii="Garamond" w:hAnsi="Garamond"/>
                <w:b/>
                <w:bCs/>
              </w:rPr>
              <w:t xml:space="preserve"> rubrics 11-15)</w:t>
            </w:r>
          </w:p>
        </w:tc>
        <w:tc>
          <w:tcPr>
            <w:tcW w:w="2333" w:type="dxa"/>
          </w:tcPr>
          <w:p w14:paraId="2067E90F" w14:textId="77777777" w:rsidR="00886DEC" w:rsidRPr="000F7E07" w:rsidRDefault="00886DEC" w:rsidP="008D3C1C">
            <w:pPr>
              <w:rPr>
                <w:rFonts w:ascii="Garamond" w:hAnsi="Garamond"/>
              </w:rPr>
            </w:pPr>
            <w:r w:rsidRPr="003B1CBB">
              <w:rPr>
                <w:rFonts w:ascii="Garamond" w:hAnsi="Garamond"/>
              </w:rPr>
              <w:t>Performance-based assessment</w:t>
            </w:r>
          </w:p>
        </w:tc>
        <w:tc>
          <w:tcPr>
            <w:tcW w:w="2351" w:type="dxa"/>
          </w:tcPr>
          <w:p w14:paraId="4D649C6C" w14:textId="77777777" w:rsidR="00886DEC" w:rsidRPr="000F7E07" w:rsidRDefault="00886DEC" w:rsidP="008D3C1C">
            <w:pPr>
              <w:rPr>
                <w:rFonts w:ascii="Garamond" w:hAnsi="Garamond"/>
              </w:rPr>
            </w:pPr>
            <w:r w:rsidRPr="003B1CBB">
              <w:rPr>
                <w:rFonts w:ascii="Garamond" w:hAnsi="Garamond"/>
              </w:rPr>
              <w:t>Capstone Residency</w:t>
            </w:r>
          </w:p>
        </w:tc>
      </w:tr>
      <w:tr w:rsidR="00886DEC" w14:paraId="381B9CA4" w14:textId="77777777" w:rsidTr="008D3C1C">
        <w:tc>
          <w:tcPr>
            <w:tcW w:w="2318" w:type="dxa"/>
          </w:tcPr>
          <w:p w14:paraId="314DA066" w14:textId="77777777" w:rsidR="00886DEC" w:rsidRPr="000F7E07" w:rsidRDefault="00886DEC" w:rsidP="008D3C1C">
            <w:pPr>
              <w:rPr>
                <w:rFonts w:ascii="Garamond" w:hAnsi="Garamond"/>
              </w:rPr>
            </w:pPr>
            <w:r w:rsidRPr="003B1CBB">
              <w:rPr>
                <w:rFonts w:ascii="Garamond" w:hAnsi="Garamond"/>
                <w:b/>
                <w:bCs/>
              </w:rPr>
              <w:t>Assessment 6:</w:t>
            </w:r>
            <w:r w:rsidRPr="003B1CBB">
              <w:rPr>
                <w:rFonts w:ascii="Garamond" w:hAnsi="Garamond"/>
              </w:rPr>
              <w:t xml:space="preserve"> Additional assessment</w:t>
            </w:r>
          </w:p>
        </w:tc>
        <w:tc>
          <w:tcPr>
            <w:tcW w:w="2348" w:type="dxa"/>
          </w:tcPr>
          <w:p w14:paraId="0A0F2766" w14:textId="77777777" w:rsidR="00886DEC" w:rsidRPr="003B1CBB" w:rsidRDefault="00886DEC" w:rsidP="008D3C1C">
            <w:pPr>
              <w:pStyle w:val="TableParagraph"/>
              <w:spacing w:line="242" w:lineRule="auto"/>
              <w:ind w:right="449"/>
              <w:rPr>
                <w:rFonts w:ascii="Garamond" w:hAnsi="Garamond"/>
                <w:b/>
                <w:bCs/>
              </w:rPr>
            </w:pPr>
            <w:r w:rsidRPr="003B1CBB">
              <w:rPr>
                <w:rFonts w:ascii="Garamond" w:hAnsi="Garamond"/>
                <w:b/>
                <w:bCs/>
              </w:rPr>
              <w:t>Instruction and Learning Environment</w:t>
            </w:r>
          </w:p>
          <w:p w14:paraId="02672C54" w14:textId="77777777" w:rsidR="00886DEC" w:rsidRPr="003B1CBB" w:rsidRDefault="00886DEC" w:rsidP="008D3C1C">
            <w:pPr>
              <w:pStyle w:val="TableParagraph"/>
              <w:spacing w:line="250" w:lineRule="exact"/>
              <w:ind w:right="69"/>
              <w:rPr>
                <w:rFonts w:ascii="Garamond" w:hAnsi="Garamond"/>
                <w:b/>
                <w:bCs/>
              </w:rPr>
            </w:pPr>
            <w:r w:rsidRPr="003B1CBB">
              <w:rPr>
                <w:rFonts w:ascii="Garamond" w:hAnsi="Garamond"/>
                <w:b/>
                <w:bCs/>
              </w:rPr>
              <w:t>Task 2 Internship (</w:t>
            </w:r>
            <w:proofErr w:type="spellStart"/>
            <w:r w:rsidRPr="003B1CBB">
              <w:rPr>
                <w:rFonts w:ascii="Garamond" w:hAnsi="Garamond"/>
                <w:b/>
                <w:bCs/>
              </w:rPr>
              <w:t>edTPA</w:t>
            </w:r>
            <w:proofErr w:type="spellEnd"/>
          </w:p>
          <w:p w14:paraId="4B1C55CD" w14:textId="77777777" w:rsidR="00886DEC" w:rsidRPr="003B1CBB" w:rsidRDefault="00886DEC" w:rsidP="008D3C1C">
            <w:pPr>
              <w:rPr>
                <w:rFonts w:ascii="Garamond" w:hAnsi="Garamond"/>
                <w:b/>
                <w:bCs/>
              </w:rPr>
            </w:pPr>
            <w:r w:rsidRPr="003B1CBB">
              <w:rPr>
                <w:rFonts w:ascii="Garamond" w:hAnsi="Garamond"/>
                <w:b/>
                <w:bCs/>
              </w:rPr>
              <w:t>Rubrics 6-10)</w:t>
            </w:r>
          </w:p>
        </w:tc>
        <w:tc>
          <w:tcPr>
            <w:tcW w:w="2333" w:type="dxa"/>
          </w:tcPr>
          <w:p w14:paraId="191477AA" w14:textId="77777777" w:rsidR="00886DEC" w:rsidRPr="000F7E07" w:rsidRDefault="00886DEC" w:rsidP="008D3C1C">
            <w:pPr>
              <w:rPr>
                <w:rFonts w:ascii="Garamond" w:hAnsi="Garamond"/>
              </w:rPr>
            </w:pPr>
            <w:r w:rsidRPr="003B1CBB">
              <w:rPr>
                <w:rFonts w:ascii="Garamond" w:hAnsi="Garamond"/>
              </w:rPr>
              <w:t>Performance-based assessment</w:t>
            </w:r>
          </w:p>
        </w:tc>
        <w:tc>
          <w:tcPr>
            <w:tcW w:w="2351" w:type="dxa"/>
          </w:tcPr>
          <w:p w14:paraId="413F653D" w14:textId="77777777" w:rsidR="00886DEC" w:rsidRPr="000F7E07" w:rsidRDefault="00886DEC" w:rsidP="008D3C1C">
            <w:pPr>
              <w:rPr>
                <w:rFonts w:ascii="Garamond" w:hAnsi="Garamond"/>
              </w:rPr>
            </w:pPr>
            <w:r w:rsidRPr="003B1CBB">
              <w:rPr>
                <w:rFonts w:ascii="Garamond" w:hAnsi="Garamond"/>
              </w:rPr>
              <w:t>Capstone Residency</w:t>
            </w:r>
          </w:p>
        </w:tc>
      </w:tr>
      <w:tr w:rsidR="00886DEC" w14:paraId="4BA2EFED" w14:textId="77777777" w:rsidTr="008D3C1C">
        <w:tc>
          <w:tcPr>
            <w:tcW w:w="2318" w:type="dxa"/>
          </w:tcPr>
          <w:p w14:paraId="1655245C" w14:textId="77777777" w:rsidR="00886DEC" w:rsidRPr="000F7E07" w:rsidRDefault="00886DEC" w:rsidP="008D3C1C">
            <w:pPr>
              <w:rPr>
                <w:rFonts w:ascii="Garamond" w:hAnsi="Garamond"/>
              </w:rPr>
            </w:pPr>
            <w:r w:rsidRPr="003B1CBB">
              <w:rPr>
                <w:rFonts w:ascii="Garamond" w:hAnsi="Garamond"/>
                <w:b/>
                <w:bCs/>
              </w:rPr>
              <w:t>Assessment 7:</w:t>
            </w:r>
            <w:r w:rsidRPr="003B1CBB">
              <w:rPr>
                <w:rFonts w:ascii="Garamond" w:hAnsi="Garamond"/>
              </w:rPr>
              <w:t xml:space="preserve"> Additional assessment</w:t>
            </w:r>
          </w:p>
        </w:tc>
        <w:tc>
          <w:tcPr>
            <w:tcW w:w="2348" w:type="dxa"/>
          </w:tcPr>
          <w:p w14:paraId="5B609CA9" w14:textId="77777777" w:rsidR="00886DEC" w:rsidRPr="003B1CBB" w:rsidRDefault="00886DEC" w:rsidP="008D3C1C">
            <w:pPr>
              <w:rPr>
                <w:rFonts w:ascii="Garamond" w:hAnsi="Garamond"/>
                <w:b/>
                <w:bCs/>
              </w:rPr>
            </w:pPr>
            <w:r w:rsidRPr="003B1CBB">
              <w:rPr>
                <w:rFonts w:ascii="Garamond" w:hAnsi="Garamond"/>
                <w:b/>
                <w:bCs/>
              </w:rPr>
              <w:t>School and Family Engagement Internship Tasks 5 and 6</w:t>
            </w:r>
          </w:p>
        </w:tc>
        <w:tc>
          <w:tcPr>
            <w:tcW w:w="2333" w:type="dxa"/>
          </w:tcPr>
          <w:p w14:paraId="2466E4ED" w14:textId="77777777" w:rsidR="00886DEC" w:rsidRPr="000F7E07" w:rsidRDefault="00886DEC" w:rsidP="008D3C1C">
            <w:pPr>
              <w:rPr>
                <w:rFonts w:ascii="Garamond" w:hAnsi="Garamond"/>
              </w:rPr>
            </w:pPr>
            <w:r w:rsidRPr="003B1CBB">
              <w:rPr>
                <w:rFonts w:ascii="Garamond" w:hAnsi="Garamond"/>
              </w:rPr>
              <w:t>Performance-based assessment</w:t>
            </w:r>
          </w:p>
        </w:tc>
        <w:tc>
          <w:tcPr>
            <w:tcW w:w="2351" w:type="dxa"/>
          </w:tcPr>
          <w:p w14:paraId="1A69104C" w14:textId="77777777" w:rsidR="00886DEC" w:rsidRPr="000F7E07" w:rsidRDefault="00886DEC" w:rsidP="008D3C1C">
            <w:pPr>
              <w:rPr>
                <w:rFonts w:ascii="Garamond" w:hAnsi="Garamond"/>
              </w:rPr>
            </w:pPr>
            <w:r w:rsidRPr="003B1CBB">
              <w:rPr>
                <w:rFonts w:ascii="Garamond" w:hAnsi="Garamond"/>
              </w:rPr>
              <w:t>Capstone Residency</w:t>
            </w:r>
          </w:p>
        </w:tc>
      </w:tr>
      <w:tr w:rsidR="00F57256" w14:paraId="20115471" w14:textId="77777777" w:rsidTr="00F57256">
        <w:trPr>
          <w:trHeight w:val="389"/>
        </w:trPr>
        <w:tc>
          <w:tcPr>
            <w:tcW w:w="9350" w:type="dxa"/>
            <w:gridSpan w:val="4"/>
            <w:shd w:val="clear" w:color="auto" w:fill="FFCCCC"/>
            <w:vAlign w:val="center"/>
          </w:tcPr>
          <w:p w14:paraId="239B8385" w14:textId="3340DF24" w:rsidR="00F57256" w:rsidRPr="00F57256" w:rsidRDefault="00F57256" w:rsidP="00F57256">
            <w:pPr>
              <w:jc w:val="center"/>
              <w:rPr>
                <w:rFonts w:ascii="Garamond" w:hAnsi="Garamond"/>
                <w:b/>
                <w:bCs/>
              </w:rPr>
            </w:pPr>
            <w:r w:rsidRPr="00F57256">
              <w:rPr>
                <w:rFonts w:ascii="Garamond" w:hAnsi="Garamond"/>
                <w:b/>
                <w:bCs/>
              </w:rPr>
              <w:t xml:space="preserve">Art (K-12) – BFA </w:t>
            </w:r>
          </w:p>
        </w:tc>
      </w:tr>
      <w:tr w:rsidR="004E6FE1" w14:paraId="7C0D3317" w14:textId="77777777" w:rsidTr="008D3C1C">
        <w:tc>
          <w:tcPr>
            <w:tcW w:w="2318" w:type="dxa"/>
          </w:tcPr>
          <w:p w14:paraId="33630D6A" w14:textId="771E01CE" w:rsidR="004E6FE1" w:rsidRPr="003B1CBB" w:rsidRDefault="00F57256" w:rsidP="008D3C1C">
            <w:pPr>
              <w:rPr>
                <w:rFonts w:ascii="Garamond" w:hAnsi="Garamond"/>
                <w:b/>
                <w:bCs/>
              </w:rPr>
            </w:pPr>
            <w:r w:rsidRPr="00F57256">
              <w:rPr>
                <w:rFonts w:ascii="Garamond" w:hAnsi="Garamond"/>
                <w:b/>
                <w:bCs/>
                <w:color w:val="FF0000"/>
                <w:highlight w:val="yellow"/>
              </w:rPr>
              <w:t>INCOMPLETE</w:t>
            </w:r>
          </w:p>
        </w:tc>
        <w:tc>
          <w:tcPr>
            <w:tcW w:w="2348" w:type="dxa"/>
          </w:tcPr>
          <w:p w14:paraId="7A067D10" w14:textId="77777777" w:rsidR="004E6FE1" w:rsidRPr="003B1CBB" w:rsidRDefault="004E6FE1" w:rsidP="008D3C1C">
            <w:pPr>
              <w:rPr>
                <w:rFonts w:ascii="Garamond" w:hAnsi="Garamond"/>
                <w:b/>
                <w:bCs/>
              </w:rPr>
            </w:pPr>
          </w:p>
        </w:tc>
        <w:tc>
          <w:tcPr>
            <w:tcW w:w="2333" w:type="dxa"/>
          </w:tcPr>
          <w:p w14:paraId="65F8BBAE" w14:textId="77777777" w:rsidR="004E6FE1" w:rsidRPr="003B1CBB" w:rsidRDefault="004E6FE1" w:rsidP="008D3C1C">
            <w:pPr>
              <w:rPr>
                <w:rFonts w:ascii="Garamond" w:hAnsi="Garamond"/>
              </w:rPr>
            </w:pPr>
          </w:p>
        </w:tc>
        <w:tc>
          <w:tcPr>
            <w:tcW w:w="2351" w:type="dxa"/>
          </w:tcPr>
          <w:p w14:paraId="1244FF92" w14:textId="77777777" w:rsidR="004E6FE1" w:rsidRPr="003B1CBB" w:rsidRDefault="004E6FE1" w:rsidP="008D3C1C">
            <w:pPr>
              <w:rPr>
                <w:rFonts w:ascii="Garamond" w:hAnsi="Garamond"/>
              </w:rPr>
            </w:pPr>
          </w:p>
        </w:tc>
      </w:tr>
      <w:tr w:rsidR="00886DEC" w14:paraId="29360A3F" w14:textId="77777777" w:rsidTr="008D3C1C">
        <w:trPr>
          <w:trHeight w:val="389"/>
        </w:trPr>
        <w:tc>
          <w:tcPr>
            <w:tcW w:w="9350" w:type="dxa"/>
            <w:gridSpan w:val="4"/>
            <w:shd w:val="clear" w:color="auto" w:fill="FFCCCC"/>
            <w:vAlign w:val="center"/>
          </w:tcPr>
          <w:p w14:paraId="44DB3967" w14:textId="77777777" w:rsidR="00886DEC" w:rsidRPr="003B1CBB" w:rsidRDefault="00886DEC" w:rsidP="008D3C1C">
            <w:pPr>
              <w:jc w:val="center"/>
              <w:rPr>
                <w:rFonts w:ascii="Garamond" w:hAnsi="Garamond"/>
                <w:b/>
                <w:bCs/>
              </w:rPr>
            </w:pPr>
            <w:r>
              <w:rPr>
                <w:rFonts w:ascii="Garamond" w:hAnsi="Garamond"/>
                <w:b/>
                <w:bCs/>
              </w:rPr>
              <w:t xml:space="preserve">Elementary Education (K-6) – BSE </w:t>
            </w:r>
          </w:p>
        </w:tc>
      </w:tr>
      <w:tr w:rsidR="00886DEC" w14:paraId="2DF09568" w14:textId="77777777" w:rsidTr="008D3C1C">
        <w:tc>
          <w:tcPr>
            <w:tcW w:w="2318" w:type="dxa"/>
          </w:tcPr>
          <w:p w14:paraId="1933E6F5" w14:textId="77777777" w:rsidR="00886DEC" w:rsidRPr="003B1CBB" w:rsidRDefault="00886DEC" w:rsidP="008D3C1C">
            <w:pPr>
              <w:rPr>
                <w:rFonts w:ascii="Garamond" w:hAnsi="Garamond"/>
                <w:b/>
                <w:bCs/>
              </w:rPr>
            </w:pPr>
            <w:r w:rsidRPr="003B1CBB">
              <w:rPr>
                <w:rFonts w:ascii="Garamond" w:hAnsi="Garamond"/>
                <w:b/>
                <w:bCs/>
              </w:rPr>
              <w:t>Assessment 1:</w:t>
            </w:r>
          </w:p>
          <w:p w14:paraId="77301732" w14:textId="77777777" w:rsidR="00886DEC" w:rsidRPr="003B1CBB" w:rsidRDefault="00886DEC" w:rsidP="008D3C1C">
            <w:pPr>
              <w:rPr>
                <w:rFonts w:ascii="Garamond" w:hAnsi="Garamond"/>
              </w:rPr>
            </w:pPr>
            <w:r w:rsidRPr="003B1CBB">
              <w:rPr>
                <w:rFonts w:ascii="Garamond" w:hAnsi="Garamond"/>
              </w:rPr>
              <w:t>Licensure Assessment or other content-based assessment</w:t>
            </w:r>
          </w:p>
        </w:tc>
        <w:tc>
          <w:tcPr>
            <w:tcW w:w="2348" w:type="dxa"/>
          </w:tcPr>
          <w:p w14:paraId="0AF6E356" w14:textId="77777777" w:rsidR="00886DEC" w:rsidRPr="003B1CBB" w:rsidRDefault="00886DEC" w:rsidP="008D3C1C">
            <w:pPr>
              <w:rPr>
                <w:rFonts w:ascii="Garamond" w:hAnsi="Garamond"/>
                <w:b/>
                <w:bCs/>
              </w:rPr>
            </w:pPr>
            <w:r w:rsidRPr="003B1CBB">
              <w:rPr>
                <w:rFonts w:ascii="Garamond" w:hAnsi="Garamond"/>
                <w:b/>
                <w:bCs/>
              </w:rPr>
              <w:t>Praxis II content exams</w:t>
            </w:r>
          </w:p>
        </w:tc>
        <w:tc>
          <w:tcPr>
            <w:tcW w:w="2333" w:type="dxa"/>
          </w:tcPr>
          <w:p w14:paraId="3C7C0B9F" w14:textId="77777777" w:rsidR="00886DEC" w:rsidRPr="003B1CBB" w:rsidRDefault="00886DEC" w:rsidP="008D3C1C">
            <w:pPr>
              <w:rPr>
                <w:rFonts w:ascii="Garamond" w:hAnsi="Garamond"/>
              </w:rPr>
            </w:pPr>
            <w:r w:rsidRPr="003B1CBB">
              <w:rPr>
                <w:rFonts w:ascii="Garamond" w:hAnsi="Garamond"/>
              </w:rPr>
              <w:t>State licensure exam</w:t>
            </w:r>
          </w:p>
        </w:tc>
        <w:tc>
          <w:tcPr>
            <w:tcW w:w="2351" w:type="dxa"/>
          </w:tcPr>
          <w:p w14:paraId="7DD6A122" w14:textId="77777777" w:rsidR="00886DEC" w:rsidRPr="003B1CBB" w:rsidRDefault="00886DEC" w:rsidP="008D3C1C">
            <w:pPr>
              <w:rPr>
                <w:rFonts w:ascii="Garamond" w:hAnsi="Garamond"/>
              </w:rPr>
            </w:pPr>
            <w:r w:rsidRPr="003B1CBB">
              <w:rPr>
                <w:rFonts w:ascii="Garamond" w:hAnsi="Garamond"/>
              </w:rPr>
              <w:t>At any time during the four semesters of the program</w:t>
            </w:r>
          </w:p>
        </w:tc>
      </w:tr>
      <w:tr w:rsidR="00886DEC" w14:paraId="672BDD50" w14:textId="77777777" w:rsidTr="008D3C1C">
        <w:tc>
          <w:tcPr>
            <w:tcW w:w="2318" w:type="dxa"/>
          </w:tcPr>
          <w:p w14:paraId="01A07A98" w14:textId="77777777" w:rsidR="00886DEC" w:rsidRPr="003B1CBB" w:rsidRDefault="00886DEC" w:rsidP="008D3C1C">
            <w:pPr>
              <w:rPr>
                <w:rFonts w:ascii="Garamond" w:hAnsi="Garamond"/>
                <w:b/>
                <w:bCs/>
              </w:rPr>
            </w:pPr>
            <w:r w:rsidRPr="003B1CBB">
              <w:rPr>
                <w:rFonts w:ascii="Garamond" w:hAnsi="Garamond"/>
                <w:b/>
                <w:bCs/>
              </w:rPr>
              <w:t>Assessment 2:</w:t>
            </w:r>
          </w:p>
          <w:p w14:paraId="048BDB76" w14:textId="77777777" w:rsidR="00886DEC" w:rsidRPr="003B1CBB" w:rsidRDefault="00886DEC" w:rsidP="008D3C1C">
            <w:pPr>
              <w:rPr>
                <w:rFonts w:ascii="Garamond" w:hAnsi="Garamond"/>
              </w:rPr>
            </w:pPr>
            <w:r w:rsidRPr="003B1CBB">
              <w:rPr>
                <w:rFonts w:ascii="Garamond" w:hAnsi="Garamond"/>
              </w:rPr>
              <w:t>Content Knowledge in Elementary Education</w:t>
            </w:r>
          </w:p>
        </w:tc>
        <w:tc>
          <w:tcPr>
            <w:tcW w:w="2348" w:type="dxa"/>
          </w:tcPr>
          <w:p w14:paraId="046EE0DD" w14:textId="77777777" w:rsidR="00886DEC" w:rsidRPr="003B1CBB" w:rsidRDefault="00886DEC" w:rsidP="008D3C1C">
            <w:pPr>
              <w:rPr>
                <w:rFonts w:ascii="Garamond" w:hAnsi="Garamond"/>
                <w:b/>
                <w:bCs/>
              </w:rPr>
            </w:pPr>
            <w:r w:rsidRPr="003B1CBB">
              <w:rPr>
                <w:rFonts w:ascii="Garamond" w:hAnsi="Garamond"/>
                <w:b/>
                <w:bCs/>
              </w:rPr>
              <w:t>Pearson Foundations of Reading Assessment</w:t>
            </w:r>
          </w:p>
        </w:tc>
        <w:tc>
          <w:tcPr>
            <w:tcW w:w="2333" w:type="dxa"/>
          </w:tcPr>
          <w:p w14:paraId="2CB53697" w14:textId="77777777" w:rsidR="00886DEC" w:rsidRPr="003B1CBB" w:rsidRDefault="00886DEC" w:rsidP="008D3C1C">
            <w:pPr>
              <w:rPr>
                <w:rFonts w:ascii="Garamond" w:hAnsi="Garamond"/>
              </w:rPr>
            </w:pPr>
            <w:r w:rsidRPr="003B1CBB">
              <w:rPr>
                <w:rFonts w:ascii="Garamond" w:hAnsi="Garamond"/>
              </w:rPr>
              <w:t>Criterion-referenced exam</w:t>
            </w:r>
          </w:p>
        </w:tc>
        <w:tc>
          <w:tcPr>
            <w:tcW w:w="2351" w:type="dxa"/>
          </w:tcPr>
          <w:p w14:paraId="3EFC112E" w14:textId="77777777" w:rsidR="00886DEC" w:rsidRPr="003B1CBB" w:rsidRDefault="00886DEC" w:rsidP="008D3C1C">
            <w:pPr>
              <w:rPr>
                <w:rFonts w:ascii="Garamond" w:hAnsi="Garamond"/>
              </w:rPr>
            </w:pPr>
            <w:r w:rsidRPr="003B1CBB">
              <w:rPr>
                <w:rFonts w:ascii="Garamond" w:hAnsi="Garamond"/>
              </w:rPr>
              <w:t>Capstone Internship</w:t>
            </w:r>
          </w:p>
        </w:tc>
      </w:tr>
      <w:tr w:rsidR="00886DEC" w14:paraId="2DE9AF52" w14:textId="77777777" w:rsidTr="008D3C1C">
        <w:tc>
          <w:tcPr>
            <w:tcW w:w="2318" w:type="dxa"/>
          </w:tcPr>
          <w:p w14:paraId="18D62A78" w14:textId="77777777" w:rsidR="00886DEC" w:rsidRPr="003B1CBB" w:rsidRDefault="00886DEC" w:rsidP="008D3C1C">
            <w:pPr>
              <w:rPr>
                <w:rFonts w:ascii="Garamond" w:hAnsi="Garamond"/>
              </w:rPr>
            </w:pPr>
            <w:r w:rsidRPr="003B1CBB">
              <w:rPr>
                <w:rFonts w:ascii="Garamond" w:hAnsi="Garamond"/>
                <w:b/>
                <w:bCs/>
              </w:rPr>
              <w:t>Assessment 3:</w:t>
            </w:r>
            <w:r w:rsidRPr="003B1CBB">
              <w:rPr>
                <w:rFonts w:ascii="Garamond" w:hAnsi="Garamond"/>
              </w:rPr>
              <w:t xml:space="preserve"> Candidate's ability to plan</w:t>
            </w:r>
          </w:p>
        </w:tc>
        <w:tc>
          <w:tcPr>
            <w:tcW w:w="2348" w:type="dxa"/>
          </w:tcPr>
          <w:p w14:paraId="6B28005A" w14:textId="77777777" w:rsidR="00886DEC" w:rsidRPr="003B1CBB" w:rsidRDefault="00886DEC" w:rsidP="008D3C1C">
            <w:pPr>
              <w:pStyle w:val="TableParagraph"/>
              <w:spacing w:line="237" w:lineRule="auto"/>
              <w:ind w:right="121"/>
              <w:rPr>
                <w:rFonts w:ascii="Garamond" w:hAnsi="Garamond"/>
                <w:b/>
                <w:bCs/>
              </w:rPr>
            </w:pPr>
            <w:r w:rsidRPr="003B1CBB">
              <w:rPr>
                <w:rFonts w:ascii="Garamond" w:hAnsi="Garamond"/>
                <w:b/>
                <w:bCs/>
              </w:rPr>
              <w:t>Effective Lesson Design: Task 1 Internship</w:t>
            </w:r>
          </w:p>
          <w:p w14:paraId="78A276D3" w14:textId="77777777" w:rsidR="00886DEC" w:rsidRPr="003B1CBB" w:rsidRDefault="00886DEC" w:rsidP="008D3C1C">
            <w:pPr>
              <w:rPr>
                <w:rFonts w:ascii="Garamond" w:hAnsi="Garamond"/>
                <w:b/>
                <w:bCs/>
              </w:rPr>
            </w:pPr>
            <w:r w:rsidRPr="003B1CBB">
              <w:rPr>
                <w:rFonts w:ascii="Garamond" w:hAnsi="Garamond"/>
                <w:b/>
                <w:bCs/>
              </w:rPr>
              <w:t>(</w:t>
            </w:r>
            <w:proofErr w:type="spellStart"/>
            <w:r w:rsidRPr="003B1CBB">
              <w:rPr>
                <w:rFonts w:ascii="Garamond" w:hAnsi="Garamond"/>
                <w:b/>
                <w:bCs/>
              </w:rPr>
              <w:t>edTPA</w:t>
            </w:r>
            <w:proofErr w:type="spellEnd"/>
            <w:r w:rsidRPr="003B1CBB">
              <w:rPr>
                <w:rFonts w:ascii="Garamond" w:hAnsi="Garamond"/>
                <w:b/>
                <w:bCs/>
              </w:rPr>
              <w:t xml:space="preserve"> rubrics 1-5)</w:t>
            </w:r>
          </w:p>
        </w:tc>
        <w:tc>
          <w:tcPr>
            <w:tcW w:w="2333" w:type="dxa"/>
          </w:tcPr>
          <w:p w14:paraId="0BB57FDB" w14:textId="77777777" w:rsidR="00886DEC" w:rsidRPr="003B1CBB" w:rsidRDefault="00886DEC" w:rsidP="008D3C1C">
            <w:pPr>
              <w:rPr>
                <w:rFonts w:ascii="Garamond" w:hAnsi="Garamond"/>
              </w:rPr>
            </w:pPr>
            <w:r w:rsidRPr="003B1CBB">
              <w:rPr>
                <w:rFonts w:ascii="Garamond" w:hAnsi="Garamond"/>
              </w:rPr>
              <w:t>Performance-based assessment</w:t>
            </w:r>
          </w:p>
        </w:tc>
        <w:tc>
          <w:tcPr>
            <w:tcW w:w="2351" w:type="dxa"/>
          </w:tcPr>
          <w:p w14:paraId="4CF6AA22" w14:textId="77777777" w:rsidR="00886DEC" w:rsidRPr="003B1CBB" w:rsidRDefault="00886DEC" w:rsidP="008D3C1C">
            <w:pPr>
              <w:rPr>
                <w:rFonts w:ascii="Garamond" w:hAnsi="Garamond"/>
              </w:rPr>
            </w:pPr>
            <w:r w:rsidRPr="003B1CBB">
              <w:rPr>
                <w:rFonts w:ascii="Garamond" w:hAnsi="Garamond"/>
              </w:rPr>
              <w:t>Capstone Internship</w:t>
            </w:r>
          </w:p>
        </w:tc>
      </w:tr>
      <w:tr w:rsidR="00886DEC" w14:paraId="0762C574" w14:textId="77777777" w:rsidTr="008D3C1C">
        <w:tc>
          <w:tcPr>
            <w:tcW w:w="2318" w:type="dxa"/>
          </w:tcPr>
          <w:p w14:paraId="78F7B5E0" w14:textId="77777777" w:rsidR="00886DEC" w:rsidRPr="003B1CBB" w:rsidRDefault="00886DEC" w:rsidP="008D3C1C">
            <w:pPr>
              <w:rPr>
                <w:rFonts w:ascii="Garamond" w:hAnsi="Garamond"/>
              </w:rPr>
            </w:pPr>
            <w:r w:rsidRPr="003B1CBB">
              <w:rPr>
                <w:rFonts w:ascii="Garamond" w:hAnsi="Garamond"/>
                <w:b/>
                <w:bCs/>
              </w:rPr>
              <w:lastRenderedPageBreak/>
              <w:t>Assessment 4:</w:t>
            </w:r>
            <w:r w:rsidRPr="003B1CBB">
              <w:rPr>
                <w:rFonts w:ascii="Garamond" w:hAnsi="Garamond"/>
              </w:rPr>
              <w:t xml:space="preserve"> Student Teaching</w:t>
            </w:r>
          </w:p>
        </w:tc>
        <w:tc>
          <w:tcPr>
            <w:tcW w:w="2348" w:type="dxa"/>
          </w:tcPr>
          <w:p w14:paraId="52095174" w14:textId="77777777" w:rsidR="00886DEC" w:rsidRPr="003B1CBB" w:rsidRDefault="00886DEC" w:rsidP="008D3C1C">
            <w:pPr>
              <w:pStyle w:val="TableParagraph"/>
              <w:spacing w:line="273" w:lineRule="exact"/>
              <w:rPr>
                <w:rFonts w:ascii="Garamond" w:hAnsi="Garamond"/>
                <w:b/>
                <w:bCs/>
              </w:rPr>
            </w:pPr>
            <w:r w:rsidRPr="003B1CBB">
              <w:rPr>
                <w:rFonts w:ascii="Garamond" w:hAnsi="Garamond"/>
                <w:b/>
                <w:bCs/>
              </w:rPr>
              <w:t>Summative Evaluation of Teaching Performance for Teacher Candidates</w:t>
            </w:r>
          </w:p>
        </w:tc>
        <w:tc>
          <w:tcPr>
            <w:tcW w:w="2333" w:type="dxa"/>
          </w:tcPr>
          <w:p w14:paraId="4A86AB61" w14:textId="77777777" w:rsidR="00886DEC" w:rsidRPr="003B1CBB" w:rsidRDefault="00886DEC" w:rsidP="008D3C1C">
            <w:pPr>
              <w:rPr>
                <w:rFonts w:ascii="Garamond" w:hAnsi="Garamond"/>
              </w:rPr>
            </w:pPr>
            <w:r w:rsidRPr="003B1CBB">
              <w:rPr>
                <w:rFonts w:ascii="Garamond" w:hAnsi="Garamond"/>
              </w:rPr>
              <w:t>Observational assessment</w:t>
            </w:r>
          </w:p>
        </w:tc>
        <w:tc>
          <w:tcPr>
            <w:tcW w:w="2351" w:type="dxa"/>
          </w:tcPr>
          <w:p w14:paraId="2B6972B8" w14:textId="77777777" w:rsidR="00886DEC" w:rsidRPr="003B1CBB" w:rsidRDefault="00886DEC" w:rsidP="008D3C1C">
            <w:pPr>
              <w:rPr>
                <w:rFonts w:ascii="Garamond" w:hAnsi="Garamond"/>
              </w:rPr>
            </w:pPr>
            <w:r w:rsidRPr="003B1CBB">
              <w:rPr>
                <w:rFonts w:ascii="Garamond" w:hAnsi="Garamond"/>
              </w:rPr>
              <w:t>Capstone Internship</w:t>
            </w:r>
          </w:p>
        </w:tc>
      </w:tr>
      <w:tr w:rsidR="00886DEC" w14:paraId="1E7ADC04" w14:textId="77777777" w:rsidTr="008D3C1C">
        <w:tc>
          <w:tcPr>
            <w:tcW w:w="2318" w:type="dxa"/>
          </w:tcPr>
          <w:p w14:paraId="733DA6FD" w14:textId="77777777" w:rsidR="00886DEC" w:rsidRPr="003B1CBB" w:rsidRDefault="00886DEC" w:rsidP="008D3C1C">
            <w:pPr>
              <w:rPr>
                <w:rFonts w:ascii="Garamond" w:hAnsi="Garamond"/>
                <w:b/>
                <w:bCs/>
              </w:rPr>
            </w:pPr>
            <w:r w:rsidRPr="003B1CBB">
              <w:rPr>
                <w:rFonts w:ascii="Garamond" w:hAnsi="Garamond"/>
                <w:b/>
                <w:bCs/>
              </w:rPr>
              <w:t>Assessment 5:</w:t>
            </w:r>
          </w:p>
          <w:p w14:paraId="1F3C2C6D" w14:textId="77777777" w:rsidR="00886DEC" w:rsidRPr="003B1CBB" w:rsidRDefault="00886DEC" w:rsidP="008D3C1C">
            <w:pPr>
              <w:rPr>
                <w:rFonts w:ascii="Garamond" w:hAnsi="Garamond"/>
              </w:rPr>
            </w:pPr>
            <w:r w:rsidRPr="003B1CBB">
              <w:rPr>
                <w:rFonts w:ascii="Garamond" w:hAnsi="Garamond"/>
              </w:rPr>
              <w:t>Candidate effect on student learning</w:t>
            </w:r>
          </w:p>
        </w:tc>
        <w:tc>
          <w:tcPr>
            <w:tcW w:w="2348" w:type="dxa"/>
          </w:tcPr>
          <w:p w14:paraId="62811674" w14:textId="77777777" w:rsidR="00886DEC" w:rsidRPr="003B1CBB" w:rsidRDefault="00886DEC" w:rsidP="008D3C1C">
            <w:pPr>
              <w:rPr>
                <w:rFonts w:ascii="Garamond" w:hAnsi="Garamond"/>
                <w:b/>
                <w:bCs/>
              </w:rPr>
            </w:pPr>
            <w:r w:rsidRPr="003B1CBB">
              <w:rPr>
                <w:rFonts w:ascii="Garamond" w:hAnsi="Garamond"/>
                <w:b/>
                <w:bCs/>
              </w:rPr>
              <w:t>Task 3 Internship (</w:t>
            </w:r>
            <w:proofErr w:type="spellStart"/>
            <w:r w:rsidRPr="003B1CBB">
              <w:rPr>
                <w:rFonts w:ascii="Garamond" w:hAnsi="Garamond"/>
                <w:b/>
                <w:bCs/>
              </w:rPr>
              <w:t>edTPA</w:t>
            </w:r>
            <w:proofErr w:type="spellEnd"/>
            <w:r w:rsidRPr="003B1CBB">
              <w:rPr>
                <w:rFonts w:ascii="Garamond" w:hAnsi="Garamond"/>
                <w:b/>
                <w:bCs/>
              </w:rPr>
              <w:t xml:space="preserve"> rubrics 11-15)</w:t>
            </w:r>
          </w:p>
        </w:tc>
        <w:tc>
          <w:tcPr>
            <w:tcW w:w="2333" w:type="dxa"/>
          </w:tcPr>
          <w:p w14:paraId="0D475D93" w14:textId="77777777" w:rsidR="00886DEC" w:rsidRPr="003B1CBB" w:rsidRDefault="00886DEC" w:rsidP="008D3C1C">
            <w:pPr>
              <w:rPr>
                <w:rFonts w:ascii="Garamond" w:hAnsi="Garamond"/>
              </w:rPr>
            </w:pPr>
            <w:r w:rsidRPr="003B1CBB">
              <w:rPr>
                <w:rFonts w:ascii="Garamond" w:hAnsi="Garamond"/>
              </w:rPr>
              <w:t>Performance-based assessment</w:t>
            </w:r>
          </w:p>
        </w:tc>
        <w:tc>
          <w:tcPr>
            <w:tcW w:w="2351" w:type="dxa"/>
          </w:tcPr>
          <w:p w14:paraId="05DD866E" w14:textId="77777777" w:rsidR="00886DEC" w:rsidRPr="003B1CBB" w:rsidRDefault="00886DEC" w:rsidP="008D3C1C">
            <w:pPr>
              <w:rPr>
                <w:rFonts w:ascii="Garamond" w:hAnsi="Garamond"/>
              </w:rPr>
            </w:pPr>
            <w:r w:rsidRPr="003B1CBB">
              <w:rPr>
                <w:rFonts w:ascii="Garamond" w:hAnsi="Garamond"/>
              </w:rPr>
              <w:t>Capstone Internship</w:t>
            </w:r>
          </w:p>
        </w:tc>
      </w:tr>
      <w:tr w:rsidR="00886DEC" w14:paraId="22636540" w14:textId="77777777" w:rsidTr="008D3C1C">
        <w:tc>
          <w:tcPr>
            <w:tcW w:w="2318" w:type="dxa"/>
          </w:tcPr>
          <w:p w14:paraId="6A5745D0" w14:textId="77777777" w:rsidR="00886DEC" w:rsidRPr="003B1CBB" w:rsidRDefault="00886DEC" w:rsidP="008D3C1C">
            <w:pPr>
              <w:rPr>
                <w:rFonts w:ascii="Garamond" w:hAnsi="Garamond"/>
              </w:rPr>
            </w:pPr>
            <w:r w:rsidRPr="003B1CBB">
              <w:rPr>
                <w:rFonts w:ascii="Garamond" w:hAnsi="Garamond"/>
                <w:b/>
                <w:bCs/>
              </w:rPr>
              <w:t>Assessment 6:</w:t>
            </w:r>
            <w:r w:rsidRPr="003B1CBB">
              <w:rPr>
                <w:rFonts w:ascii="Garamond" w:hAnsi="Garamond"/>
              </w:rPr>
              <w:t xml:space="preserve"> Additional assessment</w:t>
            </w:r>
          </w:p>
        </w:tc>
        <w:tc>
          <w:tcPr>
            <w:tcW w:w="2348" w:type="dxa"/>
          </w:tcPr>
          <w:p w14:paraId="311E3DE4" w14:textId="77777777" w:rsidR="00886DEC" w:rsidRPr="003B1CBB" w:rsidRDefault="00886DEC" w:rsidP="008D3C1C">
            <w:pPr>
              <w:pStyle w:val="TableParagraph"/>
              <w:spacing w:before="1" w:line="237" w:lineRule="auto"/>
              <w:rPr>
                <w:rFonts w:ascii="Garamond" w:hAnsi="Garamond"/>
                <w:b/>
                <w:bCs/>
              </w:rPr>
            </w:pPr>
            <w:r w:rsidRPr="003B1CBB">
              <w:rPr>
                <w:rFonts w:ascii="Garamond" w:hAnsi="Garamond"/>
                <w:b/>
                <w:bCs/>
              </w:rPr>
              <w:t>Instruction and Learning Environment</w:t>
            </w:r>
          </w:p>
          <w:p w14:paraId="70391AEF" w14:textId="77777777" w:rsidR="00886DEC" w:rsidRPr="003B1CBB" w:rsidRDefault="00886DEC" w:rsidP="008D3C1C">
            <w:pPr>
              <w:rPr>
                <w:rFonts w:ascii="Garamond" w:hAnsi="Garamond"/>
                <w:b/>
                <w:bCs/>
              </w:rPr>
            </w:pPr>
            <w:r w:rsidRPr="003B1CBB">
              <w:rPr>
                <w:rFonts w:ascii="Garamond" w:hAnsi="Garamond"/>
                <w:b/>
                <w:bCs/>
              </w:rPr>
              <w:t>Task 2 Internship (</w:t>
            </w:r>
            <w:proofErr w:type="spellStart"/>
            <w:r w:rsidRPr="003B1CBB">
              <w:rPr>
                <w:rFonts w:ascii="Garamond" w:hAnsi="Garamond"/>
                <w:b/>
                <w:bCs/>
              </w:rPr>
              <w:t>edTPA</w:t>
            </w:r>
            <w:proofErr w:type="spellEnd"/>
            <w:r w:rsidRPr="003B1CBB">
              <w:rPr>
                <w:rFonts w:ascii="Garamond" w:hAnsi="Garamond"/>
                <w:b/>
                <w:bCs/>
              </w:rPr>
              <w:t xml:space="preserve"> Rubrics 6-10)</w:t>
            </w:r>
          </w:p>
        </w:tc>
        <w:tc>
          <w:tcPr>
            <w:tcW w:w="2333" w:type="dxa"/>
          </w:tcPr>
          <w:p w14:paraId="59CB2B20" w14:textId="77777777" w:rsidR="00886DEC" w:rsidRPr="003B1CBB" w:rsidRDefault="00886DEC" w:rsidP="008D3C1C">
            <w:pPr>
              <w:rPr>
                <w:rFonts w:ascii="Garamond" w:hAnsi="Garamond"/>
              </w:rPr>
            </w:pPr>
            <w:r w:rsidRPr="003B1CBB">
              <w:rPr>
                <w:rFonts w:ascii="Garamond" w:hAnsi="Garamond"/>
              </w:rPr>
              <w:t>Performance-based assessment</w:t>
            </w:r>
          </w:p>
        </w:tc>
        <w:tc>
          <w:tcPr>
            <w:tcW w:w="2351" w:type="dxa"/>
          </w:tcPr>
          <w:p w14:paraId="62423E78" w14:textId="77777777" w:rsidR="00886DEC" w:rsidRPr="003B1CBB" w:rsidRDefault="00886DEC" w:rsidP="008D3C1C">
            <w:pPr>
              <w:rPr>
                <w:rFonts w:ascii="Garamond" w:hAnsi="Garamond"/>
              </w:rPr>
            </w:pPr>
            <w:r w:rsidRPr="003B1CBB">
              <w:rPr>
                <w:rFonts w:ascii="Garamond" w:hAnsi="Garamond"/>
              </w:rPr>
              <w:t>Capstone Internship</w:t>
            </w:r>
          </w:p>
        </w:tc>
      </w:tr>
      <w:tr w:rsidR="00886DEC" w14:paraId="33D24689" w14:textId="77777777" w:rsidTr="008D3C1C">
        <w:tc>
          <w:tcPr>
            <w:tcW w:w="2318" w:type="dxa"/>
          </w:tcPr>
          <w:p w14:paraId="5A30120E" w14:textId="77777777" w:rsidR="00886DEC" w:rsidRPr="003B1CBB" w:rsidRDefault="00886DEC" w:rsidP="008D3C1C">
            <w:pPr>
              <w:rPr>
                <w:rFonts w:ascii="Garamond" w:hAnsi="Garamond"/>
              </w:rPr>
            </w:pPr>
            <w:r w:rsidRPr="003B1CBB">
              <w:rPr>
                <w:rFonts w:ascii="Garamond" w:hAnsi="Garamond"/>
                <w:b/>
                <w:bCs/>
              </w:rPr>
              <w:t>Assessment 7:</w:t>
            </w:r>
            <w:r w:rsidRPr="003B1CBB">
              <w:rPr>
                <w:rFonts w:ascii="Garamond" w:hAnsi="Garamond"/>
              </w:rPr>
              <w:t xml:space="preserve"> Additional assessment</w:t>
            </w:r>
          </w:p>
        </w:tc>
        <w:tc>
          <w:tcPr>
            <w:tcW w:w="2348" w:type="dxa"/>
          </w:tcPr>
          <w:p w14:paraId="013179B5" w14:textId="77777777" w:rsidR="00886DEC" w:rsidRPr="003B1CBB" w:rsidRDefault="00886DEC" w:rsidP="008D3C1C">
            <w:pPr>
              <w:pStyle w:val="TableParagraph"/>
              <w:spacing w:before="1" w:line="237" w:lineRule="auto"/>
              <w:ind w:right="490"/>
              <w:rPr>
                <w:rFonts w:ascii="Garamond" w:hAnsi="Garamond"/>
                <w:b/>
                <w:bCs/>
              </w:rPr>
            </w:pPr>
            <w:r w:rsidRPr="003B1CBB">
              <w:rPr>
                <w:rFonts w:ascii="Garamond" w:hAnsi="Garamond"/>
                <w:b/>
                <w:bCs/>
              </w:rPr>
              <w:t>School and Family Engagement Internship</w:t>
            </w:r>
          </w:p>
          <w:p w14:paraId="6216C754" w14:textId="77777777" w:rsidR="00886DEC" w:rsidRPr="003B1CBB" w:rsidRDefault="00886DEC" w:rsidP="008D3C1C">
            <w:pPr>
              <w:rPr>
                <w:rFonts w:ascii="Garamond" w:hAnsi="Garamond"/>
                <w:b/>
                <w:bCs/>
              </w:rPr>
            </w:pPr>
            <w:r w:rsidRPr="003B1CBB">
              <w:rPr>
                <w:rFonts w:ascii="Garamond" w:hAnsi="Garamond"/>
                <w:b/>
                <w:bCs/>
              </w:rPr>
              <w:t>Tasks 5 and 6</w:t>
            </w:r>
          </w:p>
        </w:tc>
        <w:tc>
          <w:tcPr>
            <w:tcW w:w="2333" w:type="dxa"/>
          </w:tcPr>
          <w:p w14:paraId="1EE9D2A9" w14:textId="77777777" w:rsidR="00886DEC" w:rsidRPr="003B1CBB" w:rsidRDefault="00886DEC" w:rsidP="008D3C1C">
            <w:pPr>
              <w:rPr>
                <w:rFonts w:ascii="Garamond" w:hAnsi="Garamond"/>
              </w:rPr>
            </w:pPr>
            <w:r w:rsidRPr="003B1CBB">
              <w:rPr>
                <w:rFonts w:ascii="Garamond" w:hAnsi="Garamond"/>
              </w:rPr>
              <w:t>Performance-based assessment</w:t>
            </w:r>
          </w:p>
        </w:tc>
        <w:tc>
          <w:tcPr>
            <w:tcW w:w="2351" w:type="dxa"/>
          </w:tcPr>
          <w:p w14:paraId="0B4366FA" w14:textId="77777777" w:rsidR="00886DEC" w:rsidRPr="003B1CBB" w:rsidRDefault="00886DEC" w:rsidP="008D3C1C">
            <w:pPr>
              <w:rPr>
                <w:rFonts w:ascii="Garamond" w:hAnsi="Garamond"/>
              </w:rPr>
            </w:pPr>
            <w:r w:rsidRPr="003B1CBB">
              <w:rPr>
                <w:rFonts w:ascii="Garamond" w:hAnsi="Garamond"/>
              </w:rPr>
              <w:t>Capstone Internship</w:t>
            </w:r>
          </w:p>
        </w:tc>
      </w:tr>
      <w:tr w:rsidR="00886DEC" w14:paraId="0E6973C6" w14:textId="77777777" w:rsidTr="008D3C1C">
        <w:trPr>
          <w:trHeight w:val="389"/>
        </w:trPr>
        <w:tc>
          <w:tcPr>
            <w:tcW w:w="9350" w:type="dxa"/>
            <w:gridSpan w:val="4"/>
            <w:shd w:val="clear" w:color="auto" w:fill="FFCCCC"/>
            <w:vAlign w:val="center"/>
          </w:tcPr>
          <w:p w14:paraId="24E8B4B6" w14:textId="77777777" w:rsidR="00886DEC" w:rsidRPr="000F7E07" w:rsidRDefault="00886DEC" w:rsidP="008D3C1C">
            <w:pPr>
              <w:jc w:val="center"/>
              <w:rPr>
                <w:rFonts w:ascii="Garamond" w:hAnsi="Garamond"/>
              </w:rPr>
            </w:pPr>
            <w:r>
              <w:rPr>
                <w:rFonts w:ascii="Garamond" w:hAnsi="Garamond"/>
                <w:b/>
                <w:bCs/>
              </w:rPr>
              <w:t>English (7-12) – BSE</w:t>
            </w:r>
          </w:p>
        </w:tc>
      </w:tr>
      <w:tr w:rsidR="00886DEC" w14:paraId="6F7700EB" w14:textId="77777777" w:rsidTr="008D3C1C">
        <w:tc>
          <w:tcPr>
            <w:tcW w:w="2318" w:type="dxa"/>
          </w:tcPr>
          <w:p w14:paraId="7E8B3B9B" w14:textId="77777777" w:rsidR="00886DEC" w:rsidRPr="000F7E07" w:rsidRDefault="00886DEC" w:rsidP="008D3C1C">
            <w:pPr>
              <w:rPr>
                <w:rFonts w:ascii="Garamond" w:hAnsi="Garamond"/>
                <w:b/>
                <w:bCs/>
              </w:rPr>
            </w:pPr>
            <w:r w:rsidRPr="000F7E07">
              <w:rPr>
                <w:rFonts w:ascii="Garamond" w:hAnsi="Garamond"/>
                <w:b/>
                <w:bCs/>
              </w:rPr>
              <w:t>Assessment 1:</w:t>
            </w:r>
            <w:r w:rsidRPr="000F7E07">
              <w:rPr>
                <w:rFonts w:ascii="Garamond" w:hAnsi="Garamond"/>
              </w:rPr>
              <w:t xml:space="preserve"> Licensure assessment</w:t>
            </w:r>
          </w:p>
        </w:tc>
        <w:tc>
          <w:tcPr>
            <w:tcW w:w="2348" w:type="dxa"/>
          </w:tcPr>
          <w:p w14:paraId="3E7AB0DB" w14:textId="77777777" w:rsidR="00886DEC" w:rsidRPr="000F7E07" w:rsidRDefault="00886DEC" w:rsidP="008D3C1C">
            <w:pPr>
              <w:rPr>
                <w:rFonts w:ascii="Garamond" w:hAnsi="Garamond"/>
                <w:b/>
                <w:bCs/>
              </w:rPr>
            </w:pPr>
            <w:r w:rsidRPr="000F7E07">
              <w:rPr>
                <w:rFonts w:ascii="Garamond" w:hAnsi="Garamond"/>
                <w:b/>
                <w:bCs/>
              </w:rPr>
              <w:t>Praxis II content exams</w:t>
            </w:r>
          </w:p>
        </w:tc>
        <w:tc>
          <w:tcPr>
            <w:tcW w:w="2333" w:type="dxa"/>
          </w:tcPr>
          <w:p w14:paraId="03DF8BAB" w14:textId="77777777" w:rsidR="00886DEC" w:rsidRPr="000F7E07" w:rsidRDefault="00886DEC" w:rsidP="008D3C1C">
            <w:pPr>
              <w:rPr>
                <w:rFonts w:ascii="Garamond" w:hAnsi="Garamond"/>
              </w:rPr>
            </w:pPr>
            <w:r w:rsidRPr="000F7E07">
              <w:rPr>
                <w:rFonts w:ascii="Garamond" w:hAnsi="Garamond"/>
              </w:rPr>
              <w:t>State licensure exam</w:t>
            </w:r>
          </w:p>
        </w:tc>
        <w:tc>
          <w:tcPr>
            <w:tcW w:w="2351" w:type="dxa"/>
          </w:tcPr>
          <w:p w14:paraId="31FDC4E3" w14:textId="77777777" w:rsidR="00886DEC" w:rsidRPr="000F7E07" w:rsidRDefault="00886DEC" w:rsidP="008D3C1C">
            <w:pPr>
              <w:rPr>
                <w:rFonts w:ascii="Garamond" w:hAnsi="Garamond"/>
              </w:rPr>
            </w:pPr>
            <w:r w:rsidRPr="000F7E07">
              <w:rPr>
                <w:rFonts w:ascii="Garamond" w:hAnsi="Garamond"/>
              </w:rPr>
              <w:t>Must be taken before graduation</w:t>
            </w:r>
          </w:p>
        </w:tc>
      </w:tr>
      <w:tr w:rsidR="00886DEC" w14:paraId="7C0488FA" w14:textId="77777777" w:rsidTr="008D3C1C">
        <w:tc>
          <w:tcPr>
            <w:tcW w:w="2318" w:type="dxa"/>
          </w:tcPr>
          <w:p w14:paraId="436B2A03" w14:textId="77777777" w:rsidR="00886DEC" w:rsidRPr="000F7E07" w:rsidRDefault="00886DEC" w:rsidP="008D3C1C">
            <w:pPr>
              <w:rPr>
                <w:rFonts w:ascii="Garamond" w:hAnsi="Garamond"/>
                <w:b/>
                <w:bCs/>
              </w:rPr>
            </w:pPr>
            <w:r w:rsidRPr="000F7E07">
              <w:rPr>
                <w:rFonts w:ascii="Garamond" w:hAnsi="Garamond"/>
                <w:b/>
                <w:bCs/>
              </w:rPr>
              <w:t>Assessment 2:</w:t>
            </w:r>
            <w:r w:rsidRPr="000F7E07">
              <w:rPr>
                <w:rFonts w:ascii="Garamond" w:hAnsi="Garamond"/>
              </w:rPr>
              <w:t xml:space="preserve"> Content knowledge in English</w:t>
            </w:r>
          </w:p>
        </w:tc>
        <w:tc>
          <w:tcPr>
            <w:tcW w:w="2348" w:type="dxa"/>
          </w:tcPr>
          <w:p w14:paraId="01378BA3" w14:textId="77777777" w:rsidR="00886DEC" w:rsidRPr="000F7E07" w:rsidRDefault="00886DEC" w:rsidP="008D3C1C">
            <w:pPr>
              <w:rPr>
                <w:rFonts w:ascii="Garamond" w:hAnsi="Garamond"/>
                <w:b/>
                <w:bCs/>
              </w:rPr>
            </w:pPr>
            <w:r w:rsidRPr="000F7E07">
              <w:rPr>
                <w:rFonts w:ascii="Garamond" w:hAnsi="Garamond"/>
                <w:b/>
                <w:bCs/>
              </w:rPr>
              <w:t>Assessment of Content Knowledge –English Course</w:t>
            </w:r>
          </w:p>
          <w:p w14:paraId="4AF497D3" w14:textId="77777777" w:rsidR="00886DEC" w:rsidRPr="000F7E07" w:rsidRDefault="00886DEC" w:rsidP="008D3C1C">
            <w:pPr>
              <w:rPr>
                <w:rFonts w:ascii="Garamond" w:hAnsi="Garamond"/>
                <w:b/>
                <w:bCs/>
              </w:rPr>
            </w:pPr>
            <w:r w:rsidRPr="000F7E07">
              <w:rPr>
                <w:rFonts w:ascii="Garamond" w:hAnsi="Garamond"/>
                <w:b/>
                <w:bCs/>
              </w:rPr>
              <w:t>Sequence</w:t>
            </w:r>
          </w:p>
        </w:tc>
        <w:tc>
          <w:tcPr>
            <w:tcW w:w="2333" w:type="dxa"/>
          </w:tcPr>
          <w:p w14:paraId="2471488E" w14:textId="77777777" w:rsidR="00886DEC" w:rsidRPr="000F7E07" w:rsidRDefault="00886DEC" w:rsidP="008D3C1C">
            <w:pPr>
              <w:rPr>
                <w:rFonts w:ascii="Garamond" w:hAnsi="Garamond"/>
              </w:rPr>
            </w:pPr>
            <w:r w:rsidRPr="000F7E07">
              <w:rPr>
                <w:rFonts w:ascii="Garamond" w:hAnsi="Garamond"/>
              </w:rPr>
              <w:t>Cumulative grade point</w:t>
            </w:r>
          </w:p>
        </w:tc>
        <w:tc>
          <w:tcPr>
            <w:tcW w:w="2351" w:type="dxa"/>
          </w:tcPr>
          <w:p w14:paraId="28F938CB" w14:textId="77777777" w:rsidR="00886DEC" w:rsidRPr="000F7E07" w:rsidRDefault="00886DEC" w:rsidP="008D3C1C">
            <w:pPr>
              <w:rPr>
                <w:rFonts w:ascii="Garamond" w:hAnsi="Garamond"/>
              </w:rPr>
            </w:pPr>
            <w:r w:rsidRPr="000F7E07">
              <w:rPr>
                <w:rFonts w:ascii="Garamond" w:hAnsi="Garamond"/>
              </w:rPr>
              <w:t>At the end of each semester</w:t>
            </w:r>
          </w:p>
        </w:tc>
      </w:tr>
      <w:tr w:rsidR="00886DEC" w14:paraId="3E94B8CA" w14:textId="77777777" w:rsidTr="008D3C1C">
        <w:tc>
          <w:tcPr>
            <w:tcW w:w="2318" w:type="dxa"/>
          </w:tcPr>
          <w:p w14:paraId="5507D8BA" w14:textId="77777777" w:rsidR="00886DEC" w:rsidRPr="000F7E07" w:rsidRDefault="00886DEC" w:rsidP="008D3C1C">
            <w:pPr>
              <w:rPr>
                <w:rFonts w:ascii="Garamond" w:hAnsi="Garamond"/>
                <w:b/>
                <w:bCs/>
              </w:rPr>
            </w:pPr>
            <w:r w:rsidRPr="000F7E07">
              <w:rPr>
                <w:rFonts w:ascii="Garamond" w:hAnsi="Garamond"/>
                <w:b/>
                <w:bCs/>
              </w:rPr>
              <w:t>Assessment 3:</w:t>
            </w:r>
          </w:p>
          <w:p w14:paraId="291245CB" w14:textId="77777777" w:rsidR="00886DEC" w:rsidRPr="000F7E07" w:rsidRDefault="00886DEC" w:rsidP="008D3C1C">
            <w:pPr>
              <w:rPr>
                <w:rFonts w:ascii="Garamond" w:hAnsi="Garamond"/>
                <w:b/>
                <w:bCs/>
              </w:rPr>
            </w:pPr>
            <w:r w:rsidRPr="000F7E07">
              <w:rPr>
                <w:rFonts w:ascii="Garamond" w:hAnsi="Garamond"/>
              </w:rPr>
              <w:t>Candidate's ability to plan instruction</w:t>
            </w:r>
          </w:p>
        </w:tc>
        <w:tc>
          <w:tcPr>
            <w:tcW w:w="2348" w:type="dxa"/>
          </w:tcPr>
          <w:p w14:paraId="3D0C37A4" w14:textId="77777777" w:rsidR="00886DEC" w:rsidRPr="000F7E07" w:rsidRDefault="00886DEC" w:rsidP="008D3C1C">
            <w:pPr>
              <w:rPr>
                <w:rFonts w:ascii="Garamond" w:hAnsi="Garamond"/>
                <w:b/>
                <w:bCs/>
              </w:rPr>
            </w:pPr>
            <w:r w:rsidRPr="000F7E07">
              <w:rPr>
                <w:rFonts w:ascii="Garamond" w:hAnsi="Garamond"/>
                <w:b/>
                <w:bCs/>
              </w:rPr>
              <w:t>Three-Week Unit</w:t>
            </w:r>
          </w:p>
        </w:tc>
        <w:tc>
          <w:tcPr>
            <w:tcW w:w="2333" w:type="dxa"/>
          </w:tcPr>
          <w:p w14:paraId="18BF5F94" w14:textId="77777777" w:rsidR="00886DEC" w:rsidRPr="000F7E07" w:rsidRDefault="00886DEC" w:rsidP="008D3C1C">
            <w:pPr>
              <w:rPr>
                <w:rFonts w:ascii="Garamond" w:hAnsi="Garamond"/>
              </w:rPr>
            </w:pPr>
            <w:r w:rsidRPr="000F7E07">
              <w:rPr>
                <w:rFonts w:ascii="Garamond" w:hAnsi="Garamond"/>
              </w:rPr>
              <w:t>Project-based assessment</w:t>
            </w:r>
          </w:p>
        </w:tc>
        <w:tc>
          <w:tcPr>
            <w:tcW w:w="2351" w:type="dxa"/>
          </w:tcPr>
          <w:p w14:paraId="00C271CF" w14:textId="77777777" w:rsidR="00886DEC" w:rsidRPr="000F7E07" w:rsidRDefault="00886DEC" w:rsidP="008D3C1C">
            <w:pPr>
              <w:rPr>
                <w:rFonts w:ascii="Garamond" w:hAnsi="Garamond"/>
              </w:rPr>
            </w:pPr>
            <w:r w:rsidRPr="000F7E07">
              <w:rPr>
                <w:rFonts w:ascii="Garamond" w:hAnsi="Garamond"/>
              </w:rPr>
              <w:t>Completed during the course EDEN 4553</w:t>
            </w:r>
          </w:p>
        </w:tc>
      </w:tr>
      <w:tr w:rsidR="00886DEC" w14:paraId="7C078307" w14:textId="77777777" w:rsidTr="008D3C1C">
        <w:tc>
          <w:tcPr>
            <w:tcW w:w="2318" w:type="dxa"/>
          </w:tcPr>
          <w:p w14:paraId="6A81E5C3" w14:textId="77777777" w:rsidR="00886DEC" w:rsidRPr="000F7E07" w:rsidRDefault="00886DEC" w:rsidP="008D3C1C">
            <w:pPr>
              <w:rPr>
                <w:rFonts w:ascii="Garamond" w:hAnsi="Garamond"/>
                <w:b/>
                <w:bCs/>
              </w:rPr>
            </w:pPr>
            <w:r w:rsidRPr="000F7E07">
              <w:rPr>
                <w:rFonts w:ascii="Garamond" w:hAnsi="Garamond"/>
                <w:b/>
                <w:bCs/>
              </w:rPr>
              <w:t>Assessment 4:</w:t>
            </w:r>
            <w:r w:rsidRPr="000F7E07">
              <w:rPr>
                <w:rFonts w:ascii="Garamond" w:hAnsi="Garamond"/>
              </w:rPr>
              <w:t xml:space="preserve"> Student teaching or internship</w:t>
            </w:r>
          </w:p>
        </w:tc>
        <w:tc>
          <w:tcPr>
            <w:tcW w:w="2348" w:type="dxa"/>
          </w:tcPr>
          <w:p w14:paraId="145860FB" w14:textId="77777777" w:rsidR="00886DEC" w:rsidRPr="000F7E07" w:rsidRDefault="00886DEC" w:rsidP="008D3C1C">
            <w:pPr>
              <w:rPr>
                <w:rFonts w:ascii="Garamond" w:hAnsi="Garamond"/>
                <w:b/>
                <w:bCs/>
              </w:rPr>
            </w:pPr>
            <w:r w:rsidRPr="000F7E07">
              <w:rPr>
                <w:rFonts w:ascii="Garamond" w:hAnsi="Garamond"/>
                <w:b/>
                <w:bCs/>
              </w:rPr>
              <w:t>Summative Evaluation of Teaching Performance for</w:t>
            </w:r>
          </w:p>
          <w:p w14:paraId="1D8D2952" w14:textId="77777777" w:rsidR="00886DEC" w:rsidRPr="000F7E07" w:rsidRDefault="00886DEC" w:rsidP="008D3C1C">
            <w:pPr>
              <w:rPr>
                <w:rFonts w:ascii="Garamond" w:hAnsi="Garamond"/>
                <w:b/>
                <w:bCs/>
              </w:rPr>
            </w:pPr>
            <w:r w:rsidRPr="000F7E07">
              <w:rPr>
                <w:rFonts w:ascii="Garamond" w:hAnsi="Garamond"/>
                <w:b/>
                <w:bCs/>
              </w:rPr>
              <w:t>Teacher Candidates</w:t>
            </w:r>
          </w:p>
        </w:tc>
        <w:tc>
          <w:tcPr>
            <w:tcW w:w="2333" w:type="dxa"/>
          </w:tcPr>
          <w:p w14:paraId="4B76E1BD" w14:textId="77777777" w:rsidR="00886DEC" w:rsidRPr="000F7E07" w:rsidRDefault="00886DEC" w:rsidP="008D3C1C">
            <w:pPr>
              <w:rPr>
                <w:rFonts w:ascii="Garamond" w:hAnsi="Garamond"/>
              </w:rPr>
            </w:pPr>
            <w:r w:rsidRPr="000F7E07">
              <w:rPr>
                <w:rFonts w:ascii="Garamond" w:hAnsi="Garamond"/>
              </w:rPr>
              <w:t>Observational assessment</w:t>
            </w:r>
          </w:p>
        </w:tc>
        <w:tc>
          <w:tcPr>
            <w:tcW w:w="2351" w:type="dxa"/>
          </w:tcPr>
          <w:p w14:paraId="2ABEFD48" w14:textId="77777777" w:rsidR="00886DEC" w:rsidRPr="000F7E07" w:rsidRDefault="00886DEC" w:rsidP="008D3C1C">
            <w:pPr>
              <w:rPr>
                <w:rFonts w:ascii="Garamond" w:hAnsi="Garamond"/>
              </w:rPr>
            </w:pPr>
            <w:r w:rsidRPr="000F7E07">
              <w:rPr>
                <w:rFonts w:ascii="Garamond" w:hAnsi="Garamond"/>
              </w:rPr>
              <w:t>Summative after the Capstone internship</w:t>
            </w:r>
          </w:p>
        </w:tc>
      </w:tr>
      <w:tr w:rsidR="00886DEC" w14:paraId="7AD89B32" w14:textId="77777777" w:rsidTr="008D3C1C">
        <w:tc>
          <w:tcPr>
            <w:tcW w:w="2318" w:type="dxa"/>
          </w:tcPr>
          <w:p w14:paraId="473A9582" w14:textId="77777777" w:rsidR="00886DEC" w:rsidRPr="000F7E07" w:rsidRDefault="00886DEC" w:rsidP="008D3C1C">
            <w:pPr>
              <w:rPr>
                <w:rFonts w:ascii="Garamond" w:hAnsi="Garamond"/>
                <w:b/>
                <w:bCs/>
              </w:rPr>
            </w:pPr>
            <w:r w:rsidRPr="000F7E07">
              <w:rPr>
                <w:rFonts w:ascii="Garamond" w:hAnsi="Garamond"/>
                <w:b/>
                <w:bCs/>
              </w:rPr>
              <w:t>Assessment 5:</w:t>
            </w:r>
          </w:p>
          <w:p w14:paraId="2D8680B5" w14:textId="77777777" w:rsidR="00886DEC" w:rsidRPr="000F7E07" w:rsidRDefault="00886DEC" w:rsidP="008D3C1C">
            <w:pPr>
              <w:rPr>
                <w:rFonts w:ascii="Garamond" w:hAnsi="Garamond"/>
                <w:b/>
                <w:bCs/>
              </w:rPr>
            </w:pPr>
            <w:r w:rsidRPr="000F7E07">
              <w:rPr>
                <w:rFonts w:ascii="Garamond" w:hAnsi="Garamond"/>
              </w:rPr>
              <w:t>Candidate effect on student learning</w:t>
            </w:r>
          </w:p>
        </w:tc>
        <w:tc>
          <w:tcPr>
            <w:tcW w:w="2348" w:type="dxa"/>
          </w:tcPr>
          <w:p w14:paraId="1C04697C" w14:textId="77777777" w:rsidR="00886DEC" w:rsidRPr="000F7E07" w:rsidRDefault="00886DEC" w:rsidP="008D3C1C">
            <w:pPr>
              <w:rPr>
                <w:rFonts w:ascii="Garamond" w:hAnsi="Garamond"/>
                <w:b/>
                <w:bCs/>
              </w:rPr>
            </w:pPr>
            <w:r w:rsidRPr="000F7E07">
              <w:rPr>
                <w:rFonts w:ascii="Garamond" w:hAnsi="Garamond"/>
                <w:b/>
                <w:bCs/>
              </w:rPr>
              <w:t>Teacher Research Project</w:t>
            </w:r>
          </w:p>
        </w:tc>
        <w:tc>
          <w:tcPr>
            <w:tcW w:w="2333" w:type="dxa"/>
          </w:tcPr>
          <w:p w14:paraId="704F89B1" w14:textId="77777777" w:rsidR="00886DEC" w:rsidRPr="000F7E07" w:rsidRDefault="00886DEC" w:rsidP="008D3C1C">
            <w:pPr>
              <w:rPr>
                <w:rFonts w:ascii="Garamond" w:hAnsi="Garamond"/>
              </w:rPr>
            </w:pPr>
            <w:r w:rsidRPr="000F7E07">
              <w:rPr>
                <w:rFonts w:ascii="Garamond" w:hAnsi="Garamond"/>
              </w:rPr>
              <w:t>Project-based assessment</w:t>
            </w:r>
          </w:p>
        </w:tc>
        <w:tc>
          <w:tcPr>
            <w:tcW w:w="2351" w:type="dxa"/>
          </w:tcPr>
          <w:p w14:paraId="36624EBA" w14:textId="77777777" w:rsidR="00886DEC" w:rsidRPr="000F7E07" w:rsidRDefault="00886DEC" w:rsidP="008D3C1C">
            <w:pPr>
              <w:rPr>
                <w:rFonts w:ascii="Garamond" w:hAnsi="Garamond"/>
              </w:rPr>
            </w:pPr>
            <w:r w:rsidRPr="000F7E07">
              <w:rPr>
                <w:rFonts w:ascii="Garamond" w:hAnsi="Garamond"/>
              </w:rPr>
              <w:t>Preliminary work during the</w:t>
            </w:r>
          </w:p>
          <w:p w14:paraId="7473001F" w14:textId="77777777" w:rsidR="00886DEC" w:rsidRPr="000F7E07" w:rsidRDefault="00886DEC" w:rsidP="008D3C1C">
            <w:pPr>
              <w:rPr>
                <w:rFonts w:ascii="Garamond" w:hAnsi="Garamond"/>
              </w:rPr>
            </w:pPr>
            <w:r w:rsidRPr="000F7E07">
              <w:rPr>
                <w:rFonts w:ascii="Garamond" w:hAnsi="Garamond"/>
              </w:rPr>
              <w:t>course TIEN 4826; completed during Capstone internship</w:t>
            </w:r>
          </w:p>
        </w:tc>
      </w:tr>
      <w:tr w:rsidR="00886DEC" w14:paraId="121E3CAC" w14:textId="77777777" w:rsidTr="008D3C1C">
        <w:tc>
          <w:tcPr>
            <w:tcW w:w="2318" w:type="dxa"/>
          </w:tcPr>
          <w:p w14:paraId="62C6C9C5" w14:textId="77777777" w:rsidR="00886DEC" w:rsidRPr="000F7E07" w:rsidRDefault="00886DEC" w:rsidP="008D3C1C">
            <w:pPr>
              <w:rPr>
                <w:rFonts w:ascii="Garamond" w:hAnsi="Garamond"/>
                <w:b/>
                <w:bCs/>
              </w:rPr>
            </w:pPr>
            <w:r w:rsidRPr="000F7E07">
              <w:rPr>
                <w:rFonts w:ascii="Garamond" w:hAnsi="Garamond"/>
                <w:b/>
                <w:bCs/>
              </w:rPr>
              <w:t>Assessment 6:</w:t>
            </w:r>
          </w:p>
          <w:p w14:paraId="7F376719" w14:textId="77777777" w:rsidR="00886DEC" w:rsidRPr="000F7E07" w:rsidRDefault="00886DEC" w:rsidP="008D3C1C">
            <w:pPr>
              <w:rPr>
                <w:rFonts w:ascii="Garamond" w:hAnsi="Garamond"/>
                <w:b/>
                <w:bCs/>
              </w:rPr>
            </w:pPr>
            <w:r w:rsidRPr="000F7E07">
              <w:rPr>
                <w:rFonts w:ascii="Garamond" w:hAnsi="Garamond"/>
              </w:rPr>
              <w:t>Additional assessment that addresses NCTE standards</w:t>
            </w:r>
          </w:p>
        </w:tc>
        <w:tc>
          <w:tcPr>
            <w:tcW w:w="2348" w:type="dxa"/>
          </w:tcPr>
          <w:p w14:paraId="0B7B36CD" w14:textId="77777777" w:rsidR="00886DEC" w:rsidRPr="000F7E07" w:rsidRDefault="00886DEC" w:rsidP="008D3C1C">
            <w:pPr>
              <w:rPr>
                <w:rFonts w:ascii="Garamond" w:hAnsi="Garamond"/>
                <w:b/>
                <w:bCs/>
              </w:rPr>
            </w:pPr>
            <w:r w:rsidRPr="000F7E07">
              <w:rPr>
                <w:rFonts w:ascii="Garamond" w:hAnsi="Garamond"/>
                <w:b/>
                <w:bCs/>
              </w:rPr>
              <w:t>Identity Literature Lessons</w:t>
            </w:r>
          </w:p>
        </w:tc>
        <w:tc>
          <w:tcPr>
            <w:tcW w:w="2333" w:type="dxa"/>
          </w:tcPr>
          <w:p w14:paraId="10F20EBF" w14:textId="77777777" w:rsidR="00886DEC" w:rsidRPr="000F7E07" w:rsidRDefault="00886DEC" w:rsidP="008D3C1C">
            <w:pPr>
              <w:rPr>
                <w:rFonts w:ascii="Garamond" w:hAnsi="Garamond"/>
              </w:rPr>
            </w:pPr>
            <w:r w:rsidRPr="000F7E07">
              <w:rPr>
                <w:rFonts w:ascii="Garamond" w:hAnsi="Garamond"/>
              </w:rPr>
              <w:t>Project-based assessment</w:t>
            </w:r>
          </w:p>
        </w:tc>
        <w:tc>
          <w:tcPr>
            <w:tcW w:w="2351" w:type="dxa"/>
          </w:tcPr>
          <w:p w14:paraId="312C78AC" w14:textId="77777777" w:rsidR="00886DEC" w:rsidRPr="000F7E07" w:rsidRDefault="00886DEC" w:rsidP="008D3C1C">
            <w:pPr>
              <w:rPr>
                <w:rFonts w:ascii="Garamond" w:hAnsi="Garamond"/>
              </w:rPr>
            </w:pPr>
            <w:r w:rsidRPr="000F7E07">
              <w:rPr>
                <w:rFonts w:ascii="Garamond" w:hAnsi="Garamond"/>
              </w:rPr>
              <w:t>Completed during the course ENG 3583</w:t>
            </w:r>
          </w:p>
        </w:tc>
      </w:tr>
      <w:tr w:rsidR="00886DEC" w14:paraId="17484448" w14:textId="77777777" w:rsidTr="008D3C1C">
        <w:tc>
          <w:tcPr>
            <w:tcW w:w="2318" w:type="dxa"/>
          </w:tcPr>
          <w:p w14:paraId="2D0A5253" w14:textId="77777777" w:rsidR="00886DEC" w:rsidRPr="000F7E07" w:rsidRDefault="00886DEC" w:rsidP="008D3C1C">
            <w:pPr>
              <w:rPr>
                <w:rFonts w:ascii="Garamond" w:hAnsi="Garamond"/>
                <w:b/>
                <w:bCs/>
              </w:rPr>
            </w:pPr>
            <w:r w:rsidRPr="000F7E07">
              <w:rPr>
                <w:rFonts w:ascii="Garamond" w:hAnsi="Garamond"/>
                <w:b/>
                <w:bCs/>
              </w:rPr>
              <w:t>Assessment 7:</w:t>
            </w:r>
            <w:r w:rsidRPr="000F7E07">
              <w:rPr>
                <w:rFonts w:ascii="Garamond" w:hAnsi="Garamond"/>
              </w:rPr>
              <w:t xml:space="preserve"> Additional assessment that</w:t>
            </w:r>
            <w:r>
              <w:rPr>
                <w:rFonts w:ascii="Garamond" w:hAnsi="Garamond"/>
              </w:rPr>
              <w:t xml:space="preserve"> </w:t>
            </w:r>
            <w:r w:rsidRPr="000F7E07">
              <w:rPr>
                <w:rFonts w:ascii="Garamond" w:hAnsi="Garamond"/>
              </w:rPr>
              <w:t>addresses NCTE standards</w:t>
            </w:r>
          </w:p>
        </w:tc>
        <w:tc>
          <w:tcPr>
            <w:tcW w:w="2348" w:type="dxa"/>
          </w:tcPr>
          <w:p w14:paraId="00050AB4" w14:textId="77777777" w:rsidR="00886DEC" w:rsidRPr="000F7E07" w:rsidRDefault="00886DEC" w:rsidP="008D3C1C">
            <w:pPr>
              <w:rPr>
                <w:rFonts w:ascii="Garamond" w:hAnsi="Garamond"/>
                <w:b/>
                <w:bCs/>
              </w:rPr>
            </w:pPr>
            <w:r w:rsidRPr="000F7E07">
              <w:rPr>
                <w:rFonts w:ascii="Garamond" w:hAnsi="Garamond"/>
                <w:b/>
                <w:bCs/>
              </w:rPr>
              <w:t>Teacher Candidate Internship Portfolio</w:t>
            </w:r>
          </w:p>
        </w:tc>
        <w:tc>
          <w:tcPr>
            <w:tcW w:w="2333" w:type="dxa"/>
          </w:tcPr>
          <w:p w14:paraId="5C7858FB" w14:textId="77777777" w:rsidR="00886DEC" w:rsidRPr="000F7E07" w:rsidRDefault="00886DEC" w:rsidP="008D3C1C">
            <w:pPr>
              <w:rPr>
                <w:rFonts w:ascii="Garamond" w:hAnsi="Garamond"/>
              </w:rPr>
            </w:pPr>
            <w:r w:rsidRPr="000F7E07">
              <w:rPr>
                <w:rFonts w:ascii="Garamond" w:hAnsi="Garamond"/>
              </w:rPr>
              <w:t>Portfolio</w:t>
            </w:r>
          </w:p>
        </w:tc>
        <w:tc>
          <w:tcPr>
            <w:tcW w:w="2351" w:type="dxa"/>
          </w:tcPr>
          <w:p w14:paraId="0FFA7ADE" w14:textId="77777777" w:rsidR="00886DEC" w:rsidRPr="000F7E07" w:rsidRDefault="00886DEC" w:rsidP="008D3C1C">
            <w:pPr>
              <w:rPr>
                <w:rFonts w:ascii="Garamond" w:hAnsi="Garamond"/>
              </w:rPr>
            </w:pPr>
            <w:r w:rsidRPr="000F7E07">
              <w:rPr>
                <w:rFonts w:ascii="Garamond" w:hAnsi="Garamond"/>
              </w:rPr>
              <w:t>Completed during Capstone internship</w:t>
            </w:r>
          </w:p>
        </w:tc>
      </w:tr>
      <w:tr w:rsidR="00886DEC" w14:paraId="744FB1ED" w14:textId="77777777" w:rsidTr="008D3C1C">
        <w:tc>
          <w:tcPr>
            <w:tcW w:w="2318" w:type="dxa"/>
          </w:tcPr>
          <w:p w14:paraId="4A704962" w14:textId="77777777" w:rsidR="00886DEC" w:rsidRPr="000F7E07" w:rsidRDefault="00886DEC" w:rsidP="008D3C1C">
            <w:pPr>
              <w:rPr>
                <w:rFonts w:ascii="Garamond" w:hAnsi="Garamond"/>
                <w:b/>
                <w:bCs/>
              </w:rPr>
            </w:pPr>
            <w:r w:rsidRPr="000F7E07">
              <w:rPr>
                <w:rFonts w:ascii="Garamond" w:hAnsi="Garamond"/>
                <w:b/>
                <w:bCs/>
              </w:rPr>
              <w:t>Assessment 8:</w:t>
            </w:r>
            <w:r w:rsidRPr="000F7E07">
              <w:rPr>
                <w:rFonts w:ascii="Garamond" w:hAnsi="Garamond"/>
              </w:rPr>
              <w:t xml:space="preserve"> Additional assessment that addresses NCTE standards</w:t>
            </w:r>
          </w:p>
        </w:tc>
        <w:tc>
          <w:tcPr>
            <w:tcW w:w="2348" w:type="dxa"/>
          </w:tcPr>
          <w:p w14:paraId="50BC1C87" w14:textId="77777777" w:rsidR="00886DEC" w:rsidRPr="000F7E07" w:rsidRDefault="00886DEC" w:rsidP="008D3C1C">
            <w:pPr>
              <w:rPr>
                <w:rFonts w:ascii="Garamond" w:hAnsi="Garamond"/>
                <w:b/>
                <w:bCs/>
              </w:rPr>
            </w:pPr>
            <w:r w:rsidRPr="000F7E07">
              <w:rPr>
                <w:rFonts w:ascii="Garamond" w:hAnsi="Garamond"/>
                <w:b/>
                <w:bCs/>
              </w:rPr>
              <w:t>Writing Unit</w:t>
            </w:r>
          </w:p>
        </w:tc>
        <w:tc>
          <w:tcPr>
            <w:tcW w:w="2333" w:type="dxa"/>
          </w:tcPr>
          <w:p w14:paraId="5B9F3E68" w14:textId="77777777" w:rsidR="00886DEC" w:rsidRPr="000F7E07" w:rsidRDefault="00886DEC" w:rsidP="008D3C1C">
            <w:pPr>
              <w:rPr>
                <w:rFonts w:ascii="Garamond" w:hAnsi="Garamond"/>
              </w:rPr>
            </w:pPr>
            <w:r w:rsidRPr="000F7E07">
              <w:rPr>
                <w:rFonts w:ascii="Garamond" w:hAnsi="Garamond"/>
              </w:rPr>
              <w:t>Project-based assessment</w:t>
            </w:r>
          </w:p>
        </w:tc>
        <w:tc>
          <w:tcPr>
            <w:tcW w:w="2351" w:type="dxa"/>
          </w:tcPr>
          <w:p w14:paraId="072A140C" w14:textId="77777777" w:rsidR="00886DEC" w:rsidRPr="000F7E07" w:rsidRDefault="00886DEC" w:rsidP="008D3C1C">
            <w:pPr>
              <w:rPr>
                <w:rFonts w:ascii="Garamond" w:hAnsi="Garamond"/>
              </w:rPr>
            </w:pPr>
            <w:r w:rsidRPr="000F7E07">
              <w:rPr>
                <w:rFonts w:ascii="Garamond" w:hAnsi="Garamond"/>
              </w:rPr>
              <w:t>Completed during the course ENG 4043</w:t>
            </w:r>
          </w:p>
        </w:tc>
      </w:tr>
      <w:tr w:rsidR="00886DEC" w14:paraId="62F7721A" w14:textId="77777777" w:rsidTr="008D3C1C">
        <w:trPr>
          <w:trHeight w:val="389"/>
        </w:trPr>
        <w:tc>
          <w:tcPr>
            <w:tcW w:w="9350" w:type="dxa"/>
            <w:gridSpan w:val="4"/>
            <w:shd w:val="clear" w:color="auto" w:fill="FFCCCC"/>
            <w:vAlign w:val="center"/>
          </w:tcPr>
          <w:p w14:paraId="3069B953" w14:textId="77777777" w:rsidR="00886DEC" w:rsidRPr="000F7E07" w:rsidRDefault="00886DEC" w:rsidP="008D3C1C">
            <w:pPr>
              <w:jc w:val="center"/>
              <w:rPr>
                <w:rFonts w:ascii="Garamond" w:hAnsi="Garamond"/>
              </w:rPr>
            </w:pPr>
            <w:r>
              <w:rPr>
                <w:rFonts w:ascii="Garamond" w:hAnsi="Garamond"/>
                <w:b/>
                <w:bCs/>
              </w:rPr>
              <w:lastRenderedPageBreak/>
              <w:t>General Education (ELED, MLED, BUS, Art)</w:t>
            </w:r>
            <w:r w:rsidRPr="008A2CD7">
              <w:rPr>
                <w:rFonts w:ascii="Garamond" w:hAnsi="Garamond"/>
                <w:b/>
                <w:bCs/>
              </w:rPr>
              <w:t xml:space="preserve"> – </w:t>
            </w:r>
            <w:r>
              <w:rPr>
                <w:rFonts w:ascii="Garamond" w:hAnsi="Garamond"/>
                <w:b/>
                <w:bCs/>
              </w:rPr>
              <w:t>MAT</w:t>
            </w:r>
          </w:p>
        </w:tc>
      </w:tr>
      <w:tr w:rsidR="00886DEC" w14:paraId="1D34945B" w14:textId="77777777" w:rsidTr="008D3C1C">
        <w:tc>
          <w:tcPr>
            <w:tcW w:w="2318" w:type="dxa"/>
          </w:tcPr>
          <w:p w14:paraId="49E13E30" w14:textId="77777777" w:rsidR="00886DEC" w:rsidRPr="00606337" w:rsidRDefault="00886DEC" w:rsidP="008D3C1C">
            <w:pPr>
              <w:pStyle w:val="TableParagraph"/>
              <w:spacing w:line="273" w:lineRule="exact"/>
              <w:rPr>
                <w:rFonts w:ascii="Garamond" w:hAnsi="Garamond"/>
                <w:b/>
                <w:bCs/>
              </w:rPr>
            </w:pPr>
            <w:r w:rsidRPr="00606337">
              <w:rPr>
                <w:rFonts w:ascii="Garamond" w:hAnsi="Garamond"/>
                <w:b/>
                <w:bCs/>
              </w:rPr>
              <w:t>Assessment 1:</w:t>
            </w:r>
          </w:p>
          <w:p w14:paraId="611BA31C" w14:textId="77777777" w:rsidR="00886DEC" w:rsidRPr="000F7E07" w:rsidRDefault="00886DEC" w:rsidP="008D3C1C">
            <w:pPr>
              <w:rPr>
                <w:rFonts w:ascii="Garamond" w:hAnsi="Garamond"/>
                <w:b/>
                <w:bCs/>
              </w:rPr>
            </w:pPr>
            <w:r w:rsidRPr="008A2CD7">
              <w:rPr>
                <w:rFonts w:ascii="Garamond" w:hAnsi="Garamond"/>
              </w:rPr>
              <w:t>Licensure Assessment or other content- based assessment</w:t>
            </w:r>
          </w:p>
        </w:tc>
        <w:tc>
          <w:tcPr>
            <w:tcW w:w="2348" w:type="dxa"/>
          </w:tcPr>
          <w:p w14:paraId="7C4D43AF" w14:textId="77777777" w:rsidR="00886DEC" w:rsidRPr="000F7E07" w:rsidRDefault="00886DEC" w:rsidP="008D3C1C">
            <w:pPr>
              <w:rPr>
                <w:rFonts w:ascii="Garamond" w:hAnsi="Garamond"/>
                <w:b/>
                <w:bCs/>
              </w:rPr>
            </w:pPr>
            <w:r w:rsidRPr="00606337">
              <w:rPr>
                <w:rFonts w:ascii="Garamond" w:hAnsi="Garamond"/>
                <w:b/>
                <w:bCs/>
              </w:rPr>
              <w:t>Praxis II content exams</w:t>
            </w:r>
          </w:p>
        </w:tc>
        <w:tc>
          <w:tcPr>
            <w:tcW w:w="2333" w:type="dxa"/>
          </w:tcPr>
          <w:p w14:paraId="3B2A7A99" w14:textId="77777777" w:rsidR="00886DEC" w:rsidRPr="000F7E07" w:rsidRDefault="00886DEC" w:rsidP="008D3C1C">
            <w:pPr>
              <w:rPr>
                <w:rFonts w:ascii="Garamond" w:hAnsi="Garamond"/>
              </w:rPr>
            </w:pPr>
            <w:r w:rsidRPr="008A2CD7">
              <w:rPr>
                <w:rFonts w:ascii="Garamond" w:hAnsi="Garamond"/>
              </w:rPr>
              <w:t>State licensure exam</w:t>
            </w:r>
          </w:p>
        </w:tc>
        <w:tc>
          <w:tcPr>
            <w:tcW w:w="2351" w:type="dxa"/>
          </w:tcPr>
          <w:p w14:paraId="67AE1A51" w14:textId="77777777" w:rsidR="00886DEC" w:rsidRPr="000F7E07" w:rsidRDefault="00886DEC" w:rsidP="008D3C1C">
            <w:pPr>
              <w:rPr>
                <w:rFonts w:ascii="Garamond" w:hAnsi="Garamond"/>
              </w:rPr>
            </w:pPr>
            <w:r w:rsidRPr="008A2CD7">
              <w:rPr>
                <w:rFonts w:ascii="Garamond" w:hAnsi="Garamond"/>
              </w:rPr>
              <w:t>Required for Program Admission</w:t>
            </w:r>
          </w:p>
        </w:tc>
      </w:tr>
      <w:tr w:rsidR="00886DEC" w14:paraId="4A9045A5" w14:textId="77777777" w:rsidTr="008D3C1C">
        <w:tc>
          <w:tcPr>
            <w:tcW w:w="2318" w:type="dxa"/>
          </w:tcPr>
          <w:p w14:paraId="052C355D" w14:textId="77777777" w:rsidR="00886DEC" w:rsidRPr="000F7E07" w:rsidRDefault="00886DEC" w:rsidP="008D3C1C">
            <w:pPr>
              <w:rPr>
                <w:rFonts w:ascii="Garamond" w:hAnsi="Garamond"/>
                <w:b/>
                <w:bCs/>
              </w:rPr>
            </w:pPr>
            <w:r w:rsidRPr="00606337">
              <w:rPr>
                <w:rFonts w:ascii="Garamond" w:hAnsi="Garamond"/>
                <w:b/>
                <w:bCs/>
              </w:rPr>
              <w:t>Assessment 2:</w:t>
            </w:r>
            <w:r w:rsidRPr="008A2CD7">
              <w:rPr>
                <w:rFonts w:ascii="Garamond" w:hAnsi="Garamond"/>
              </w:rPr>
              <w:t xml:space="preserve"> Content Knowledge in Elementary Education</w:t>
            </w:r>
          </w:p>
        </w:tc>
        <w:tc>
          <w:tcPr>
            <w:tcW w:w="2348" w:type="dxa"/>
          </w:tcPr>
          <w:p w14:paraId="0C07DD25" w14:textId="77777777" w:rsidR="00886DEC" w:rsidRPr="000F7E07" w:rsidRDefault="00886DEC" w:rsidP="008D3C1C">
            <w:pPr>
              <w:rPr>
                <w:rFonts w:ascii="Garamond" w:hAnsi="Garamond"/>
                <w:b/>
                <w:bCs/>
              </w:rPr>
            </w:pPr>
            <w:r w:rsidRPr="00606337">
              <w:rPr>
                <w:rFonts w:ascii="Garamond" w:hAnsi="Garamond"/>
                <w:b/>
                <w:bCs/>
              </w:rPr>
              <w:t>Pearson Foundations of Reading Assessment (Elementary Education only)</w:t>
            </w:r>
          </w:p>
        </w:tc>
        <w:tc>
          <w:tcPr>
            <w:tcW w:w="2333" w:type="dxa"/>
          </w:tcPr>
          <w:p w14:paraId="24BB9C4D" w14:textId="77777777" w:rsidR="00886DEC" w:rsidRPr="000F7E07" w:rsidRDefault="00886DEC" w:rsidP="008D3C1C">
            <w:pPr>
              <w:rPr>
                <w:rFonts w:ascii="Garamond" w:hAnsi="Garamond"/>
              </w:rPr>
            </w:pPr>
            <w:r w:rsidRPr="008A2CD7">
              <w:rPr>
                <w:rFonts w:ascii="Garamond" w:hAnsi="Garamond"/>
              </w:rPr>
              <w:t>Criterion-referenced exam</w:t>
            </w:r>
          </w:p>
        </w:tc>
        <w:tc>
          <w:tcPr>
            <w:tcW w:w="2351" w:type="dxa"/>
          </w:tcPr>
          <w:p w14:paraId="4C67F0DE" w14:textId="77777777" w:rsidR="00886DEC" w:rsidRPr="000F7E07" w:rsidRDefault="00886DEC" w:rsidP="008D3C1C">
            <w:pPr>
              <w:rPr>
                <w:rFonts w:ascii="Garamond" w:hAnsi="Garamond"/>
              </w:rPr>
            </w:pPr>
            <w:r w:rsidRPr="008A2CD7">
              <w:rPr>
                <w:rFonts w:ascii="Garamond" w:hAnsi="Garamond"/>
              </w:rPr>
              <w:t>Capstone Internship</w:t>
            </w:r>
          </w:p>
        </w:tc>
      </w:tr>
      <w:tr w:rsidR="00886DEC" w14:paraId="5B10B03A" w14:textId="77777777" w:rsidTr="008D3C1C">
        <w:tc>
          <w:tcPr>
            <w:tcW w:w="2318" w:type="dxa"/>
          </w:tcPr>
          <w:p w14:paraId="1BCCB258" w14:textId="77777777" w:rsidR="00886DEC" w:rsidRPr="000F7E07" w:rsidRDefault="00886DEC" w:rsidP="008D3C1C">
            <w:pPr>
              <w:rPr>
                <w:rFonts w:ascii="Garamond" w:hAnsi="Garamond"/>
                <w:b/>
                <w:bCs/>
              </w:rPr>
            </w:pPr>
            <w:r w:rsidRPr="00606337">
              <w:rPr>
                <w:rFonts w:ascii="Garamond" w:hAnsi="Garamond"/>
                <w:b/>
                <w:bCs/>
              </w:rPr>
              <w:t>Assessment 3:</w:t>
            </w:r>
            <w:r w:rsidRPr="008A2CD7">
              <w:rPr>
                <w:rFonts w:ascii="Garamond" w:hAnsi="Garamond"/>
              </w:rPr>
              <w:t xml:space="preserve"> Candidate's ability to plan</w:t>
            </w:r>
          </w:p>
        </w:tc>
        <w:tc>
          <w:tcPr>
            <w:tcW w:w="2348" w:type="dxa"/>
          </w:tcPr>
          <w:p w14:paraId="16E2A6EC" w14:textId="77777777" w:rsidR="00886DEC" w:rsidRPr="00606337" w:rsidRDefault="00886DEC" w:rsidP="008D3C1C">
            <w:pPr>
              <w:pStyle w:val="TableParagraph"/>
              <w:spacing w:line="273" w:lineRule="exact"/>
              <w:rPr>
                <w:rFonts w:ascii="Garamond" w:hAnsi="Garamond"/>
                <w:b/>
                <w:bCs/>
              </w:rPr>
            </w:pPr>
            <w:r w:rsidRPr="00606337">
              <w:rPr>
                <w:rFonts w:ascii="Garamond" w:hAnsi="Garamond"/>
                <w:b/>
                <w:bCs/>
              </w:rPr>
              <w:t>Effective Lesson Design: Task 1 Internship</w:t>
            </w:r>
          </w:p>
          <w:p w14:paraId="102A741E" w14:textId="77777777" w:rsidR="00886DEC" w:rsidRPr="000F7E07" w:rsidRDefault="00886DEC" w:rsidP="008D3C1C">
            <w:pPr>
              <w:rPr>
                <w:rFonts w:ascii="Garamond" w:hAnsi="Garamond"/>
                <w:b/>
                <w:bCs/>
              </w:rPr>
            </w:pPr>
            <w:r w:rsidRPr="00606337">
              <w:rPr>
                <w:rFonts w:ascii="Garamond" w:hAnsi="Garamond"/>
                <w:b/>
                <w:bCs/>
              </w:rPr>
              <w:t>(</w:t>
            </w:r>
            <w:proofErr w:type="spellStart"/>
            <w:r w:rsidRPr="00606337">
              <w:rPr>
                <w:rFonts w:ascii="Garamond" w:hAnsi="Garamond"/>
                <w:b/>
                <w:bCs/>
              </w:rPr>
              <w:t>edTPA</w:t>
            </w:r>
            <w:proofErr w:type="spellEnd"/>
            <w:r w:rsidRPr="00606337">
              <w:rPr>
                <w:rFonts w:ascii="Garamond" w:hAnsi="Garamond"/>
                <w:b/>
                <w:bCs/>
              </w:rPr>
              <w:t xml:space="preserve"> rubrics 1-5)</w:t>
            </w:r>
          </w:p>
        </w:tc>
        <w:tc>
          <w:tcPr>
            <w:tcW w:w="2333" w:type="dxa"/>
          </w:tcPr>
          <w:p w14:paraId="47B56835" w14:textId="77777777" w:rsidR="00886DEC" w:rsidRPr="000F7E07" w:rsidRDefault="00886DEC" w:rsidP="008D3C1C">
            <w:pPr>
              <w:rPr>
                <w:rFonts w:ascii="Garamond" w:hAnsi="Garamond"/>
              </w:rPr>
            </w:pPr>
            <w:r w:rsidRPr="008A2CD7">
              <w:rPr>
                <w:rFonts w:ascii="Garamond" w:hAnsi="Garamond"/>
              </w:rPr>
              <w:t>Performance-based assessment</w:t>
            </w:r>
          </w:p>
        </w:tc>
        <w:tc>
          <w:tcPr>
            <w:tcW w:w="2351" w:type="dxa"/>
          </w:tcPr>
          <w:p w14:paraId="156B93C5" w14:textId="77777777" w:rsidR="00886DEC" w:rsidRPr="000F7E07" w:rsidRDefault="00886DEC" w:rsidP="008D3C1C">
            <w:pPr>
              <w:rPr>
                <w:rFonts w:ascii="Garamond" w:hAnsi="Garamond"/>
              </w:rPr>
            </w:pPr>
            <w:r w:rsidRPr="008A2CD7">
              <w:rPr>
                <w:rFonts w:ascii="Garamond" w:hAnsi="Garamond"/>
              </w:rPr>
              <w:t>Capstone Internship</w:t>
            </w:r>
          </w:p>
        </w:tc>
      </w:tr>
      <w:tr w:rsidR="00886DEC" w14:paraId="55B4BAAE" w14:textId="77777777" w:rsidTr="008D3C1C">
        <w:tc>
          <w:tcPr>
            <w:tcW w:w="2318" w:type="dxa"/>
          </w:tcPr>
          <w:p w14:paraId="2A457BBC" w14:textId="77777777" w:rsidR="00886DEC" w:rsidRPr="000F7E07" w:rsidRDefault="00886DEC" w:rsidP="008D3C1C">
            <w:pPr>
              <w:rPr>
                <w:rFonts w:ascii="Garamond" w:hAnsi="Garamond"/>
                <w:b/>
                <w:bCs/>
              </w:rPr>
            </w:pPr>
            <w:r w:rsidRPr="00606337">
              <w:rPr>
                <w:rFonts w:ascii="Garamond" w:hAnsi="Garamond"/>
                <w:b/>
                <w:bCs/>
              </w:rPr>
              <w:t>Assessment 4:</w:t>
            </w:r>
            <w:r w:rsidRPr="008A2CD7">
              <w:rPr>
                <w:rFonts w:ascii="Garamond" w:hAnsi="Garamond"/>
              </w:rPr>
              <w:t xml:space="preserve"> Student Teaching</w:t>
            </w:r>
          </w:p>
        </w:tc>
        <w:tc>
          <w:tcPr>
            <w:tcW w:w="2348" w:type="dxa"/>
          </w:tcPr>
          <w:p w14:paraId="46A8ACE5" w14:textId="77777777" w:rsidR="00886DEC" w:rsidRPr="00606337" w:rsidRDefault="00886DEC" w:rsidP="008D3C1C">
            <w:pPr>
              <w:pStyle w:val="TableParagraph"/>
              <w:spacing w:line="273" w:lineRule="exact"/>
              <w:rPr>
                <w:rFonts w:ascii="Garamond" w:hAnsi="Garamond"/>
                <w:b/>
                <w:bCs/>
              </w:rPr>
            </w:pPr>
            <w:r w:rsidRPr="00606337">
              <w:rPr>
                <w:rFonts w:ascii="Garamond" w:hAnsi="Garamond"/>
                <w:b/>
                <w:bCs/>
              </w:rPr>
              <w:t>TESS Summative Evaluation of Teaching Performance for</w:t>
            </w:r>
          </w:p>
          <w:p w14:paraId="4FFD9F9D" w14:textId="77777777" w:rsidR="00886DEC" w:rsidRPr="000F7E07" w:rsidRDefault="00886DEC" w:rsidP="008D3C1C">
            <w:pPr>
              <w:rPr>
                <w:rFonts w:ascii="Garamond" w:hAnsi="Garamond"/>
                <w:b/>
                <w:bCs/>
              </w:rPr>
            </w:pPr>
            <w:r w:rsidRPr="00606337">
              <w:rPr>
                <w:rFonts w:ascii="Garamond" w:hAnsi="Garamond"/>
                <w:b/>
                <w:bCs/>
              </w:rPr>
              <w:t>Teacher Candidates</w:t>
            </w:r>
          </w:p>
        </w:tc>
        <w:tc>
          <w:tcPr>
            <w:tcW w:w="2333" w:type="dxa"/>
          </w:tcPr>
          <w:p w14:paraId="4FE11C61" w14:textId="77777777" w:rsidR="00886DEC" w:rsidRPr="000F7E07" w:rsidRDefault="00886DEC" w:rsidP="008D3C1C">
            <w:pPr>
              <w:rPr>
                <w:rFonts w:ascii="Garamond" w:hAnsi="Garamond"/>
              </w:rPr>
            </w:pPr>
            <w:r w:rsidRPr="008A2CD7">
              <w:rPr>
                <w:rFonts w:ascii="Garamond" w:hAnsi="Garamond"/>
              </w:rPr>
              <w:t>Observational assessment</w:t>
            </w:r>
          </w:p>
        </w:tc>
        <w:tc>
          <w:tcPr>
            <w:tcW w:w="2351" w:type="dxa"/>
          </w:tcPr>
          <w:p w14:paraId="0A0AA6FC" w14:textId="77777777" w:rsidR="00886DEC" w:rsidRPr="000F7E07" w:rsidRDefault="00886DEC" w:rsidP="008D3C1C">
            <w:pPr>
              <w:rPr>
                <w:rFonts w:ascii="Garamond" w:hAnsi="Garamond"/>
              </w:rPr>
            </w:pPr>
            <w:r w:rsidRPr="008A2CD7">
              <w:rPr>
                <w:rFonts w:ascii="Garamond" w:hAnsi="Garamond"/>
              </w:rPr>
              <w:t>Capstone Internship</w:t>
            </w:r>
          </w:p>
        </w:tc>
      </w:tr>
      <w:tr w:rsidR="00886DEC" w14:paraId="357D9084" w14:textId="77777777" w:rsidTr="008D3C1C">
        <w:tc>
          <w:tcPr>
            <w:tcW w:w="2318" w:type="dxa"/>
          </w:tcPr>
          <w:p w14:paraId="116A9AB4" w14:textId="77777777" w:rsidR="00886DEC" w:rsidRPr="00606337" w:rsidRDefault="00886DEC" w:rsidP="008D3C1C">
            <w:pPr>
              <w:pStyle w:val="TableParagraph"/>
              <w:spacing w:line="273" w:lineRule="exact"/>
              <w:rPr>
                <w:rFonts w:ascii="Garamond" w:hAnsi="Garamond"/>
                <w:b/>
                <w:bCs/>
              </w:rPr>
            </w:pPr>
            <w:r w:rsidRPr="00606337">
              <w:rPr>
                <w:rFonts w:ascii="Garamond" w:hAnsi="Garamond"/>
                <w:b/>
                <w:bCs/>
              </w:rPr>
              <w:t>Assessment 5:</w:t>
            </w:r>
          </w:p>
          <w:p w14:paraId="41BD97AC" w14:textId="77777777" w:rsidR="00886DEC" w:rsidRPr="000F7E07" w:rsidRDefault="00886DEC" w:rsidP="008D3C1C">
            <w:pPr>
              <w:rPr>
                <w:rFonts w:ascii="Garamond" w:hAnsi="Garamond"/>
                <w:b/>
                <w:bCs/>
              </w:rPr>
            </w:pPr>
            <w:r w:rsidRPr="008A2CD7">
              <w:rPr>
                <w:rFonts w:ascii="Garamond" w:hAnsi="Garamond"/>
              </w:rPr>
              <w:t>Candidate effect on student learning</w:t>
            </w:r>
          </w:p>
        </w:tc>
        <w:tc>
          <w:tcPr>
            <w:tcW w:w="2348" w:type="dxa"/>
          </w:tcPr>
          <w:p w14:paraId="217088BD" w14:textId="77777777" w:rsidR="00886DEC" w:rsidRPr="000F7E07" w:rsidRDefault="00886DEC" w:rsidP="008D3C1C">
            <w:pPr>
              <w:rPr>
                <w:rFonts w:ascii="Garamond" w:hAnsi="Garamond"/>
                <w:b/>
                <w:bCs/>
              </w:rPr>
            </w:pPr>
            <w:r w:rsidRPr="00606337">
              <w:rPr>
                <w:rFonts w:ascii="Garamond" w:hAnsi="Garamond"/>
                <w:b/>
                <w:bCs/>
              </w:rPr>
              <w:t>Task 3 Internship (</w:t>
            </w:r>
            <w:proofErr w:type="spellStart"/>
            <w:r w:rsidRPr="00606337">
              <w:rPr>
                <w:rFonts w:ascii="Garamond" w:hAnsi="Garamond"/>
                <w:b/>
                <w:bCs/>
              </w:rPr>
              <w:t>edTPA</w:t>
            </w:r>
            <w:proofErr w:type="spellEnd"/>
            <w:r w:rsidRPr="00606337">
              <w:rPr>
                <w:rFonts w:ascii="Garamond" w:hAnsi="Garamond"/>
                <w:b/>
                <w:bCs/>
              </w:rPr>
              <w:t xml:space="preserve"> rubrics 11-15)</w:t>
            </w:r>
          </w:p>
        </w:tc>
        <w:tc>
          <w:tcPr>
            <w:tcW w:w="2333" w:type="dxa"/>
          </w:tcPr>
          <w:p w14:paraId="753A79AC" w14:textId="77777777" w:rsidR="00886DEC" w:rsidRPr="000F7E07" w:rsidRDefault="00886DEC" w:rsidP="008D3C1C">
            <w:pPr>
              <w:rPr>
                <w:rFonts w:ascii="Garamond" w:hAnsi="Garamond"/>
              </w:rPr>
            </w:pPr>
            <w:r w:rsidRPr="008A2CD7">
              <w:rPr>
                <w:rFonts w:ascii="Garamond" w:hAnsi="Garamond"/>
              </w:rPr>
              <w:t>Performance-based assessment</w:t>
            </w:r>
          </w:p>
        </w:tc>
        <w:tc>
          <w:tcPr>
            <w:tcW w:w="2351" w:type="dxa"/>
          </w:tcPr>
          <w:p w14:paraId="5F5AB278" w14:textId="77777777" w:rsidR="00886DEC" w:rsidRPr="000F7E07" w:rsidRDefault="00886DEC" w:rsidP="008D3C1C">
            <w:pPr>
              <w:rPr>
                <w:rFonts w:ascii="Garamond" w:hAnsi="Garamond"/>
              </w:rPr>
            </w:pPr>
            <w:r w:rsidRPr="008A2CD7">
              <w:rPr>
                <w:rFonts w:ascii="Garamond" w:hAnsi="Garamond"/>
              </w:rPr>
              <w:t>Capstone Internship</w:t>
            </w:r>
          </w:p>
        </w:tc>
      </w:tr>
      <w:tr w:rsidR="00886DEC" w14:paraId="5004E4FA" w14:textId="77777777" w:rsidTr="008D3C1C">
        <w:tc>
          <w:tcPr>
            <w:tcW w:w="2318" w:type="dxa"/>
          </w:tcPr>
          <w:p w14:paraId="2D1DF983" w14:textId="77777777" w:rsidR="00886DEC" w:rsidRPr="000F7E07" w:rsidRDefault="00886DEC" w:rsidP="008D3C1C">
            <w:pPr>
              <w:rPr>
                <w:rFonts w:ascii="Garamond" w:hAnsi="Garamond"/>
                <w:b/>
                <w:bCs/>
              </w:rPr>
            </w:pPr>
            <w:r w:rsidRPr="00606337">
              <w:rPr>
                <w:rFonts w:ascii="Garamond" w:hAnsi="Garamond"/>
                <w:b/>
                <w:bCs/>
              </w:rPr>
              <w:t>Assessment 6:</w:t>
            </w:r>
            <w:r w:rsidRPr="008A2CD7">
              <w:rPr>
                <w:rFonts w:ascii="Garamond" w:hAnsi="Garamond"/>
              </w:rPr>
              <w:t xml:space="preserve"> Additional assessment</w:t>
            </w:r>
          </w:p>
        </w:tc>
        <w:tc>
          <w:tcPr>
            <w:tcW w:w="2348" w:type="dxa"/>
          </w:tcPr>
          <w:p w14:paraId="71F9DD18" w14:textId="77777777" w:rsidR="00886DEC" w:rsidRPr="00606337" w:rsidRDefault="00886DEC" w:rsidP="008D3C1C">
            <w:pPr>
              <w:pStyle w:val="TableParagraph"/>
              <w:spacing w:line="273" w:lineRule="exact"/>
              <w:rPr>
                <w:rFonts w:ascii="Garamond" w:hAnsi="Garamond"/>
                <w:b/>
                <w:bCs/>
              </w:rPr>
            </w:pPr>
            <w:r w:rsidRPr="00606337">
              <w:rPr>
                <w:rFonts w:ascii="Garamond" w:hAnsi="Garamond"/>
                <w:b/>
                <w:bCs/>
              </w:rPr>
              <w:t>Instruction and Learning Environment</w:t>
            </w:r>
          </w:p>
          <w:p w14:paraId="19A3DF00" w14:textId="77777777" w:rsidR="00886DEC" w:rsidRPr="00606337" w:rsidRDefault="00886DEC" w:rsidP="008D3C1C">
            <w:pPr>
              <w:pStyle w:val="TableParagraph"/>
              <w:spacing w:line="273" w:lineRule="exact"/>
              <w:rPr>
                <w:rFonts w:ascii="Garamond" w:hAnsi="Garamond"/>
                <w:b/>
                <w:bCs/>
              </w:rPr>
            </w:pPr>
            <w:r w:rsidRPr="00606337">
              <w:rPr>
                <w:rFonts w:ascii="Garamond" w:hAnsi="Garamond"/>
                <w:b/>
                <w:bCs/>
              </w:rPr>
              <w:t>Task 2 Internship (</w:t>
            </w:r>
            <w:proofErr w:type="spellStart"/>
            <w:r w:rsidRPr="00606337">
              <w:rPr>
                <w:rFonts w:ascii="Garamond" w:hAnsi="Garamond"/>
                <w:b/>
                <w:bCs/>
              </w:rPr>
              <w:t>edTPA</w:t>
            </w:r>
            <w:proofErr w:type="spellEnd"/>
            <w:r w:rsidRPr="00606337">
              <w:rPr>
                <w:rFonts w:ascii="Garamond" w:hAnsi="Garamond"/>
                <w:b/>
                <w:bCs/>
              </w:rPr>
              <w:t xml:space="preserve"> Rubrics</w:t>
            </w:r>
          </w:p>
          <w:p w14:paraId="3EAED173" w14:textId="77777777" w:rsidR="00886DEC" w:rsidRPr="000F7E07" w:rsidRDefault="00886DEC" w:rsidP="008D3C1C">
            <w:pPr>
              <w:rPr>
                <w:rFonts w:ascii="Garamond" w:hAnsi="Garamond"/>
                <w:b/>
                <w:bCs/>
              </w:rPr>
            </w:pPr>
            <w:r w:rsidRPr="00606337">
              <w:rPr>
                <w:rFonts w:ascii="Garamond" w:hAnsi="Garamond"/>
                <w:b/>
                <w:bCs/>
              </w:rPr>
              <w:t>6-10)</w:t>
            </w:r>
          </w:p>
        </w:tc>
        <w:tc>
          <w:tcPr>
            <w:tcW w:w="2333" w:type="dxa"/>
          </w:tcPr>
          <w:p w14:paraId="53A6096F" w14:textId="77777777" w:rsidR="00886DEC" w:rsidRPr="000F7E07" w:rsidRDefault="00886DEC" w:rsidP="008D3C1C">
            <w:pPr>
              <w:rPr>
                <w:rFonts w:ascii="Garamond" w:hAnsi="Garamond"/>
              </w:rPr>
            </w:pPr>
            <w:r w:rsidRPr="008A2CD7">
              <w:rPr>
                <w:rFonts w:ascii="Garamond" w:hAnsi="Garamond"/>
              </w:rPr>
              <w:t>Performance-based assessment</w:t>
            </w:r>
          </w:p>
        </w:tc>
        <w:tc>
          <w:tcPr>
            <w:tcW w:w="2351" w:type="dxa"/>
          </w:tcPr>
          <w:p w14:paraId="23C4CD4E" w14:textId="77777777" w:rsidR="00886DEC" w:rsidRPr="000F7E07" w:rsidRDefault="00886DEC" w:rsidP="008D3C1C">
            <w:pPr>
              <w:rPr>
                <w:rFonts w:ascii="Garamond" w:hAnsi="Garamond"/>
              </w:rPr>
            </w:pPr>
            <w:r w:rsidRPr="008A2CD7">
              <w:rPr>
                <w:rFonts w:ascii="Garamond" w:hAnsi="Garamond"/>
              </w:rPr>
              <w:t>Capstone Internship</w:t>
            </w:r>
          </w:p>
        </w:tc>
      </w:tr>
      <w:tr w:rsidR="00886DEC" w14:paraId="3CEF9E5F" w14:textId="77777777" w:rsidTr="008D3C1C">
        <w:tc>
          <w:tcPr>
            <w:tcW w:w="2318" w:type="dxa"/>
          </w:tcPr>
          <w:p w14:paraId="66D13B23" w14:textId="77777777" w:rsidR="00886DEC" w:rsidRPr="000F7E07" w:rsidRDefault="00886DEC" w:rsidP="008D3C1C">
            <w:pPr>
              <w:rPr>
                <w:rFonts w:ascii="Garamond" w:hAnsi="Garamond"/>
                <w:b/>
                <w:bCs/>
              </w:rPr>
            </w:pPr>
            <w:r w:rsidRPr="00606337">
              <w:rPr>
                <w:rFonts w:ascii="Garamond" w:hAnsi="Garamond"/>
                <w:b/>
                <w:bCs/>
              </w:rPr>
              <w:t>Assessment 7:</w:t>
            </w:r>
            <w:r w:rsidRPr="008A2CD7">
              <w:rPr>
                <w:rFonts w:ascii="Garamond" w:hAnsi="Garamond"/>
              </w:rPr>
              <w:t xml:space="preserve"> Additional assessment</w:t>
            </w:r>
          </w:p>
        </w:tc>
        <w:tc>
          <w:tcPr>
            <w:tcW w:w="2348" w:type="dxa"/>
          </w:tcPr>
          <w:p w14:paraId="03D69246" w14:textId="77777777" w:rsidR="00886DEC" w:rsidRPr="000F7E07" w:rsidRDefault="00886DEC" w:rsidP="008D3C1C">
            <w:pPr>
              <w:rPr>
                <w:rFonts w:ascii="Garamond" w:hAnsi="Garamond"/>
                <w:b/>
                <w:bCs/>
              </w:rPr>
            </w:pPr>
            <w:r w:rsidRPr="00606337">
              <w:rPr>
                <w:rFonts w:ascii="Garamond" w:hAnsi="Garamond"/>
                <w:b/>
                <w:bCs/>
              </w:rPr>
              <w:t>School and Family Engagement Internship Tasks 5 and 6</w:t>
            </w:r>
          </w:p>
        </w:tc>
        <w:tc>
          <w:tcPr>
            <w:tcW w:w="2333" w:type="dxa"/>
          </w:tcPr>
          <w:p w14:paraId="59B631C3" w14:textId="77777777" w:rsidR="00886DEC" w:rsidRPr="000F7E07" w:rsidRDefault="00886DEC" w:rsidP="008D3C1C">
            <w:pPr>
              <w:rPr>
                <w:rFonts w:ascii="Garamond" w:hAnsi="Garamond"/>
              </w:rPr>
            </w:pPr>
            <w:r w:rsidRPr="008A2CD7">
              <w:rPr>
                <w:rFonts w:ascii="Garamond" w:hAnsi="Garamond"/>
              </w:rPr>
              <w:t>Performance-based assessment</w:t>
            </w:r>
          </w:p>
        </w:tc>
        <w:tc>
          <w:tcPr>
            <w:tcW w:w="2351" w:type="dxa"/>
          </w:tcPr>
          <w:p w14:paraId="3D9FF7BB" w14:textId="77777777" w:rsidR="00886DEC" w:rsidRPr="000F7E07" w:rsidRDefault="00886DEC" w:rsidP="008D3C1C">
            <w:pPr>
              <w:rPr>
                <w:rFonts w:ascii="Garamond" w:hAnsi="Garamond"/>
              </w:rPr>
            </w:pPr>
            <w:r w:rsidRPr="008A2CD7">
              <w:rPr>
                <w:rFonts w:ascii="Garamond" w:hAnsi="Garamond"/>
              </w:rPr>
              <w:t>Capstone Internship</w:t>
            </w:r>
          </w:p>
        </w:tc>
      </w:tr>
      <w:tr w:rsidR="00886DEC" w:rsidRPr="00887CD5" w14:paraId="18271B17" w14:textId="77777777" w:rsidTr="008D3C1C">
        <w:trPr>
          <w:trHeight w:val="394"/>
        </w:trPr>
        <w:tc>
          <w:tcPr>
            <w:tcW w:w="9350" w:type="dxa"/>
            <w:gridSpan w:val="4"/>
            <w:shd w:val="clear" w:color="auto" w:fill="FFCCCC"/>
            <w:vAlign w:val="center"/>
          </w:tcPr>
          <w:p w14:paraId="4F9B6965" w14:textId="77777777" w:rsidR="00886DEC" w:rsidRPr="00887CD5" w:rsidRDefault="00886DEC" w:rsidP="008D3C1C">
            <w:pPr>
              <w:jc w:val="center"/>
              <w:rPr>
                <w:rFonts w:ascii="Garamond" w:hAnsi="Garamond"/>
                <w:b/>
                <w:bCs/>
              </w:rPr>
            </w:pPr>
            <w:r>
              <w:rPr>
                <w:rFonts w:ascii="Garamond" w:hAnsi="Garamond"/>
                <w:b/>
                <w:bCs/>
              </w:rPr>
              <w:t>Mathematics (7-12) – BSE</w:t>
            </w:r>
          </w:p>
        </w:tc>
      </w:tr>
      <w:tr w:rsidR="00886DEC" w14:paraId="764B65F4" w14:textId="77777777" w:rsidTr="008D3C1C">
        <w:tc>
          <w:tcPr>
            <w:tcW w:w="2318" w:type="dxa"/>
          </w:tcPr>
          <w:p w14:paraId="2F46FB34" w14:textId="77777777" w:rsidR="00886DEC" w:rsidRPr="000F7E07" w:rsidRDefault="00886DEC" w:rsidP="008D3C1C">
            <w:pPr>
              <w:rPr>
                <w:rFonts w:ascii="Garamond" w:hAnsi="Garamond"/>
              </w:rPr>
            </w:pPr>
            <w:r w:rsidRPr="000F7E07">
              <w:rPr>
                <w:rFonts w:ascii="Garamond" w:hAnsi="Garamond"/>
                <w:b/>
                <w:bCs/>
              </w:rPr>
              <w:t>Assessment 1:</w:t>
            </w:r>
            <w:r w:rsidRPr="000F7E07">
              <w:rPr>
                <w:rFonts w:ascii="Garamond" w:hAnsi="Garamond"/>
              </w:rPr>
              <w:t xml:space="preserve"> Licensure assessment</w:t>
            </w:r>
          </w:p>
        </w:tc>
        <w:tc>
          <w:tcPr>
            <w:tcW w:w="2348" w:type="dxa"/>
          </w:tcPr>
          <w:p w14:paraId="511FB60F" w14:textId="77777777" w:rsidR="00886DEC" w:rsidRPr="000F7E07" w:rsidRDefault="00886DEC" w:rsidP="008D3C1C">
            <w:pPr>
              <w:rPr>
                <w:rFonts w:ascii="Garamond" w:hAnsi="Garamond"/>
                <w:b/>
                <w:bCs/>
              </w:rPr>
            </w:pPr>
            <w:r w:rsidRPr="000F7E07">
              <w:rPr>
                <w:rFonts w:ascii="Garamond" w:hAnsi="Garamond"/>
                <w:b/>
                <w:bCs/>
              </w:rPr>
              <w:t>Praxis II content exams</w:t>
            </w:r>
          </w:p>
        </w:tc>
        <w:tc>
          <w:tcPr>
            <w:tcW w:w="2333" w:type="dxa"/>
          </w:tcPr>
          <w:p w14:paraId="489831D1" w14:textId="77777777" w:rsidR="00886DEC" w:rsidRPr="00994DF1" w:rsidRDefault="00886DEC" w:rsidP="008D3C1C">
            <w:pPr>
              <w:rPr>
                <w:rFonts w:ascii="Garamond" w:hAnsi="Garamond"/>
              </w:rPr>
            </w:pPr>
            <w:r w:rsidRPr="000F7E07">
              <w:rPr>
                <w:rFonts w:ascii="Garamond" w:hAnsi="Garamond"/>
              </w:rPr>
              <w:t>State licensure exam</w:t>
            </w:r>
          </w:p>
        </w:tc>
        <w:tc>
          <w:tcPr>
            <w:tcW w:w="2351" w:type="dxa"/>
          </w:tcPr>
          <w:p w14:paraId="11BC0D00" w14:textId="77777777" w:rsidR="00886DEC" w:rsidRDefault="00886DEC" w:rsidP="008D3C1C">
            <w:pPr>
              <w:rPr>
                <w:rFonts w:ascii="Garamond" w:hAnsi="Garamond"/>
              </w:rPr>
            </w:pPr>
            <w:r w:rsidRPr="000F7E07">
              <w:rPr>
                <w:rFonts w:ascii="Garamond" w:hAnsi="Garamond"/>
              </w:rPr>
              <w:t>During Internship semester or the semester prior to internship</w:t>
            </w:r>
          </w:p>
        </w:tc>
      </w:tr>
      <w:tr w:rsidR="00886DEC" w14:paraId="61AC3802" w14:textId="77777777" w:rsidTr="008D3C1C">
        <w:tc>
          <w:tcPr>
            <w:tcW w:w="2318" w:type="dxa"/>
          </w:tcPr>
          <w:p w14:paraId="4593413E" w14:textId="77777777" w:rsidR="00886DEC" w:rsidRPr="000F7E07" w:rsidRDefault="00886DEC" w:rsidP="008D3C1C">
            <w:pPr>
              <w:rPr>
                <w:rFonts w:ascii="Garamond" w:hAnsi="Garamond"/>
              </w:rPr>
            </w:pPr>
            <w:r w:rsidRPr="000F7E07">
              <w:rPr>
                <w:rFonts w:ascii="Garamond" w:hAnsi="Garamond"/>
                <w:b/>
                <w:bCs/>
              </w:rPr>
              <w:t>Assessment 2:</w:t>
            </w:r>
            <w:r w:rsidRPr="000F7E07">
              <w:rPr>
                <w:rFonts w:ascii="Garamond" w:hAnsi="Garamond"/>
              </w:rPr>
              <w:t xml:space="preserve"> Content Knowledge in</w:t>
            </w:r>
          </w:p>
          <w:p w14:paraId="3D3ACE40" w14:textId="77777777" w:rsidR="00886DEC" w:rsidRPr="000F7E07" w:rsidRDefault="00886DEC" w:rsidP="008D3C1C">
            <w:pPr>
              <w:rPr>
                <w:rFonts w:ascii="Garamond" w:hAnsi="Garamond"/>
              </w:rPr>
            </w:pPr>
            <w:r w:rsidRPr="000F7E07">
              <w:rPr>
                <w:rFonts w:ascii="Garamond" w:hAnsi="Garamond"/>
              </w:rPr>
              <w:t>Secondary Mathematics</w:t>
            </w:r>
          </w:p>
        </w:tc>
        <w:tc>
          <w:tcPr>
            <w:tcW w:w="2348" w:type="dxa"/>
          </w:tcPr>
          <w:p w14:paraId="14074837" w14:textId="77777777" w:rsidR="00886DEC" w:rsidRPr="000F7E07" w:rsidRDefault="00886DEC" w:rsidP="008D3C1C">
            <w:pPr>
              <w:rPr>
                <w:rFonts w:ascii="Garamond" w:hAnsi="Garamond"/>
                <w:b/>
                <w:bCs/>
              </w:rPr>
            </w:pPr>
            <w:r w:rsidRPr="000F7E07">
              <w:rPr>
                <w:rFonts w:ascii="Garamond" w:hAnsi="Garamond"/>
                <w:b/>
                <w:bCs/>
              </w:rPr>
              <w:t>Assessment of Content Knowledge –Mathematics</w:t>
            </w:r>
          </w:p>
          <w:p w14:paraId="766A2D16" w14:textId="77777777" w:rsidR="00886DEC" w:rsidRPr="000F7E07" w:rsidRDefault="00886DEC" w:rsidP="008D3C1C">
            <w:pPr>
              <w:rPr>
                <w:rFonts w:ascii="Garamond" w:hAnsi="Garamond"/>
                <w:b/>
                <w:bCs/>
              </w:rPr>
            </w:pPr>
            <w:r w:rsidRPr="000F7E07">
              <w:rPr>
                <w:rFonts w:ascii="Garamond" w:hAnsi="Garamond"/>
                <w:b/>
                <w:bCs/>
              </w:rPr>
              <w:t>Course Sequence</w:t>
            </w:r>
          </w:p>
        </w:tc>
        <w:tc>
          <w:tcPr>
            <w:tcW w:w="2333" w:type="dxa"/>
          </w:tcPr>
          <w:p w14:paraId="62508D4A" w14:textId="77777777" w:rsidR="00886DEC" w:rsidRPr="00BF0AD4" w:rsidRDefault="00886DEC" w:rsidP="008D3C1C">
            <w:pPr>
              <w:rPr>
                <w:rFonts w:ascii="Garamond" w:hAnsi="Garamond"/>
              </w:rPr>
            </w:pPr>
            <w:r w:rsidRPr="000F7E07">
              <w:rPr>
                <w:rFonts w:ascii="Garamond" w:hAnsi="Garamond"/>
              </w:rPr>
              <w:t>Cumulative grade point</w:t>
            </w:r>
          </w:p>
        </w:tc>
        <w:tc>
          <w:tcPr>
            <w:tcW w:w="2351" w:type="dxa"/>
          </w:tcPr>
          <w:p w14:paraId="47494A17" w14:textId="77777777" w:rsidR="00886DEC" w:rsidRDefault="00886DEC" w:rsidP="008D3C1C">
            <w:pPr>
              <w:rPr>
                <w:rFonts w:ascii="Garamond" w:hAnsi="Garamond"/>
              </w:rPr>
            </w:pPr>
            <w:r w:rsidRPr="000F7E07">
              <w:rPr>
                <w:rFonts w:ascii="Garamond" w:hAnsi="Garamond"/>
              </w:rPr>
              <w:t>Ongoing throughout the program</w:t>
            </w:r>
          </w:p>
        </w:tc>
      </w:tr>
      <w:tr w:rsidR="00886DEC" w14:paraId="0356E270" w14:textId="77777777" w:rsidTr="008D3C1C">
        <w:tc>
          <w:tcPr>
            <w:tcW w:w="2318" w:type="dxa"/>
          </w:tcPr>
          <w:p w14:paraId="26ED94E5" w14:textId="77777777" w:rsidR="00886DEC" w:rsidRPr="000F7E07" w:rsidRDefault="00886DEC" w:rsidP="008D3C1C">
            <w:pPr>
              <w:rPr>
                <w:rFonts w:ascii="Garamond" w:hAnsi="Garamond"/>
              </w:rPr>
            </w:pPr>
            <w:r w:rsidRPr="000F7E07">
              <w:rPr>
                <w:rFonts w:ascii="Garamond" w:hAnsi="Garamond"/>
                <w:b/>
                <w:bCs/>
              </w:rPr>
              <w:t>Assessment 3:</w:t>
            </w:r>
            <w:r w:rsidRPr="000F7E07">
              <w:rPr>
                <w:rFonts w:ascii="Garamond" w:hAnsi="Garamond"/>
              </w:rPr>
              <w:t xml:space="preserve"> Candidate Ability to Plan</w:t>
            </w:r>
          </w:p>
          <w:p w14:paraId="0375EBD0" w14:textId="77777777" w:rsidR="00886DEC" w:rsidRPr="000F7E07" w:rsidRDefault="00886DEC" w:rsidP="008D3C1C">
            <w:pPr>
              <w:rPr>
                <w:rFonts w:ascii="Garamond" w:hAnsi="Garamond"/>
              </w:rPr>
            </w:pPr>
            <w:r w:rsidRPr="000F7E07">
              <w:rPr>
                <w:rFonts w:ascii="Garamond" w:hAnsi="Garamond"/>
              </w:rPr>
              <w:t>Instruction</w:t>
            </w:r>
          </w:p>
        </w:tc>
        <w:tc>
          <w:tcPr>
            <w:tcW w:w="2348" w:type="dxa"/>
          </w:tcPr>
          <w:p w14:paraId="5DE43D23" w14:textId="77777777" w:rsidR="00886DEC" w:rsidRPr="000F7E07" w:rsidRDefault="00886DEC" w:rsidP="008D3C1C">
            <w:pPr>
              <w:rPr>
                <w:rFonts w:ascii="Garamond" w:hAnsi="Garamond"/>
                <w:b/>
                <w:bCs/>
              </w:rPr>
            </w:pPr>
            <w:r w:rsidRPr="000F7E07">
              <w:rPr>
                <w:rFonts w:ascii="Garamond" w:hAnsi="Garamond"/>
                <w:b/>
                <w:bCs/>
              </w:rPr>
              <w:t>Unit of Instruction</w:t>
            </w:r>
          </w:p>
        </w:tc>
        <w:tc>
          <w:tcPr>
            <w:tcW w:w="2333" w:type="dxa"/>
          </w:tcPr>
          <w:p w14:paraId="180A58DC" w14:textId="77777777" w:rsidR="00886DEC" w:rsidRPr="00BF0AD4" w:rsidRDefault="00886DEC" w:rsidP="008D3C1C">
            <w:pPr>
              <w:rPr>
                <w:rFonts w:ascii="Garamond" w:hAnsi="Garamond"/>
              </w:rPr>
            </w:pPr>
            <w:r w:rsidRPr="000F7E07">
              <w:rPr>
                <w:rFonts w:ascii="Garamond" w:hAnsi="Garamond"/>
              </w:rPr>
              <w:t>Project-based assessment</w:t>
            </w:r>
          </w:p>
        </w:tc>
        <w:tc>
          <w:tcPr>
            <w:tcW w:w="2351" w:type="dxa"/>
          </w:tcPr>
          <w:p w14:paraId="5FFFAE09" w14:textId="77777777" w:rsidR="00886DEC" w:rsidRPr="000F7E07" w:rsidRDefault="00886DEC" w:rsidP="008D3C1C">
            <w:pPr>
              <w:rPr>
                <w:rFonts w:ascii="Garamond" w:hAnsi="Garamond"/>
              </w:rPr>
            </w:pPr>
            <w:r w:rsidRPr="000F7E07">
              <w:rPr>
                <w:rFonts w:ascii="Garamond" w:hAnsi="Garamond"/>
              </w:rPr>
              <w:t>Assessed during the Methods and Materials for Teaching Secondary Mathematics (prior</w:t>
            </w:r>
          </w:p>
          <w:p w14:paraId="6EC47F5C" w14:textId="77777777" w:rsidR="00886DEC" w:rsidRDefault="00886DEC" w:rsidP="008D3C1C">
            <w:pPr>
              <w:rPr>
                <w:rFonts w:ascii="Garamond" w:hAnsi="Garamond"/>
              </w:rPr>
            </w:pPr>
            <w:r w:rsidRPr="000F7E07">
              <w:rPr>
                <w:rFonts w:ascii="Garamond" w:hAnsi="Garamond"/>
              </w:rPr>
              <w:t>to internship)</w:t>
            </w:r>
          </w:p>
        </w:tc>
      </w:tr>
      <w:tr w:rsidR="00886DEC" w14:paraId="741251C5" w14:textId="77777777" w:rsidTr="008D3C1C">
        <w:tc>
          <w:tcPr>
            <w:tcW w:w="2318" w:type="dxa"/>
            <w:tcBorders>
              <w:bottom w:val="single" w:sz="4" w:space="0" w:color="auto"/>
            </w:tcBorders>
          </w:tcPr>
          <w:p w14:paraId="37399976" w14:textId="77777777" w:rsidR="00886DEC" w:rsidRPr="000F7E07" w:rsidRDefault="00886DEC" w:rsidP="008D3C1C">
            <w:pPr>
              <w:rPr>
                <w:rFonts w:ascii="Garamond" w:hAnsi="Garamond"/>
              </w:rPr>
            </w:pPr>
            <w:r w:rsidRPr="000F7E07">
              <w:rPr>
                <w:rFonts w:ascii="Garamond" w:hAnsi="Garamond"/>
                <w:b/>
                <w:bCs/>
              </w:rPr>
              <w:t>Assessment 4:</w:t>
            </w:r>
            <w:r w:rsidRPr="000F7E07">
              <w:rPr>
                <w:rFonts w:ascii="Garamond" w:hAnsi="Garamond"/>
              </w:rPr>
              <w:t xml:space="preserve"> Student Teaching</w:t>
            </w:r>
          </w:p>
        </w:tc>
        <w:tc>
          <w:tcPr>
            <w:tcW w:w="2348" w:type="dxa"/>
            <w:tcBorders>
              <w:bottom w:val="single" w:sz="4" w:space="0" w:color="auto"/>
            </w:tcBorders>
          </w:tcPr>
          <w:p w14:paraId="37C1153D" w14:textId="77777777" w:rsidR="00886DEC" w:rsidRPr="000F7E07" w:rsidRDefault="00886DEC" w:rsidP="008D3C1C">
            <w:pPr>
              <w:rPr>
                <w:rFonts w:ascii="Garamond" w:hAnsi="Garamond"/>
                <w:b/>
                <w:bCs/>
              </w:rPr>
            </w:pPr>
            <w:r w:rsidRPr="000F7E07">
              <w:rPr>
                <w:rFonts w:ascii="Garamond" w:hAnsi="Garamond"/>
                <w:b/>
                <w:bCs/>
              </w:rPr>
              <w:t>Formative Evaluation of</w:t>
            </w:r>
          </w:p>
          <w:p w14:paraId="0558A90B" w14:textId="77777777" w:rsidR="00886DEC" w:rsidRPr="000F7E07" w:rsidRDefault="00886DEC" w:rsidP="008D3C1C">
            <w:pPr>
              <w:rPr>
                <w:rFonts w:ascii="Garamond" w:hAnsi="Garamond"/>
                <w:b/>
                <w:bCs/>
              </w:rPr>
            </w:pPr>
            <w:r w:rsidRPr="000F7E07">
              <w:rPr>
                <w:rFonts w:ascii="Garamond" w:hAnsi="Garamond"/>
                <w:b/>
                <w:bCs/>
              </w:rPr>
              <w:lastRenderedPageBreak/>
              <w:t>Teaching Performance for Teacher Candidates</w:t>
            </w:r>
          </w:p>
        </w:tc>
        <w:tc>
          <w:tcPr>
            <w:tcW w:w="2333" w:type="dxa"/>
            <w:tcBorders>
              <w:bottom w:val="single" w:sz="4" w:space="0" w:color="auto"/>
            </w:tcBorders>
          </w:tcPr>
          <w:p w14:paraId="3559C358" w14:textId="77777777" w:rsidR="00886DEC" w:rsidRPr="00BF0AD4" w:rsidRDefault="00886DEC" w:rsidP="008D3C1C">
            <w:pPr>
              <w:rPr>
                <w:rFonts w:ascii="Garamond" w:hAnsi="Garamond"/>
              </w:rPr>
            </w:pPr>
            <w:r w:rsidRPr="000F7E07">
              <w:rPr>
                <w:rFonts w:ascii="Garamond" w:hAnsi="Garamond"/>
              </w:rPr>
              <w:lastRenderedPageBreak/>
              <w:t>Observational assessment</w:t>
            </w:r>
          </w:p>
        </w:tc>
        <w:tc>
          <w:tcPr>
            <w:tcW w:w="2351" w:type="dxa"/>
            <w:tcBorders>
              <w:bottom w:val="single" w:sz="4" w:space="0" w:color="auto"/>
            </w:tcBorders>
          </w:tcPr>
          <w:p w14:paraId="4FA7D139" w14:textId="77777777" w:rsidR="00886DEC" w:rsidRDefault="00886DEC" w:rsidP="008D3C1C">
            <w:pPr>
              <w:rPr>
                <w:rFonts w:ascii="Garamond" w:hAnsi="Garamond"/>
              </w:rPr>
            </w:pPr>
            <w:r w:rsidRPr="000F7E07">
              <w:rPr>
                <w:rFonts w:ascii="Garamond" w:hAnsi="Garamond"/>
              </w:rPr>
              <w:t>Completed during Capstone internship</w:t>
            </w:r>
          </w:p>
        </w:tc>
      </w:tr>
      <w:tr w:rsidR="00886DEC" w14:paraId="4CC626F4" w14:textId="77777777" w:rsidTr="008D3C1C">
        <w:tc>
          <w:tcPr>
            <w:tcW w:w="2318" w:type="dxa"/>
          </w:tcPr>
          <w:p w14:paraId="7DD7D924" w14:textId="77777777" w:rsidR="00886DEC" w:rsidRPr="000F7E07" w:rsidRDefault="00886DEC" w:rsidP="008D3C1C">
            <w:pPr>
              <w:rPr>
                <w:rFonts w:ascii="Garamond" w:hAnsi="Garamond"/>
                <w:b/>
                <w:bCs/>
              </w:rPr>
            </w:pPr>
            <w:r w:rsidRPr="000F7E07">
              <w:rPr>
                <w:rFonts w:ascii="Garamond" w:hAnsi="Garamond"/>
                <w:b/>
                <w:bCs/>
              </w:rPr>
              <w:t>Assessment 5:</w:t>
            </w:r>
          </w:p>
          <w:p w14:paraId="5CB22D8B" w14:textId="77777777" w:rsidR="00886DEC" w:rsidRPr="000F7E07" w:rsidRDefault="00886DEC" w:rsidP="008D3C1C">
            <w:pPr>
              <w:rPr>
                <w:rFonts w:ascii="Garamond" w:hAnsi="Garamond"/>
              </w:rPr>
            </w:pPr>
            <w:r w:rsidRPr="000F7E07">
              <w:rPr>
                <w:rFonts w:ascii="Garamond" w:hAnsi="Garamond"/>
              </w:rPr>
              <w:t>Candidate effect of student learning</w:t>
            </w:r>
          </w:p>
        </w:tc>
        <w:tc>
          <w:tcPr>
            <w:tcW w:w="2348" w:type="dxa"/>
          </w:tcPr>
          <w:p w14:paraId="3A8A03E4" w14:textId="77777777" w:rsidR="00886DEC" w:rsidRPr="000F7E07" w:rsidRDefault="00886DEC" w:rsidP="008D3C1C">
            <w:pPr>
              <w:rPr>
                <w:rFonts w:ascii="Garamond" w:hAnsi="Garamond"/>
                <w:b/>
                <w:bCs/>
              </w:rPr>
            </w:pPr>
            <w:r w:rsidRPr="000F7E07">
              <w:rPr>
                <w:rFonts w:ascii="Garamond" w:hAnsi="Garamond"/>
                <w:b/>
                <w:bCs/>
              </w:rPr>
              <w:t>Proof of Teacher Effectiveness Assessment</w:t>
            </w:r>
          </w:p>
        </w:tc>
        <w:tc>
          <w:tcPr>
            <w:tcW w:w="2333" w:type="dxa"/>
          </w:tcPr>
          <w:p w14:paraId="5BC405DD" w14:textId="77777777" w:rsidR="00886DEC" w:rsidRPr="00BF0AD4" w:rsidRDefault="00886DEC" w:rsidP="008D3C1C">
            <w:pPr>
              <w:rPr>
                <w:rFonts w:ascii="Garamond" w:hAnsi="Garamond"/>
              </w:rPr>
            </w:pPr>
            <w:r w:rsidRPr="000F7E07">
              <w:rPr>
                <w:rFonts w:ascii="Garamond" w:hAnsi="Garamond"/>
              </w:rPr>
              <w:t>Research-based assessment</w:t>
            </w:r>
          </w:p>
        </w:tc>
        <w:tc>
          <w:tcPr>
            <w:tcW w:w="2351" w:type="dxa"/>
          </w:tcPr>
          <w:p w14:paraId="0A21C66E" w14:textId="77777777" w:rsidR="00886DEC" w:rsidRDefault="00886DEC" w:rsidP="008D3C1C">
            <w:pPr>
              <w:rPr>
                <w:rFonts w:ascii="Garamond" w:hAnsi="Garamond"/>
              </w:rPr>
            </w:pPr>
            <w:r w:rsidRPr="000F7E07">
              <w:rPr>
                <w:rFonts w:ascii="Garamond" w:hAnsi="Garamond"/>
              </w:rPr>
              <w:t>Conclusion of Capstone Internship</w:t>
            </w:r>
          </w:p>
        </w:tc>
      </w:tr>
      <w:tr w:rsidR="00886DEC" w14:paraId="3D923BCD" w14:textId="77777777" w:rsidTr="008D3C1C">
        <w:tc>
          <w:tcPr>
            <w:tcW w:w="2318" w:type="dxa"/>
          </w:tcPr>
          <w:p w14:paraId="68D132EF" w14:textId="77777777" w:rsidR="00886DEC" w:rsidRPr="000F7E07" w:rsidRDefault="00886DEC" w:rsidP="008D3C1C">
            <w:pPr>
              <w:rPr>
                <w:rFonts w:ascii="Garamond" w:hAnsi="Garamond"/>
                <w:b/>
                <w:bCs/>
              </w:rPr>
            </w:pPr>
            <w:r w:rsidRPr="000F7E07">
              <w:rPr>
                <w:rFonts w:ascii="Garamond" w:hAnsi="Garamond"/>
                <w:b/>
                <w:bCs/>
              </w:rPr>
              <w:t>Assessment 6:</w:t>
            </w:r>
          </w:p>
          <w:p w14:paraId="3C9BE1ED" w14:textId="77777777" w:rsidR="00886DEC" w:rsidRPr="000F7E07" w:rsidRDefault="00886DEC" w:rsidP="008D3C1C">
            <w:pPr>
              <w:rPr>
                <w:rFonts w:ascii="Garamond" w:hAnsi="Garamond"/>
              </w:rPr>
            </w:pPr>
            <w:r w:rsidRPr="000F7E07">
              <w:rPr>
                <w:rFonts w:ascii="Garamond" w:hAnsi="Garamond"/>
              </w:rPr>
              <w:t>Additional assessment that addresses NCTM standards</w:t>
            </w:r>
          </w:p>
        </w:tc>
        <w:tc>
          <w:tcPr>
            <w:tcW w:w="2348" w:type="dxa"/>
          </w:tcPr>
          <w:p w14:paraId="4337188A" w14:textId="77777777" w:rsidR="00886DEC" w:rsidRPr="000F7E07" w:rsidRDefault="00886DEC" w:rsidP="008D3C1C">
            <w:pPr>
              <w:rPr>
                <w:rFonts w:ascii="Garamond" w:hAnsi="Garamond"/>
                <w:b/>
                <w:bCs/>
              </w:rPr>
            </w:pPr>
            <w:r w:rsidRPr="000F7E07">
              <w:rPr>
                <w:rFonts w:ascii="Garamond" w:hAnsi="Garamond"/>
                <w:b/>
                <w:bCs/>
              </w:rPr>
              <w:t>Teacher Candidate Internship Portfolio</w:t>
            </w:r>
          </w:p>
        </w:tc>
        <w:tc>
          <w:tcPr>
            <w:tcW w:w="2333" w:type="dxa"/>
          </w:tcPr>
          <w:p w14:paraId="33B53F00" w14:textId="77777777" w:rsidR="00886DEC" w:rsidRPr="00BF0AD4" w:rsidRDefault="00886DEC" w:rsidP="008D3C1C">
            <w:pPr>
              <w:rPr>
                <w:rFonts w:ascii="Garamond" w:hAnsi="Garamond"/>
              </w:rPr>
            </w:pPr>
            <w:r w:rsidRPr="000F7E07">
              <w:rPr>
                <w:rFonts w:ascii="Garamond" w:hAnsi="Garamond"/>
              </w:rPr>
              <w:t>Performance-based assessment</w:t>
            </w:r>
          </w:p>
        </w:tc>
        <w:tc>
          <w:tcPr>
            <w:tcW w:w="2351" w:type="dxa"/>
          </w:tcPr>
          <w:p w14:paraId="4B3EA6CF" w14:textId="77777777" w:rsidR="00886DEC" w:rsidRDefault="00886DEC" w:rsidP="008D3C1C">
            <w:pPr>
              <w:rPr>
                <w:rFonts w:ascii="Garamond" w:hAnsi="Garamond"/>
              </w:rPr>
            </w:pPr>
            <w:r w:rsidRPr="000F7E07">
              <w:rPr>
                <w:rFonts w:ascii="Garamond" w:hAnsi="Garamond"/>
              </w:rPr>
              <w:t>Conclusion of Capstone Internship</w:t>
            </w:r>
          </w:p>
        </w:tc>
      </w:tr>
      <w:tr w:rsidR="00886DEC" w14:paraId="14407BD6" w14:textId="77777777" w:rsidTr="008D3C1C">
        <w:tc>
          <w:tcPr>
            <w:tcW w:w="2318" w:type="dxa"/>
          </w:tcPr>
          <w:p w14:paraId="2E0CF0D4" w14:textId="77777777" w:rsidR="00886DEC" w:rsidRPr="000F7E07" w:rsidRDefault="00886DEC" w:rsidP="008D3C1C">
            <w:pPr>
              <w:rPr>
                <w:rFonts w:ascii="Garamond" w:hAnsi="Garamond"/>
              </w:rPr>
            </w:pPr>
            <w:r w:rsidRPr="000F7E07">
              <w:rPr>
                <w:rFonts w:ascii="Garamond" w:hAnsi="Garamond"/>
                <w:b/>
                <w:bCs/>
              </w:rPr>
              <w:t>Assessment 7:</w:t>
            </w:r>
            <w:r w:rsidRPr="000F7E07">
              <w:rPr>
                <w:rFonts w:ascii="Garamond" w:hAnsi="Garamond"/>
              </w:rPr>
              <w:t xml:space="preserve"> Additional assessment that</w:t>
            </w:r>
            <w:r>
              <w:rPr>
                <w:rFonts w:ascii="Garamond" w:hAnsi="Garamond"/>
              </w:rPr>
              <w:t xml:space="preserve"> </w:t>
            </w:r>
            <w:r w:rsidRPr="000F7E07">
              <w:rPr>
                <w:rFonts w:ascii="Garamond" w:hAnsi="Garamond"/>
              </w:rPr>
              <w:t>addresses NCTM standards</w:t>
            </w:r>
          </w:p>
        </w:tc>
        <w:tc>
          <w:tcPr>
            <w:tcW w:w="2348" w:type="dxa"/>
          </w:tcPr>
          <w:p w14:paraId="417FC830" w14:textId="77777777" w:rsidR="00886DEC" w:rsidRPr="000F7E07" w:rsidRDefault="00886DEC" w:rsidP="008D3C1C">
            <w:pPr>
              <w:rPr>
                <w:rFonts w:ascii="Garamond" w:hAnsi="Garamond"/>
                <w:b/>
                <w:bCs/>
              </w:rPr>
            </w:pPr>
            <w:r w:rsidRPr="000F7E07">
              <w:rPr>
                <w:rFonts w:ascii="Garamond" w:hAnsi="Garamond"/>
                <w:b/>
                <w:bCs/>
              </w:rPr>
              <w:t>Technology Portfolio</w:t>
            </w:r>
          </w:p>
        </w:tc>
        <w:tc>
          <w:tcPr>
            <w:tcW w:w="2333" w:type="dxa"/>
          </w:tcPr>
          <w:p w14:paraId="5E2FA4BD" w14:textId="77777777" w:rsidR="00886DEC" w:rsidRPr="00BF0AD4" w:rsidRDefault="00886DEC" w:rsidP="008D3C1C">
            <w:pPr>
              <w:rPr>
                <w:rFonts w:ascii="Garamond" w:hAnsi="Garamond"/>
              </w:rPr>
            </w:pPr>
            <w:r w:rsidRPr="000F7E07">
              <w:rPr>
                <w:rFonts w:ascii="Garamond" w:hAnsi="Garamond"/>
              </w:rPr>
              <w:t>Project-based assessment</w:t>
            </w:r>
          </w:p>
        </w:tc>
        <w:tc>
          <w:tcPr>
            <w:tcW w:w="2351" w:type="dxa"/>
          </w:tcPr>
          <w:p w14:paraId="64CFD58D" w14:textId="77777777" w:rsidR="00886DEC" w:rsidRDefault="00886DEC" w:rsidP="008D3C1C">
            <w:pPr>
              <w:rPr>
                <w:rFonts w:ascii="Garamond" w:hAnsi="Garamond"/>
              </w:rPr>
            </w:pPr>
            <w:r w:rsidRPr="000F7E07">
              <w:rPr>
                <w:rFonts w:ascii="Garamond" w:hAnsi="Garamond"/>
              </w:rPr>
              <w:t>Assessed during Mathematics for Secondary Teachers course</w:t>
            </w:r>
          </w:p>
        </w:tc>
      </w:tr>
      <w:tr w:rsidR="00886DEC" w14:paraId="5F97474C" w14:textId="77777777" w:rsidTr="008D3C1C">
        <w:tc>
          <w:tcPr>
            <w:tcW w:w="2318" w:type="dxa"/>
          </w:tcPr>
          <w:p w14:paraId="08DB6CA7" w14:textId="77777777" w:rsidR="00886DEC" w:rsidRPr="000F7E07" w:rsidRDefault="00886DEC" w:rsidP="008D3C1C">
            <w:pPr>
              <w:rPr>
                <w:rFonts w:ascii="Garamond" w:hAnsi="Garamond"/>
                <w:b/>
                <w:bCs/>
              </w:rPr>
            </w:pPr>
            <w:r w:rsidRPr="000F7E07">
              <w:rPr>
                <w:rFonts w:ascii="Garamond" w:hAnsi="Garamond"/>
                <w:b/>
                <w:bCs/>
              </w:rPr>
              <w:t>Assessment 8:</w:t>
            </w:r>
          </w:p>
          <w:p w14:paraId="64E40713" w14:textId="77777777" w:rsidR="00886DEC" w:rsidRPr="000F7E07" w:rsidRDefault="00886DEC" w:rsidP="008D3C1C">
            <w:pPr>
              <w:rPr>
                <w:rFonts w:ascii="Garamond" w:hAnsi="Garamond"/>
              </w:rPr>
            </w:pPr>
            <w:r w:rsidRPr="000F7E07">
              <w:rPr>
                <w:rFonts w:ascii="Garamond" w:hAnsi="Garamond"/>
              </w:rPr>
              <w:t>Additional assessment that addresses NCTM standards</w:t>
            </w:r>
          </w:p>
        </w:tc>
        <w:tc>
          <w:tcPr>
            <w:tcW w:w="2348" w:type="dxa"/>
          </w:tcPr>
          <w:p w14:paraId="1AF05DE3" w14:textId="77777777" w:rsidR="00886DEC" w:rsidRPr="000F7E07" w:rsidRDefault="00886DEC" w:rsidP="008D3C1C">
            <w:pPr>
              <w:rPr>
                <w:rFonts w:ascii="Garamond" w:hAnsi="Garamond"/>
                <w:b/>
                <w:bCs/>
              </w:rPr>
            </w:pPr>
            <w:proofErr w:type="spellStart"/>
            <w:r w:rsidRPr="000F7E07">
              <w:rPr>
                <w:rFonts w:ascii="Garamond" w:hAnsi="Garamond"/>
                <w:b/>
                <w:bCs/>
              </w:rPr>
              <w:t>edTPA</w:t>
            </w:r>
            <w:proofErr w:type="spellEnd"/>
          </w:p>
        </w:tc>
        <w:tc>
          <w:tcPr>
            <w:tcW w:w="2333" w:type="dxa"/>
          </w:tcPr>
          <w:p w14:paraId="124E9C38" w14:textId="77777777" w:rsidR="00886DEC" w:rsidRPr="00BF0AD4" w:rsidRDefault="00886DEC" w:rsidP="008D3C1C">
            <w:pPr>
              <w:rPr>
                <w:rFonts w:ascii="Garamond" w:hAnsi="Garamond"/>
              </w:rPr>
            </w:pPr>
            <w:r w:rsidRPr="000F7E07">
              <w:rPr>
                <w:rFonts w:ascii="Garamond" w:hAnsi="Garamond"/>
              </w:rPr>
              <w:t>Performance-based assessment</w:t>
            </w:r>
          </w:p>
        </w:tc>
        <w:tc>
          <w:tcPr>
            <w:tcW w:w="2351" w:type="dxa"/>
          </w:tcPr>
          <w:p w14:paraId="6CCBC025" w14:textId="77777777" w:rsidR="00886DEC" w:rsidRDefault="00886DEC" w:rsidP="008D3C1C">
            <w:pPr>
              <w:rPr>
                <w:rFonts w:ascii="Garamond" w:hAnsi="Garamond"/>
              </w:rPr>
            </w:pPr>
            <w:r w:rsidRPr="000F7E07">
              <w:rPr>
                <w:rFonts w:ascii="Garamond" w:hAnsi="Garamond"/>
              </w:rPr>
              <w:t>Conclusion of Capstone Internship</w:t>
            </w:r>
          </w:p>
        </w:tc>
      </w:tr>
      <w:tr w:rsidR="00886DEC" w14:paraId="43A1A4A3" w14:textId="77777777" w:rsidTr="008D3C1C">
        <w:trPr>
          <w:trHeight w:val="389"/>
        </w:trPr>
        <w:tc>
          <w:tcPr>
            <w:tcW w:w="9350" w:type="dxa"/>
            <w:gridSpan w:val="4"/>
            <w:shd w:val="clear" w:color="auto" w:fill="FFCCCC"/>
            <w:vAlign w:val="center"/>
          </w:tcPr>
          <w:p w14:paraId="49971230" w14:textId="77777777" w:rsidR="00886DEC" w:rsidRPr="003B1CBB" w:rsidRDefault="00886DEC" w:rsidP="008D3C1C">
            <w:pPr>
              <w:jc w:val="center"/>
              <w:rPr>
                <w:rFonts w:ascii="Garamond" w:hAnsi="Garamond"/>
                <w:b/>
                <w:bCs/>
              </w:rPr>
            </w:pPr>
            <w:r w:rsidRPr="003B1CBB">
              <w:rPr>
                <w:rFonts w:ascii="Garamond" w:hAnsi="Garamond"/>
                <w:b/>
                <w:bCs/>
              </w:rPr>
              <w:t xml:space="preserve">Middle-Level Education (4-8) – BSE </w:t>
            </w:r>
          </w:p>
        </w:tc>
      </w:tr>
      <w:tr w:rsidR="00886DEC" w14:paraId="1AB8DF8F" w14:textId="77777777" w:rsidTr="008D3C1C">
        <w:tc>
          <w:tcPr>
            <w:tcW w:w="2318" w:type="dxa"/>
          </w:tcPr>
          <w:p w14:paraId="2B35DBF4" w14:textId="77777777" w:rsidR="00886DEC" w:rsidRPr="003B1CBB" w:rsidRDefault="00886DEC" w:rsidP="008D3C1C">
            <w:pPr>
              <w:rPr>
                <w:rFonts w:ascii="Garamond" w:hAnsi="Garamond"/>
              </w:rPr>
            </w:pPr>
            <w:r w:rsidRPr="003B1CBB">
              <w:rPr>
                <w:rFonts w:ascii="Garamond" w:hAnsi="Garamond"/>
                <w:b/>
                <w:bCs/>
              </w:rPr>
              <w:t>Assessment 1:</w:t>
            </w:r>
            <w:r w:rsidRPr="003B1CBB">
              <w:rPr>
                <w:rFonts w:ascii="Garamond" w:hAnsi="Garamond"/>
              </w:rPr>
              <w:t xml:space="preserve"> Licensure Assessment</w:t>
            </w:r>
          </w:p>
        </w:tc>
        <w:tc>
          <w:tcPr>
            <w:tcW w:w="2348" w:type="dxa"/>
          </w:tcPr>
          <w:p w14:paraId="4C43F835" w14:textId="77777777" w:rsidR="00886DEC" w:rsidRPr="003B1CBB" w:rsidRDefault="00886DEC" w:rsidP="008D3C1C">
            <w:pPr>
              <w:rPr>
                <w:rFonts w:ascii="Garamond" w:hAnsi="Garamond"/>
                <w:b/>
                <w:bCs/>
              </w:rPr>
            </w:pPr>
            <w:r w:rsidRPr="003B1CBB">
              <w:rPr>
                <w:rFonts w:ascii="Garamond" w:hAnsi="Garamond"/>
                <w:b/>
                <w:bCs/>
              </w:rPr>
              <w:t>Praxis Principles of Learning and Teaching</w:t>
            </w:r>
          </w:p>
        </w:tc>
        <w:tc>
          <w:tcPr>
            <w:tcW w:w="2333" w:type="dxa"/>
          </w:tcPr>
          <w:p w14:paraId="6695D78D" w14:textId="77777777" w:rsidR="00886DEC" w:rsidRPr="000F7E07" w:rsidRDefault="00886DEC" w:rsidP="008D3C1C">
            <w:pPr>
              <w:rPr>
                <w:rFonts w:ascii="Garamond" w:hAnsi="Garamond"/>
              </w:rPr>
            </w:pPr>
            <w:r w:rsidRPr="003B1CBB">
              <w:rPr>
                <w:rFonts w:ascii="Garamond" w:hAnsi="Garamond"/>
              </w:rPr>
              <w:t>Norm-referenced exam</w:t>
            </w:r>
          </w:p>
        </w:tc>
        <w:tc>
          <w:tcPr>
            <w:tcW w:w="2351" w:type="dxa"/>
          </w:tcPr>
          <w:p w14:paraId="1D7B354F" w14:textId="77777777" w:rsidR="00886DEC" w:rsidRPr="000F7E07" w:rsidRDefault="00886DEC" w:rsidP="008D3C1C">
            <w:pPr>
              <w:rPr>
                <w:rFonts w:ascii="Garamond" w:hAnsi="Garamond"/>
              </w:rPr>
            </w:pPr>
            <w:r w:rsidRPr="003B1CBB">
              <w:rPr>
                <w:rFonts w:ascii="Garamond" w:hAnsi="Garamond"/>
              </w:rPr>
              <w:t>During last two semesters</w:t>
            </w:r>
          </w:p>
        </w:tc>
      </w:tr>
      <w:tr w:rsidR="00886DEC" w14:paraId="41E23038" w14:textId="77777777" w:rsidTr="008D3C1C">
        <w:tc>
          <w:tcPr>
            <w:tcW w:w="2318" w:type="dxa"/>
          </w:tcPr>
          <w:p w14:paraId="41652BD8" w14:textId="77777777" w:rsidR="00886DEC" w:rsidRPr="003B1CBB" w:rsidRDefault="00886DEC" w:rsidP="008D3C1C">
            <w:pPr>
              <w:rPr>
                <w:rFonts w:ascii="Garamond" w:hAnsi="Garamond"/>
              </w:rPr>
            </w:pPr>
            <w:r w:rsidRPr="003B1CBB">
              <w:rPr>
                <w:rFonts w:ascii="Garamond" w:hAnsi="Garamond"/>
                <w:b/>
                <w:bCs/>
              </w:rPr>
              <w:t>Assessment 2:</w:t>
            </w:r>
            <w:r w:rsidRPr="003B1CBB">
              <w:rPr>
                <w:rFonts w:ascii="Garamond" w:hAnsi="Garamond"/>
              </w:rPr>
              <w:t xml:space="preserve"> Content Knowledge</w:t>
            </w:r>
          </w:p>
        </w:tc>
        <w:tc>
          <w:tcPr>
            <w:tcW w:w="2348" w:type="dxa"/>
          </w:tcPr>
          <w:p w14:paraId="614FCE77" w14:textId="77777777" w:rsidR="00886DEC" w:rsidRPr="003B1CBB" w:rsidRDefault="00886DEC" w:rsidP="008D3C1C">
            <w:pPr>
              <w:rPr>
                <w:rFonts w:ascii="Garamond" w:hAnsi="Garamond"/>
                <w:b/>
                <w:bCs/>
              </w:rPr>
            </w:pPr>
            <w:r w:rsidRPr="003B1CBB">
              <w:rPr>
                <w:rFonts w:ascii="Garamond" w:hAnsi="Garamond"/>
                <w:b/>
                <w:bCs/>
              </w:rPr>
              <w:t>Praxis II content exams</w:t>
            </w:r>
          </w:p>
        </w:tc>
        <w:tc>
          <w:tcPr>
            <w:tcW w:w="2333" w:type="dxa"/>
          </w:tcPr>
          <w:p w14:paraId="4DB092A2" w14:textId="77777777" w:rsidR="00886DEC" w:rsidRPr="000F7E07" w:rsidRDefault="00886DEC" w:rsidP="008D3C1C">
            <w:pPr>
              <w:rPr>
                <w:rFonts w:ascii="Garamond" w:hAnsi="Garamond"/>
              </w:rPr>
            </w:pPr>
            <w:r w:rsidRPr="003B1CBB">
              <w:rPr>
                <w:rFonts w:ascii="Garamond" w:hAnsi="Garamond"/>
              </w:rPr>
              <w:t>State licensure exam</w:t>
            </w:r>
          </w:p>
        </w:tc>
        <w:tc>
          <w:tcPr>
            <w:tcW w:w="2351" w:type="dxa"/>
          </w:tcPr>
          <w:p w14:paraId="09F61DCE" w14:textId="77777777" w:rsidR="00886DEC" w:rsidRPr="000F7E07" w:rsidRDefault="00886DEC" w:rsidP="008D3C1C">
            <w:pPr>
              <w:rPr>
                <w:rFonts w:ascii="Garamond" w:hAnsi="Garamond"/>
              </w:rPr>
            </w:pPr>
            <w:r w:rsidRPr="003B1CBB">
              <w:rPr>
                <w:rFonts w:ascii="Garamond" w:hAnsi="Garamond"/>
              </w:rPr>
              <w:t>During last two semesters</w:t>
            </w:r>
          </w:p>
        </w:tc>
      </w:tr>
      <w:tr w:rsidR="00886DEC" w14:paraId="65461E26" w14:textId="77777777" w:rsidTr="008D3C1C">
        <w:tc>
          <w:tcPr>
            <w:tcW w:w="2318" w:type="dxa"/>
          </w:tcPr>
          <w:p w14:paraId="1D6099A8" w14:textId="77777777" w:rsidR="00886DEC" w:rsidRPr="003B1CBB" w:rsidRDefault="00886DEC" w:rsidP="008D3C1C">
            <w:pPr>
              <w:rPr>
                <w:rFonts w:ascii="Garamond" w:hAnsi="Garamond"/>
              </w:rPr>
            </w:pPr>
            <w:r w:rsidRPr="003B1CBB">
              <w:rPr>
                <w:rFonts w:ascii="Garamond" w:hAnsi="Garamond"/>
                <w:b/>
                <w:bCs/>
              </w:rPr>
              <w:t>Assessment 3:</w:t>
            </w:r>
            <w:r w:rsidRPr="003B1CBB">
              <w:rPr>
                <w:rFonts w:ascii="Garamond" w:hAnsi="Garamond"/>
              </w:rPr>
              <w:t xml:space="preserve"> Candidate's ability to plan</w:t>
            </w:r>
          </w:p>
        </w:tc>
        <w:tc>
          <w:tcPr>
            <w:tcW w:w="2348" w:type="dxa"/>
          </w:tcPr>
          <w:p w14:paraId="1DF3762F" w14:textId="77777777" w:rsidR="00886DEC" w:rsidRPr="003B1CBB" w:rsidRDefault="00886DEC" w:rsidP="008D3C1C">
            <w:pPr>
              <w:pStyle w:val="TableParagraph"/>
              <w:spacing w:line="237" w:lineRule="auto"/>
              <w:ind w:right="121"/>
              <w:rPr>
                <w:rFonts w:ascii="Garamond" w:hAnsi="Garamond"/>
                <w:b/>
                <w:bCs/>
              </w:rPr>
            </w:pPr>
            <w:r w:rsidRPr="003B1CBB">
              <w:rPr>
                <w:rFonts w:ascii="Garamond" w:hAnsi="Garamond"/>
                <w:b/>
                <w:bCs/>
              </w:rPr>
              <w:t>Effective Lesson Design: Task 1 Internship</w:t>
            </w:r>
          </w:p>
          <w:p w14:paraId="2009ACBD" w14:textId="77777777" w:rsidR="00886DEC" w:rsidRPr="003B1CBB" w:rsidRDefault="00886DEC" w:rsidP="008D3C1C">
            <w:pPr>
              <w:rPr>
                <w:rFonts w:ascii="Garamond" w:hAnsi="Garamond"/>
                <w:b/>
                <w:bCs/>
              </w:rPr>
            </w:pPr>
            <w:r w:rsidRPr="003B1CBB">
              <w:rPr>
                <w:rFonts w:ascii="Garamond" w:hAnsi="Garamond"/>
                <w:b/>
                <w:bCs/>
              </w:rPr>
              <w:t>(</w:t>
            </w:r>
            <w:proofErr w:type="spellStart"/>
            <w:r w:rsidRPr="003B1CBB">
              <w:rPr>
                <w:rFonts w:ascii="Garamond" w:hAnsi="Garamond"/>
                <w:b/>
                <w:bCs/>
              </w:rPr>
              <w:t>edTPA</w:t>
            </w:r>
            <w:proofErr w:type="spellEnd"/>
            <w:r w:rsidRPr="003B1CBB">
              <w:rPr>
                <w:rFonts w:ascii="Garamond" w:hAnsi="Garamond"/>
                <w:b/>
                <w:bCs/>
              </w:rPr>
              <w:t xml:space="preserve"> rubrics 1-5)</w:t>
            </w:r>
          </w:p>
        </w:tc>
        <w:tc>
          <w:tcPr>
            <w:tcW w:w="2333" w:type="dxa"/>
          </w:tcPr>
          <w:p w14:paraId="2E3482F6" w14:textId="77777777" w:rsidR="00886DEC" w:rsidRPr="000F7E07" w:rsidRDefault="00886DEC" w:rsidP="008D3C1C">
            <w:pPr>
              <w:rPr>
                <w:rFonts w:ascii="Garamond" w:hAnsi="Garamond"/>
              </w:rPr>
            </w:pPr>
            <w:r w:rsidRPr="003B1CBB">
              <w:rPr>
                <w:rFonts w:ascii="Garamond" w:hAnsi="Garamond"/>
              </w:rPr>
              <w:t>Performance-based assessment</w:t>
            </w:r>
          </w:p>
        </w:tc>
        <w:tc>
          <w:tcPr>
            <w:tcW w:w="2351" w:type="dxa"/>
          </w:tcPr>
          <w:p w14:paraId="2F90E8F7" w14:textId="77777777" w:rsidR="00886DEC" w:rsidRPr="000F7E07" w:rsidRDefault="00886DEC" w:rsidP="008D3C1C">
            <w:pPr>
              <w:rPr>
                <w:rFonts w:ascii="Garamond" w:hAnsi="Garamond"/>
              </w:rPr>
            </w:pPr>
            <w:r w:rsidRPr="003B1CBB">
              <w:rPr>
                <w:rFonts w:ascii="Garamond" w:hAnsi="Garamond"/>
              </w:rPr>
              <w:t>During Internship 1</w:t>
            </w:r>
          </w:p>
        </w:tc>
      </w:tr>
      <w:tr w:rsidR="00886DEC" w14:paraId="3E94156E" w14:textId="77777777" w:rsidTr="008D3C1C">
        <w:tc>
          <w:tcPr>
            <w:tcW w:w="2318" w:type="dxa"/>
          </w:tcPr>
          <w:p w14:paraId="4DFF9083" w14:textId="77777777" w:rsidR="00886DEC" w:rsidRPr="003B1CBB" w:rsidRDefault="00886DEC" w:rsidP="008D3C1C">
            <w:pPr>
              <w:rPr>
                <w:rFonts w:ascii="Garamond" w:hAnsi="Garamond"/>
              </w:rPr>
            </w:pPr>
            <w:r w:rsidRPr="003B1CBB">
              <w:rPr>
                <w:rFonts w:ascii="Garamond" w:hAnsi="Garamond"/>
                <w:b/>
                <w:bCs/>
              </w:rPr>
              <w:t>Assessment 4:</w:t>
            </w:r>
            <w:r w:rsidRPr="003B1CBB">
              <w:rPr>
                <w:rFonts w:ascii="Garamond" w:hAnsi="Garamond"/>
              </w:rPr>
              <w:t xml:space="preserve"> Student Teaching</w:t>
            </w:r>
          </w:p>
        </w:tc>
        <w:tc>
          <w:tcPr>
            <w:tcW w:w="2348" w:type="dxa"/>
          </w:tcPr>
          <w:p w14:paraId="6057E354" w14:textId="77777777" w:rsidR="00886DEC" w:rsidRPr="003B1CBB" w:rsidRDefault="00886DEC" w:rsidP="008D3C1C">
            <w:pPr>
              <w:pStyle w:val="TableParagraph"/>
              <w:spacing w:line="273" w:lineRule="exact"/>
              <w:rPr>
                <w:rFonts w:ascii="Garamond" w:hAnsi="Garamond"/>
                <w:b/>
                <w:bCs/>
              </w:rPr>
            </w:pPr>
            <w:r w:rsidRPr="003B1CBB">
              <w:rPr>
                <w:rFonts w:ascii="Garamond" w:hAnsi="Garamond"/>
                <w:b/>
                <w:bCs/>
              </w:rPr>
              <w:t>Summative Evaluation of</w:t>
            </w:r>
            <w:r>
              <w:rPr>
                <w:rFonts w:ascii="Garamond" w:hAnsi="Garamond"/>
                <w:b/>
                <w:bCs/>
              </w:rPr>
              <w:t xml:space="preserve"> </w:t>
            </w:r>
            <w:r w:rsidRPr="003B1CBB">
              <w:rPr>
                <w:rFonts w:ascii="Garamond" w:hAnsi="Garamond"/>
                <w:b/>
                <w:bCs/>
              </w:rPr>
              <w:t>Teaching Performance for Teacher Intern</w:t>
            </w:r>
          </w:p>
        </w:tc>
        <w:tc>
          <w:tcPr>
            <w:tcW w:w="2333" w:type="dxa"/>
          </w:tcPr>
          <w:p w14:paraId="26B90361" w14:textId="77777777" w:rsidR="00886DEC" w:rsidRPr="000F7E07" w:rsidRDefault="00886DEC" w:rsidP="008D3C1C">
            <w:pPr>
              <w:rPr>
                <w:rFonts w:ascii="Garamond" w:hAnsi="Garamond"/>
              </w:rPr>
            </w:pPr>
            <w:r w:rsidRPr="003B1CBB">
              <w:rPr>
                <w:rFonts w:ascii="Garamond" w:hAnsi="Garamond"/>
              </w:rPr>
              <w:t>Observational assessment</w:t>
            </w:r>
          </w:p>
        </w:tc>
        <w:tc>
          <w:tcPr>
            <w:tcW w:w="2351" w:type="dxa"/>
          </w:tcPr>
          <w:p w14:paraId="22C36F5D" w14:textId="77777777" w:rsidR="00886DEC" w:rsidRPr="000F7E07" w:rsidRDefault="00886DEC" w:rsidP="008D3C1C">
            <w:pPr>
              <w:rPr>
                <w:rFonts w:ascii="Garamond" w:hAnsi="Garamond"/>
              </w:rPr>
            </w:pPr>
            <w:r w:rsidRPr="003B1CBB">
              <w:rPr>
                <w:rFonts w:ascii="Garamond" w:hAnsi="Garamond"/>
              </w:rPr>
              <w:t>Capstone Internship</w:t>
            </w:r>
          </w:p>
        </w:tc>
      </w:tr>
      <w:tr w:rsidR="00886DEC" w14:paraId="56E3C50B" w14:textId="77777777" w:rsidTr="008D3C1C">
        <w:tc>
          <w:tcPr>
            <w:tcW w:w="2318" w:type="dxa"/>
          </w:tcPr>
          <w:p w14:paraId="52070436" w14:textId="77777777" w:rsidR="00886DEC" w:rsidRPr="003B1CBB" w:rsidRDefault="00886DEC" w:rsidP="008D3C1C">
            <w:pPr>
              <w:rPr>
                <w:rFonts w:ascii="Garamond" w:hAnsi="Garamond"/>
                <w:b/>
                <w:bCs/>
              </w:rPr>
            </w:pPr>
            <w:r w:rsidRPr="003B1CBB">
              <w:rPr>
                <w:rFonts w:ascii="Garamond" w:hAnsi="Garamond"/>
                <w:b/>
                <w:bCs/>
              </w:rPr>
              <w:t>Assessment 5:</w:t>
            </w:r>
          </w:p>
          <w:p w14:paraId="723970FE" w14:textId="77777777" w:rsidR="00886DEC" w:rsidRPr="003B1CBB" w:rsidRDefault="00886DEC" w:rsidP="008D3C1C">
            <w:pPr>
              <w:rPr>
                <w:rFonts w:ascii="Garamond" w:hAnsi="Garamond"/>
              </w:rPr>
            </w:pPr>
            <w:r w:rsidRPr="003B1CBB">
              <w:rPr>
                <w:rFonts w:ascii="Garamond" w:hAnsi="Garamond"/>
              </w:rPr>
              <w:t>Candidate effect on student learning</w:t>
            </w:r>
          </w:p>
        </w:tc>
        <w:tc>
          <w:tcPr>
            <w:tcW w:w="2348" w:type="dxa"/>
          </w:tcPr>
          <w:p w14:paraId="20B0B743" w14:textId="77777777" w:rsidR="00886DEC" w:rsidRPr="003B1CBB" w:rsidRDefault="00886DEC" w:rsidP="008D3C1C">
            <w:pPr>
              <w:rPr>
                <w:rFonts w:ascii="Garamond" w:hAnsi="Garamond"/>
                <w:b/>
                <w:bCs/>
              </w:rPr>
            </w:pPr>
            <w:r w:rsidRPr="003B1CBB">
              <w:rPr>
                <w:rFonts w:ascii="Garamond" w:hAnsi="Garamond"/>
                <w:b/>
                <w:bCs/>
              </w:rPr>
              <w:t>Task 7 during Internship</w:t>
            </w:r>
          </w:p>
        </w:tc>
        <w:tc>
          <w:tcPr>
            <w:tcW w:w="2333" w:type="dxa"/>
          </w:tcPr>
          <w:p w14:paraId="367349E6" w14:textId="77777777" w:rsidR="00886DEC" w:rsidRPr="000F7E07" w:rsidRDefault="00886DEC" w:rsidP="008D3C1C">
            <w:pPr>
              <w:rPr>
                <w:rFonts w:ascii="Garamond" w:hAnsi="Garamond"/>
              </w:rPr>
            </w:pPr>
            <w:r w:rsidRPr="003B1CBB">
              <w:rPr>
                <w:rFonts w:ascii="Garamond" w:hAnsi="Garamond"/>
              </w:rPr>
              <w:t>Performance-based assessment</w:t>
            </w:r>
          </w:p>
        </w:tc>
        <w:tc>
          <w:tcPr>
            <w:tcW w:w="2351" w:type="dxa"/>
          </w:tcPr>
          <w:p w14:paraId="7FE6DE1C" w14:textId="77777777" w:rsidR="00886DEC" w:rsidRPr="000F7E07" w:rsidRDefault="00886DEC" w:rsidP="008D3C1C">
            <w:pPr>
              <w:rPr>
                <w:rFonts w:ascii="Garamond" w:hAnsi="Garamond"/>
              </w:rPr>
            </w:pPr>
            <w:r w:rsidRPr="003B1CBB">
              <w:rPr>
                <w:rFonts w:ascii="Garamond" w:hAnsi="Garamond"/>
              </w:rPr>
              <w:t>Capstone Internship</w:t>
            </w:r>
          </w:p>
        </w:tc>
      </w:tr>
      <w:tr w:rsidR="00886DEC" w14:paraId="22060F56" w14:textId="77777777" w:rsidTr="008D3C1C">
        <w:tc>
          <w:tcPr>
            <w:tcW w:w="2318" w:type="dxa"/>
          </w:tcPr>
          <w:p w14:paraId="7B0B0DFC" w14:textId="77777777" w:rsidR="00886DEC" w:rsidRPr="003B1CBB" w:rsidRDefault="00886DEC" w:rsidP="008D3C1C">
            <w:pPr>
              <w:rPr>
                <w:rFonts w:ascii="Garamond" w:hAnsi="Garamond"/>
              </w:rPr>
            </w:pPr>
            <w:r w:rsidRPr="003B1CBB">
              <w:rPr>
                <w:rFonts w:ascii="Garamond" w:hAnsi="Garamond"/>
                <w:b/>
                <w:bCs/>
              </w:rPr>
              <w:t>Assessment 6:</w:t>
            </w:r>
            <w:r w:rsidRPr="003B1CBB">
              <w:rPr>
                <w:rFonts w:ascii="Garamond" w:hAnsi="Garamond"/>
              </w:rPr>
              <w:t xml:space="preserve"> Additional assessment</w:t>
            </w:r>
          </w:p>
        </w:tc>
        <w:tc>
          <w:tcPr>
            <w:tcW w:w="2348" w:type="dxa"/>
          </w:tcPr>
          <w:p w14:paraId="72247853" w14:textId="77777777" w:rsidR="00886DEC" w:rsidRPr="003B1CBB" w:rsidRDefault="00886DEC" w:rsidP="008D3C1C">
            <w:pPr>
              <w:rPr>
                <w:rFonts w:ascii="Garamond" w:hAnsi="Garamond"/>
                <w:b/>
                <w:bCs/>
              </w:rPr>
            </w:pPr>
            <w:r w:rsidRPr="003B1CBB">
              <w:rPr>
                <w:rFonts w:ascii="Garamond" w:hAnsi="Garamond"/>
                <w:b/>
                <w:bCs/>
              </w:rPr>
              <w:t>Middle School Philosophy Environment</w:t>
            </w:r>
          </w:p>
        </w:tc>
        <w:tc>
          <w:tcPr>
            <w:tcW w:w="2333" w:type="dxa"/>
          </w:tcPr>
          <w:p w14:paraId="7C290B0C" w14:textId="77777777" w:rsidR="00886DEC" w:rsidRPr="000F7E07" w:rsidRDefault="00886DEC" w:rsidP="008D3C1C">
            <w:pPr>
              <w:rPr>
                <w:rFonts w:ascii="Garamond" w:hAnsi="Garamond"/>
              </w:rPr>
            </w:pPr>
            <w:r w:rsidRPr="003B1CBB">
              <w:rPr>
                <w:rFonts w:ascii="Garamond" w:hAnsi="Garamond"/>
              </w:rPr>
              <w:t>Performance-based assessment</w:t>
            </w:r>
          </w:p>
        </w:tc>
        <w:tc>
          <w:tcPr>
            <w:tcW w:w="2351" w:type="dxa"/>
          </w:tcPr>
          <w:p w14:paraId="4D99D826" w14:textId="77777777" w:rsidR="00886DEC" w:rsidRPr="000F7E07" w:rsidRDefault="00886DEC" w:rsidP="008D3C1C">
            <w:pPr>
              <w:rPr>
                <w:rFonts w:ascii="Garamond" w:hAnsi="Garamond"/>
              </w:rPr>
            </w:pPr>
            <w:r w:rsidRPr="003B1CBB">
              <w:rPr>
                <w:rFonts w:ascii="Garamond" w:hAnsi="Garamond"/>
              </w:rPr>
              <w:t>Third Semester of Program</w:t>
            </w:r>
          </w:p>
        </w:tc>
      </w:tr>
      <w:tr w:rsidR="00886DEC" w14:paraId="4511463D" w14:textId="77777777" w:rsidTr="008D3C1C">
        <w:tc>
          <w:tcPr>
            <w:tcW w:w="2318" w:type="dxa"/>
          </w:tcPr>
          <w:p w14:paraId="5D870E70" w14:textId="77777777" w:rsidR="00886DEC" w:rsidRPr="003B1CBB" w:rsidRDefault="00886DEC" w:rsidP="008D3C1C">
            <w:pPr>
              <w:rPr>
                <w:rFonts w:ascii="Garamond" w:hAnsi="Garamond"/>
              </w:rPr>
            </w:pPr>
            <w:r w:rsidRPr="003B1CBB">
              <w:rPr>
                <w:rFonts w:ascii="Garamond" w:hAnsi="Garamond"/>
                <w:b/>
                <w:bCs/>
              </w:rPr>
              <w:t>Assessment 7:</w:t>
            </w:r>
            <w:r w:rsidRPr="003B1CBB">
              <w:rPr>
                <w:rFonts w:ascii="Garamond" w:hAnsi="Garamond"/>
              </w:rPr>
              <w:t xml:space="preserve"> Additional assessment</w:t>
            </w:r>
          </w:p>
        </w:tc>
        <w:tc>
          <w:tcPr>
            <w:tcW w:w="2348" w:type="dxa"/>
          </w:tcPr>
          <w:p w14:paraId="2141C15F" w14:textId="77777777" w:rsidR="00886DEC" w:rsidRPr="003B1CBB" w:rsidRDefault="00886DEC" w:rsidP="008D3C1C">
            <w:pPr>
              <w:rPr>
                <w:rFonts w:ascii="Garamond" w:hAnsi="Garamond"/>
                <w:b/>
                <w:bCs/>
              </w:rPr>
            </w:pPr>
            <w:r w:rsidRPr="003B1CBB">
              <w:rPr>
                <w:rFonts w:ascii="Garamond" w:hAnsi="Garamond"/>
                <w:b/>
                <w:bCs/>
              </w:rPr>
              <w:t>Tasks 1, 2, and 3 of Internship Portfolio (</w:t>
            </w:r>
            <w:proofErr w:type="spellStart"/>
            <w:r w:rsidRPr="003B1CBB">
              <w:rPr>
                <w:rFonts w:ascii="Garamond" w:hAnsi="Garamond"/>
                <w:b/>
                <w:bCs/>
              </w:rPr>
              <w:t>edTPA</w:t>
            </w:r>
            <w:proofErr w:type="spellEnd"/>
            <w:r w:rsidRPr="003B1CBB">
              <w:rPr>
                <w:rFonts w:ascii="Garamond" w:hAnsi="Garamond"/>
                <w:b/>
                <w:bCs/>
              </w:rPr>
              <w:t xml:space="preserve"> Rubrics 1- 15)</w:t>
            </w:r>
          </w:p>
        </w:tc>
        <w:tc>
          <w:tcPr>
            <w:tcW w:w="2333" w:type="dxa"/>
          </w:tcPr>
          <w:p w14:paraId="72A41574" w14:textId="77777777" w:rsidR="00886DEC" w:rsidRPr="000F7E07" w:rsidRDefault="00886DEC" w:rsidP="008D3C1C">
            <w:pPr>
              <w:rPr>
                <w:rFonts w:ascii="Garamond" w:hAnsi="Garamond"/>
              </w:rPr>
            </w:pPr>
            <w:r w:rsidRPr="003B1CBB">
              <w:rPr>
                <w:rFonts w:ascii="Garamond" w:hAnsi="Garamond"/>
              </w:rPr>
              <w:t>Performance-based assessment</w:t>
            </w:r>
          </w:p>
        </w:tc>
        <w:tc>
          <w:tcPr>
            <w:tcW w:w="2351" w:type="dxa"/>
          </w:tcPr>
          <w:p w14:paraId="1BD7E8F9" w14:textId="77777777" w:rsidR="00886DEC" w:rsidRPr="000F7E07" w:rsidRDefault="00886DEC" w:rsidP="008D3C1C">
            <w:pPr>
              <w:rPr>
                <w:rFonts w:ascii="Garamond" w:hAnsi="Garamond"/>
              </w:rPr>
            </w:pPr>
            <w:r w:rsidRPr="003B1CBB">
              <w:rPr>
                <w:rFonts w:ascii="Garamond" w:hAnsi="Garamond"/>
              </w:rPr>
              <w:t>Capstone Internship</w:t>
            </w:r>
          </w:p>
        </w:tc>
      </w:tr>
      <w:tr w:rsidR="00886DEC" w14:paraId="6AE22ED5" w14:textId="77777777" w:rsidTr="008D3C1C">
        <w:trPr>
          <w:trHeight w:val="389"/>
        </w:trPr>
        <w:tc>
          <w:tcPr>
            <w:tcW w:w="9350" w:type="dxa"/>
            <w:gridSpan w:val="4"/>
            <w:shd w:val="clear" w:color="auto" w:fill="FFCCCC"/>
            <w:vAlign w:val="center"/>
          </w:tcPr>
          <w:p w14:paraId="42C06B53" w14:textId="77777777" w:rsidR="00886DEC" w:rsidRPr="000F7E07" w:rsidRDefault="00886DEC" w:rsidP="008D3C1C">
            <w:pPr>
              <w:jc w:val="center"/>
              <w:rPr>
                <w:rFonts w:ascii="Garamond" w:hAnsi="Garamond"/>
                <w:b/>
                <w:bCs/>
              </w:rPr>
            </w:pPr>
            <w:r>
              <w:rPr>
                <w:rFonts w:ascii="Garamond" w:hAnsi="Garamond"/>
                <w:b/>
                <w:bCs/>
              </w:rPr>
              <w:t>Physical Education (K-12) – BSE</w:t>
            </w:r>
          </w:p>
        </w:tc>
      </w:tr>
      <w:tr w:rsidR="00886DEC" w14:paraId="696ECA7E" w14:textId="77777777" w:rsidTr="008D3C1C">
        <w:tc>
          <w:tcPr>
            <w:tcW w:w="2318" w:type="dxa"/>
          </w:tcPr>
          <w:p w14:paraId="022B9FDD" w14:textId="77777777" w:rsidR="00886DEC" w:rsidRPr="00B60754" w:rsidRDefault="00886DEC" w:rsidP="008D3C1C">
            <w:pPr>
              <w:rPr>
                <w:rFonts w:ascii="Garamond" w:hAnsi="Garamond"/>
                <w:b/>
                <w:bCs/>
              </w:rPr>
            </w:pPr>
            <w:r w:rsidRPr="00B60754">
              <w:rPr>
                <w:rFonts w:ascii="Garamond" w:hAnsi="Garamond"/>
                <w:b/>
                <w:bCs/>
              </w:rPr>
              <w:t>Assessment 1:</w:t>
            </w:r>
          </w:p>
          <w:p w14:paraId="5EA085C6" w14:textId="77777777" w:rsidR="00886DEC" w:rsidRPr="00B60754" w:rsidRDefault="00886DEC" w:rsidP="008D3C1C">
            <w:pPr>
              <w:rPr>
                <w:rFonts w:ascii="Garamond" w:hAnsi="Garamond"/>
              </w:rPr>
            </w:pPr>
            <w:r w:rsidRPr="00B60754">
              <w:rPr>
                <w:rFonts w:ascii="Garamond" w:hAnsi="Garamond"/>
              </w:rPr>
              <w:t>Licensure Assessment or other content-based assessment</w:t>
            </w:r>
          </w:p>
        </w:tc>
        <w:tc>
          <w:tcPr>
            <w:tcW w:w="2348" w:type="dxa"/>
          </w:tcPr>
          <w:p w14:paraId="4F38E861" w14:textId="77777777" w:rsidR="00886DEC" w:rsidRPr="00B60754" w:rsidRDefault="00886DEC" w:rsidP="008D3C1C">
            <w:pPr>
              <w:rPr>
                <w:rFonts w:ascii="Garamond" w:hAnsi="Garamond"/>
                <w:b/>
                <w:bCs/>
              </w:rPr>
            </w:pPr>
            <w:r w:rsidRPr="00B60754">
              <w:rPr>
                <w:rFonts w:ascii="Garamond" w:hAnsi="Garamond"/>
                <w:b/>
                <w:bCs/>
              </w:rPr>
              <w:t>Praxis II content exams</w:t>
            </w:r>
          </w:p>
        </w:tc>
        <w:tc>
          <w:tcPr>
            <w:tcW w:w="2333" w:type="dxa"/>
          </w:tcPr>
          <w:p w14:paraId="5537ADD9" w14:textId="77777777" w:rsidR="00886DEC" w:rsidRPr="00B60754" w:rsidRDefault="00886DEC" w:rsidP="008D3C1C">
            <w:pPr>
              <w:rPr>
                <w:rFonts w:ascii="Garamond" w:hAnsi="Garamond"/>
              </w:rPr>
            </w:pPr>
            <w:r w:rsidRPr="00B60754">
              <w:rPr>
                <w:rFonts w:ascii="Garamond" w:hAnsi="Garamond"/>
              </w:rPr>
              <w:t>State licensure exam</w:t>
            </w:r>
          </w:p>
        </w:tc>
        <w:tc>
          <w:tcPr>
            <w:tcW w:w="2351" w:type="dxa"/>
          </w:tcPr>
          <w:p w14:paraId="54154B27" w14:textId="77777777" w:rsidR="00886DEC" w:rsidRPr="00B60754" w:rsidRDefault="00886DEC" w:rsidP="008D3C1C">
            <w:pPr>
              <w:rPr>
                <w:rFonts w:ascii="Garamond" w:hAnsi="Garamond"/>
              </w:rPr>
            </w:pPr>
            <w:r w:rsidRPr="00B60754">
              <w:rPr>
                <w:rFonts w:ascii="Garamond" w:hAnsi="Garamond"/>
              </w:rPr>
              <w:t>Teacher Candidates must pass the PRAXIS II exam to enroll in TIPE 4826 Teaching</w:t>
            </w:r>
          </w:p>
          <w:p w14:paraId="4FF0F188" w14:textId="77777777" w:rsidR="00886DEC" w:rsidRPr="00B60754" w:rsidRDefault="00886DEC" w:rsidP="008D3C1C">
            <w:pPr>
              <w:rPr>
                <w:rFonts w:ascii="Garamond" w:hAnsi="Garamond"/>
              </w:rPr>
            </w:pPr>
            <w:r w:rsidRPr="00B60754">
              <w:rPr>
                <w:rFonts w:ascii="Garamond" w:hAnsi="Garamond"/>
              </w:rPr>
              <w:t>Internship</w:t>
            </w:r>
          </w:p>
        </w:tc>
      </w:tr>
      <w:tr w:rsidR="00886DEC" w14:paraId="69CD3243" w14:textId="77777777" w:rsidTr="008D3C1C">
        <w:tc>
          <w:tcPr>
            <w:tcW w:w="2318" w:type="dxa"/>
          </w:tcPr>
          <w:p w14:paraId="5A5B26AD" w14:textId="77777777" w:rsidR="00886DEC" w:rsidRPr="00B60754" w:rsidRDefault="00886DEC" w:rsidP="008D3C1C">
            <w:pPr>
              <w:rPr>
                <w:rFonts w:ascii="Garamond" w:hAnsi="Garamond"/>
              </w:rPr>
            </w:pPr>
            <w:r w:rsidRPr="00B60754">
              <w:rPr>
                <w:rFonts w:ascii="Garamond" w:hAnsi="Garamond"/>
                <w:b/>
                <w:bCs/>
              </w:rPr>
              <w:t>Assessment 2:</w:t>
            </w:r>
            <w:r w:rsidRPr="00B60754">
              <w:rPr>
                <w:rFonts w:ascii="Garamond" w:hAnsi="Garamond"/>
              </w:rPr>
              <w:t xml:space="preserve"> Content </w:t>
            </w:r>
            <w:r w:rsidRPr="00B60754">
              <w:rPr>
                <w:rFonts w:ascii="Garamond" w:hAnsi="Garamond"/>
              </w:rPr>
              <w:lastRenderedPageBreak/>
              <w:t>Knowledge in PE</w:t>
            </w:r>
          </w:p>
        </w:tc>
        <w:tc>
          <w:tcPr>
            <w:tcW w:w="2348" w:type="dxa"/>
          </w:tcPr>
          <w:p w14:paraId="75E7B20E" w14:textId="77777777" w:rsidR="00886DEC" w:rsidRPr="00B60754" w:rsidRDefault="00886DEC" w:rsidP="008D3C1C">
            <w:pPr>
              <w:rPr>
                <w:rFonts w:ascii="Garamond" w:hAnsi="Garamond"/>
                <w:b/>
                <w:bCs/>
              </w:rPr>
            </w:pPr>
            <w:r w:rsidRPr="00B60754">
              <w:rPr>
                <w:rFonts w:ascii="Garamond" w:hAnsi="Garamond"/>
                <w:b/>
                <w:bCs/>
              </w:rPr>
              <w:lastRenderedPageBreak/>
              <w:t xml:space="preserve">Skill and Fitness </w:t>
            </w:r>
            <w:r w:rsidRPr="00B60754">
              <w:rPr>
                <w:rFonts w:ascii="Garamond" w:hAnsi="Garamond"/>
                <w:b/>
                <w:bCs/>
              </w:rPr>
              <w:lastRenderedPageBreak/>
              <w:t>Based Competence</w:t>
            </w:r>
          </w:p>
        </w:tc>
        <w:tc>
          <w:tcPr>
            <w:tcW w:w="2333" w:type="dxa"/>
          </w:tcPr>
          <w:p w14:paraId="54A6C2EA" w14:textId="77777777" w:rsidR="00886DEC" w:rsidRPr="00B60754" w:rsidRDefault="00886DEC" w:rsidP="008D3C1C">
            <w:pPr>
              <w:rPr>
                <w:rFonts w:ascii="Garamond" w:hAnsi="Garamond"/>
              </w:rPr>
            </w:pPr>
            <w:r w:rsidRPr="00B60754">
              <w:rPr>
                <w:rFonts w:ascii="Garamond" w:hAnsi="Garamond"/>
              </w:rPr>
              <w:lastRenderedPageBreak/>
              <w:t>Cumulative grade point</w:t>
            </w:r>
          </w:p>
        </w:tc>
        <w:tc>
          <w:tcPr>
            <w:tcW w:w="2351" w:type="dxa"/>
          </w:tcPr>
          <w:p w14:paraId="1C90605B" w14:textId="77777777" w:rsidR="00886DEC" w:rsidRPr="00B60754" w:rsidRDefault="00886DEC" w:rsidP="008D3C1C">
            <w:pPr>
              <w:rPr>
                <w:rFonts w:ascii="Garamond" w:hAnsi="Garamond"/>
              </w:rPr>
            </w:pPr>
            <w:r w:rsidRPr="00B60754">
              <w:rPr>
                <w:rFonts w:ascii="Garamond" w:hAnsi="Garamond"/>
              </w:rPr>
              <w:t xml:space="preserve">PE 3822 Rhythmical </w:t>
            </w:r>
            <w:r w:rsidRPr="00B60754">
              <w:rPr>
                <w:rFonts w:ascii="Garamond" w:hAnsi="Garamond"/>
              </w:rPr>
              <w:lastRenderedPageBreak/>
              <w:t>Activities, PE 3832 TPT Fitness Concepts, PE 3842 TPT Leisure Sports, PE 3862 TPT Racquet Sports, and PE</w:t>
            </w:r>
            <w:r>
              <w:rPr>
                <w:rFonts w:ascii="Garamond" w:hAnsi="Garamond"/>
              </w:rPr>
              <w:t xml:space="preserve"> </w:t>
            </w:r>
            <w:r w:rsidRPr="00B60754">
              <w:rPr>
                <w:rFonts w:ascii="Garamond" w:hAnsi="Garamond"/>
              </w:rPr>
              <w:t>3892 TPT Team Sports</w:t>
            </w:r>
          </w:p>
        </w:tc>
      </w:tr>
      <w:tr w:rsidR="00886DEC" w14:paraId="3CCA2AEC" w14:textId="77777777" w:rsidTr="008D3C1C">
        <w:tc>
          <w:tcPr>
            <w:tcW w:w="2318" w:type="dxa"/>
          </w:tcPr>
          <w:p w14:paraId="000E1ED1" w14:textId="77777777" w:rsidR="00886DEC" w:rsidRPr="00B60754" w:rsidRDefault="00886DEC" w:rsidP="008D3C1C">
            <w:pPr>
              <w:rPr>
                <w:rFonts w:ascii="Garamond" w:hAnsi="Garamond"/>
              </w:rPr>
            </w:pPr>
            <w:r w:rsidRPr="00B60754">
              <w:rPr>
                <w:rFonts w:ascii="Garamond" w:hAnsi="Garamond"/>
                <w:b/>
                <w:bCs/>
              </w:rPr>
              <w:lastRenderedPageBreak/>
              <w:t>Assessment 3:</w:t>
            </w:r>
            <w:r w:rsidRPr="00B60754">
              <w:rPr>
                <w:rFonts w:ascii="Garamond" w:hAnsi="Garamond"/>
              </w:rPr>
              <w:t xml:space="preserve"> Candidate's ability to plan</w:t>
            </w:r>
          </w:p>
        </w:tc>
        <w:tc>
          <w:tcPr>
            <w:tcW w:w="2348" w:type="dxa"/>
          </w:tcPr>
          <w:p w14:paraId="38C0EFAC" w14:textId="77777777" w:rsidR="00886DEC" w:rsidRPr="00B60754" w:rsidRDefault="00886DEC" w:rsidP="008D3C1C">
            <w:pPr>
              <w:rPr>
                <w:rFonts w:ascii="Garamond" w:hAnsi="Garamond"/>
                <w:b/>
                <w:bCs/>
              </w:rPr>
            </w:pPr>
            <w:r w:rsidRPr="00B60754">
              <w:rPr>
                <w:rFonts w:ascii="Garamond" w:hAnsi="Garamond"/>
                <w:b/>
                <w:bCs/>
              </w:rPr>
              <w:t>Planning and Implementation Project</w:t>
            </w:r>
          </w:p>
        </w:tc>
        <w:tc>
          <w:tcPr>
            <w:tcW w:w="2333" w:type="dxa"/>
          </w:tcPr>
          <w:p w14:paraId="5CB778B8" w14:textId="77777777" w:rsidR="00886DEC" w:rsidRPr="00B60754" w:rsidRDefault="00886DEC" w:rsidP="008D3C1C">
            <w:pPr>
              <w:rPr>
                <w:rFonts w:ascii="Garamond" w:hAnsi="Garamond"/>
              </w:rPr>
            </w:pPr>
            <w:r w:rsidRPr="00B60754">
              <w:rPr>
                <w:rFonts w:ascii="Garamond" w:hAnsi="Garamond"/>
              </w:rPr>
              <w:t>Project-based assessment</w:t>
            </w:r>
          </w:p>
        </w:tc>
        <w:tc>
          <w:tcPr>
            <w:tcW w:w="2351" w:type="dxa"/>
          </w:tcPr>
          <w:p w14:paraId="059F0D27" w14:textId="77777777" w:rsidR="00886DEC" w:rsidRPr="00B60754" w:rsidRDefault="00886DEC" w:rsidP="008D3C1C">
            <w:pPr>
              <w:pStyle w:val="TableParagraph"/>
              <w:ind w:right="310"/>
              <w:rPr>
                <w:rFonts w:ascii="Garamond" w:hAnsi="Garamond"/>
              </w:rPr>
            </w:pPr>
            <w:r w:rsidRPr="00B60754">
              <w:rPr>
                <w:rFonts w:ascii="Garamond" w:hAnsi="Garamond"/>
              </w:rPr>
              <w:t>Senior pedagogical course, EDPE 4853 Methods and Materials for Teaching Physical Education in</w:t>
            </w:r>
          </w:p>
          <w:p w14:paraId="41C850A2" w14:textId="77777777" w:rsidR="00886DEC" w:rsidRPr="00B60754" w:rsidRDefault="00886DEC" w:rsidP="008D3C1C">
            <w:pPr>
              <w:rPr>
                <w:rFonts w:ascii="Garamond" w:hAnsi="Garamond"/>
              </w:rPr>
            </w:pPr>
            <w:r w:rsidRPr="00B60754">
              <w:rPr>
                <w:rFonts w:ascii="Garamond" w:hAnsi="Garamond"/>
              </w:rPr>
              <w:t>Secondary School.</w:t>
            </w:r>
          </w:p>
        </w:tc>
      </w:tr>
      <w:tr w:rsidR="00886DEC" w14:paraId="24221767" w14:textId="77777777" w:rsidTr="008D3C1C">
        <w:tc>
          <w:tcPr>
            <w:tcW w:w="2318" w:type="dxa"/>
          </w:tcPr>
          <w:p w14:paraId="32DD71EF" w14:textId="77777777" w:rsidR="00886DEC" w:rsidRPr="00B60754" w:rsidRDefault="00886DEC" w:rsidP="008D3C1C">
            <w:pPr>
              <w:rPr>
                <w:rFonts w:ascii="Garamond" w:hAnsi="Garamond"/>
              </w:rPr>
            </w:pPr>
            <w:r w:rsidRPr="00B60754">
              <w:rPr>
                <w:rFonts w:ascii="Garamond" w:hAnsi="Garamond"/>
                <w:b/>
                <w:bCs/>
              </w:rPr>
              <w:t>Assessment 4:</w:t>
            </w:r>
            <w:r w:rsidRPr="00B60754">
              <w:rPr>
                <w:rFonts w:ascii="Garamond" w:hAnsi="Garamond"/>
              </w:rPr>
              <w:t xml:space="preserve"> Student Teaching</w:t>
            </w:r>
          </w:p>
        </w:tc>
        <w:tc>
          <w:tcPr>
            <w:tcW w:w="2348" w:type="dxa"/>
          </w:tcPr>
          <w:p w14:paraId="74689B43" w14:textId="77777777" w:rsidR="00886DEC" w:rsidRPr="00B60754" w:rsidRDefault="00886DEC" w:rsidP="008D3C1C">
            <w:pPr>
              <w:pStyle w:val="TableParagraph"/>
              <w:spacing w:line="273" w:lineRule="exact"/>
              <w:rPr>
                <w:rFonts w:ascii="Garamond" w:hAnsi="Garamond"/>
                <w:b/>
                <w:bCs/>
              </w:rPr>
            </w:pPr>
            <w:r w:rsidRPr="00B60754">
              <w:rPr>
                <w:rFonts w:ascii="Garamond" w:hAnsi="Garamond"/>
                <w:b/>
                <w:bCs/>
              </w:rPr>
              <w:t>Summative Evaluation of</w:t>
            </w:r>
          </w:p>
          <w:p w14:paraId="6C195771" w14:textId="77777777" w:rsidR="00886DEC" w:rsidRPr="00B60754" w:rsidRDefault="00886DEC" w:rsidP="008D3C1C">
            <w:pPr>
              <w:pStyle w:val="TableParagraph"/>
              <w:spacing w:line="273" w:lineRule="exact"/>
              <w:rPr>
                <w:rFonts w:ascii="Garamond" w:hAnsi="Garamond"/>
                <w:b/>
                <w:bCs/>
              </w:rPr>
            </w:pPr>
            <w:r w:rsidRPr="00B60754">
              <w:rPr>
                <w:rFonts w:ascii="Garamond" w:hAnsi="Garamond"/>
                <w:b/>
                <w:bCs/>
              </w:rPr>
              <w:t>Teaching Performance for Teacher Candidates</w:t>
            </w:r>
          </w:p>
        </w:tc>
        <w:tc>
          <w:tcPr>
            <w:tcW w:w="2333" w:type="dxa"/>
          </w:tcPr>
          <w:p w14:paraId="233C7EDE" w14:textId="77777777" w:rsidR="00886DEC" w:rsidRPr="00B60754" w:rsidRDefault="00886DEC" w:rsidP="008D3C1C">
            <w:pPr>
              <w:rPr>
                <w:rFonts w:ascii="Garamond" w:hAnsi="Garamond"/>
              </w:rPr>
            </w:pPr>
            <w:r w:rsidRPr="00B60754">
              <w:rPr>
                <w:rFonts w:ascii="Garamond" w:hAnsi="Garamond"/>
              </w:rPr>
              <w:t>Observational assessment</w:t>
            </w:r>
          </w:p>
        </w:tc>
        <w:tc>
          <w:tcPr>
            <w:tcW w:w="2351" w:type="dxa"/>
          </w:tcPr>
          <w:p w14:paraId="62DBC504" w14:textId="77777777" w:rsidR="00886DEC" w:rsidRPr="00B60754" w:rsidRDefault="00886DEC" w:rsidP="008D3C1C">
            <w:pPr>
              <w:rPr>
                <w:rFonts w:ascii="Garamond" w:hAnsi="Garamond"/>
              </w:rPr>
            </w:pPr>
            <w:r w:rsidRPr="00B60754">
              <w:rPr>
                <w:rFonts w:ascii="Garamond" w:hAnsi="Garamond"/>
              </w:rPr>
              <w:t>During Capstone internship</w:t>
            </w:r>
          </w:p>
        </w:tc>
      </w:tr>
      <w:tr w:rsidR="00886DEC" w14:paraId="19B7BFBC" w14:textId="77777777" w:rsidTr="008D3C1C">
        <w:tc>
          <w:tcPr>
            <w:tcW w:w="2318" w:type="dxa"/>
          </w:tcPr>
          <w:p w14:paraId="4AE881F1" w14:textId="77777777" w:rsidR="00886DEC" w:rsidRPr="00B60754" w:rsidRDefault="00886DEC" w:rsidP="008D3C1C">
            <w:pPr>
              <w:rPr>
                <w:rFonts w:ascii="Garamond" w:hAnsi="Garamond"/>
                <w:b/>
                <w:bCs/>
              </w:rPr>
            </w:pPr>
            <w:r w:rsidRPr="00B60754">
              <w:rPr>
                <w:rFonts w:ascii="Garamond" w:hAnsi="Garamond"/>
                <w:b/>
                <w:bCs/>
              </w:rPr>
              <w:t>Assessment 5:</w:t>
            </w:r>
          </w:p>
          <w:p w14:paraId="54CDC4E1" w14:textId="77777777" w:rsidR="00886DEC" w:rsidRPr="00B60754" w:rsidRDefault="00886DEC" w:rsidP="008D3C1C">
            <w:pPr>
              <w:rPr>
                <w:rFonts w:ascii="Garamond" w:hAnsi="Garamond"/>
              </w:rPr>
            </w:pPr>
            <w:r w:rsidRPr="00B60754">
              <w:rPr>
                <w:rFonts w:ascii="Garamond" w:hAnsi="Garamond"/>
              </w:rPr>
              <w:t>Candidate effect on student learning</w:t>
            </w:r>
          </w:p>
        </w:tc>
        <w:tc>
          <w:tcPr>
            <w:tcW w:w="2348" w:type="dxa"/>
          </w:tcPr>
          <w:p w14:paraId="7506CCC4" w14:textId="77777777" w:rsidR="00886DEC" w:rsidRPr="00B60754" w:rsidRDefault="00886DEC" w:rsidP="008D3C1C">
            <w:pPr>
              <w:rPr>
                <w:rFonts w:ascii="Garamond" w:hAnsi="Garamond"/>
                <w:b/>
                <w:bCs/>
              </w:rPr>
            </w:pPr>
            <w:r w:rsidRPr="00B60754">
              <w:rPr>
                <w:rFonts w:ascii="Garamond" w:hAnsi="Garamond"/>
                <w:b/>
                <w:bCs/>
              </w:rPr>
              <w:t>Impact on Student Learning: Candidate Assessment Project</w:t>
            </w:r>
          </w:p>
          <w:p w14:paraId="20EA8406" w14:textId="77777777" w:rsidR="00886DEC" w:rsidRPr="00B60754" w:rsidRDefault="00886DEC" w:rsidP="008D3C1C">
            <w:pPr>
              <w:rPr>
                <w:rFonts w:ascii="Garamond" w:hAnsi="Garamond"/>
                <w:b/>
                <w:bCs/>
              </w:rPr>
            </w:pPr>
            <w:r w:rsidRPr="00B60754">
              <w:rPr>
                <w:rFonts w:ascii="Garamond" w:hAnsi="Garamond"/>
                <w:b/>
                <w:bCs/>
              </w:rPr>
              <w:t>(CAP)</w:t>
            </w:r>
          </w:p>
        </w:tc>
        <w:tc>
          <w:tcPr>
            <w:tcW w:w="2333" w:type="dxa"/>
          </w:tcPr>
          <w:p w14:paraId="5FD7A7BB" w14:textId="77777777" w:rsidR="00886DEC" w:rsidRPr="00B60754" w:rsidRDefault="00886DEC" w:rsidP="008D3C1C">
            <w:pPr>
              <w:rPr>
                <w:rFonts w:ascii="Garamond" w:hAnsi="Garamond"/>
              </w:rPr>
            </w:pPr>
            <w:r w:rsidRPr="00B60754">
              <w:rPr>
                <w:rFonts w:ascii="Garamond" w:hAnsi="Garamond"/>
              </w:rPr>
              <w:t>Performance based assessment</w:t>
            </w:r>
          </w:p>
        </w:tc>
        <w:tc>
          <w:tcPr>
            <w:tcW w:w="2351" w:type="dxa"/>
          </w:tcPr>
          <w:p w14:paraId="6F4A8AB2" w14:textId="77777777" w:rsidR="00886DEC" w:rsidRPr="00B60754" w:rsidRDefault="00886DEC" w:rsidP="008D3C1C">
            <w:pPr>
              <w:rPr>
                <w:rFonts w:ascii="Garamond" w:hAnsi="Garamond"/>
              </w:rPr>
            </w:pPr>
            <w:r w:rsidRPr="00B60754">
              <w:rPr>
                <w:rFonts w:ascii="Garamond" w:hAnsi="Garamond"/>
              </w:rPr>
              <w:t>During Capstone internship</w:t>
            </w:r>
          </w:p>
        </w:tc>
      </w:tr>
      <w:tr w:rsidR="00886DEC" w14:paraId="12373FB6" w14:textId="77777777" w:rsidTr="008D3C1C">
        <w:tc>
          <w:tcPr>
            <w:tcW w:w="2318" w:type="dxa"/>
          </w:tcPr>
          <w:p w14:paraId="39434685" w14:textId="77777777" w:rsidR="00886DEC" w:rsidRPr="00B60754" w:rsidRDefault="00886DEC" w:rsidP="008D3C1C">
            <w:pPr>
              <w:rPr>
                <w:rFonts w:ascii="Garamond" w:hAnsi="Garamond"/>
                <w:b/>
                <w:bCs/>
              </w:rPr>
            </w:pPr>
            <w:r w:rsidRPr="00B60754">
              <w:rPr>
                <w:rFonts w:ascii="Garamond" w:hAnsi="Garamond"/>
                <w:b/>
                <w:bCs/>
              </w:rPr>
              <w:t>Assessment 6:</w:t>
            </w:r>
          </w:p>
          <w:p w14:paraId="64F53122" w14:textId="77777777" w:rsidR="00886DEC" w:rsidRPr="00B60754" w:rsidRDefault="00886DEC" w:rsidP="008D3C1C">
            <w:pPr>
              <w:rPr>
                <w:rFonts w:ascii="Garamond" w:hAnsi="Garamond"/>
              </w:rPr>
            </w:pPr>
            <w:r w:rsidRPr="00B60754">
              <w:rPr>
                <w:rFonts w:ascii="Garamond" w:hAnsi="Garamond"/>
              </w:rPr>
              <w:t>Additional assessment</w:t>
            </w:r>
          </w:p>
        </w:tc>
        <w:tc>
          <w:tcPr>
            <w:tcW w:w="2348" w:type="dxa"/>
          </w:tcPr>
          <w:p w14:paraId="2D6AD6DF" w14:textId="77777777" w:rsidR="00886DEC" w:rsidRPr="00B60754" w:rsidRDefault="00886DEC" w:rsidP="008D3C1C">
            <w:pPr>
              <w:rPr>
                <w:rFonts w:ascii="Garamond" w:hAnsi="Garamond"/>
                <w:b/>
                <w:bCs/>
              </w:rPr>
            </w:pPr>
            <w:r w:rsidRPr="00B60754">
              <w:rPr>
                <w:rFonts w:ascii="Garamond" w:hAnsi="Garamond"/>
                <w:b/>
                <w:bCs/>
              </w:rPr>
              <w:t>PETE Screening</w:t>
            </w:r>
          </w:p>
        </w:tc>
        <w:tc>
          <w:tcPr>
            <w:tcW w:w="2333" w:type="dxa"/>
          </w:tcPr>
          <w:p w14:paraId="76C1E39A" w14:textId="77777777" w:rsidR="00886DEC" w:rsidRPr="00B60754" w:rsidRDefault="00886DEC" w:rsidP="008D3C1C">
            <w:pPr>
              <w:rPr>
                <w:rFonts w:ascii="Garamond" w:hAnsi="Garamond"/>
              </w:rPr>
            </w:pPr>
            <w:r w:rsidRPr="00B60754">
              <w:rPr>
                <w:rFonts w:ascii="Garamond" w:hAnsi="Garamond"/>
              </w:rPr>
              <w:t>Performance based assessment</w:t>
            </w:r>
          </w:p>
        </w:tc>
        <w:tc>
          <w:tcPr>
            <w:tcW w:w="2351" w:type="dxa"/>
          </w:tcPr>
          <w:p w14:paraId="07458CCD" w14:textId="77777777" w:rsidR="00886DEC" w:rsidRPr="00B60754" w:rsidRDefault="00886DEC" w:rsidP="008D3C1C">
            <w:pPr>
              <w:rPr>
                <w:rFonts w:ascii="Garamond" w:hAnsi="Garamond"/>
              </w:rPr>
            </w:pPr>
            <w:r w:rsidRPr="00B60754">
              <w:rPr>
                <w:rFonts w:ascii="Garamond" w:hAnsi="Garamond"/>
              </w:rPr>
              <w:t>After 30 credit hours</w:t>
            </w:r>
          </w:p>
        </w:tc>
      </w:tr>
      <w:tr w:rsidR="00886DEC" w14:paraId="3FE28F06" w14:textId="77777777" w:rsidTr="008D3C1C">
        <w:tc>
          <w:tcPr>
            <w:tcW w:w="2318" w:type="dxa"/>
          </w:tcPr>
          <w:p w14:paraId="6C93D52C" w14:textId="77777777" w:rsidR="00886DEC" w:rsidRPr="00B60754" w:rsidRDefault="00886DEC" w:rsidP="008D3C1C">
            <w:pPr>
              <w:rPr>
                <w:rFonts w:ascii="Garamond" w:hAnsi="Garamond"/>
              </w:rPr>
            </w:pPr>
            <w:r w:rsidRPr="00B60754">
              <w:rPr>
                <w:rFonts w:ascii="Garamond" w:hAnsi="Garamond"/>
                <w:b/>
                <w:bCs/>
              </w:rPr>
              <w:t>Assessment 7:</w:t>
            </w:r>
            <w:r w:rsidRPr="00B60754">
              <w:rPr>
                <w:rFonts w:ascii="Garamond" w:hAnsi="Garamond"/>
              </w:rPr>
              <w:t xml:space="preserve"> Additional assessment</w:t>
            </w:r>
          </w:p>
        </w:tc>
        <w:tc>
          <w:tcPr>
            <w:tcW w:w="2348" w:type="dxa"/>
          </w:tcPr>
          <w:p w14:paraId="7E65F1B1" w14:textId="77777777" w:rsidR="00886DEC" w:rsidRPr="00B60754" w:rsidRDefault="00886DEC" w:rsidP="008D3C1C">
            <w:pPr>
              <w:rPr>
                <w:rFonts w:ascii="Garamond" w:hAnsi="Garamond"/>
                <w:b/>
                <w:bCs/>
              </w:rPr>
            </w:pPr>
            <w:r w:rsidRPr="00B60754">
              <w:rPr>
                <w:rFonts w:ascii="Garamond" w:hAnsi="Garamond"/>
                <w:b/>
                <w:bCs/>
              </w:rPr>
              <w:t>Movement Analysis Project (MAP)</w:t>
            </w:r>
          </w:p>
        </w:tc>
        <w:tc>
          <w:tcPr>
            <w:tcW w:w="2333" w:type="dxa"/>
          </w:tcPr>
          <w:p w14:paraId="27F6051E" w14:textId="77777777" w:rsidR="00886DEC" w:rsidRPr="00B60754" w:rsidRDefault="00886DEC" w:rsidP="008D3C1C">
            <w:pPr>
              <w:rPr>
                <w:rFonts w:ascii="Garamond" w:hAnsi="Garamond"/>
              </w:rPr>
            </w:pPr>
            <w:r w:rsidRPr="00B60754">
              <w:rPr>
                <w:rFonts w:ascii="Garamond" w:hAnsi="Garamond"/>
              </w:rPr>
              <w:t>Performance based assessment</w:t>
            </w:r>
          </w:p>
        </w:tc>
        <w:tc>
          <w:tcPr>
            <w:tcW w:w="2351" w:type="dxa"/>
          </w:tcPr>
          <w:p w14:paraId="242F2671" w14:textId="77777777" w:rsidR="00886DEC" w:rsidRPr="00B60754" w:rsidRDefault="00886DEC" w:rsidP="008D3C1C">
            <w:pPr>
              <w:rPr>
                <w:rFonts w:ascii="Garamond" w:hAnsi="Garamond"/>
              </w:rPr>
            </w:pPr>
            <w:r w:rsidRPr="00B60754">
              <w:rPr>
                <w:rFonts w:ascii="Garamond" w:hAnsi="Garamond"/>
              </w:rPr>
              <w:t>Senior pedagogical course, PE 4663 Motor Skill Development</w:t>
            </w:r>
          </w:p>
        </w:tc>
      </w:tr>
      <w:tr w:rsidR="00886DEC" w14:paraId="155DEB5F" w14:textId="77777777" w:rsidTr="008D3C1C">
        <w:trPr>
          <w:trHeight w:val="389"/>
        </w:trPr>
        <w:tc>
          <w:tcPr>
            <w:tcW w:w="9350" w:type="dxa"/>
            <w:gridSpan w:val="4"/>
            <w:shd w:val="clear" w:color="auto" w:fill="FFCCCC"/>
            <w:vAlign w:val="center"/>
          </w:tcPr>
          <w:p w14:paraId="7195A814" w14:textId="77777777" w:rsidR="00886DEC" w:rsidRPr="00B60754" w:rsidRDefault="00886DEC" w:rsidP="008D3C1C">
            <w:pPr>
              <w:jc w:val="center"/>
              <w:rPr>
                <w:rFonts w:ascii="Garamond" w:hAnsi="Garamond"/>
              </w:rPr>
            </w:pPr>
            <w:r>
              <w:rPr>
                <w:rFonts w:ascii="Garamond" w:hAnsi="Garamond"/>
                <w:b/>
                <w:bCs/>
              </w:rPr>
              <w:t>Social Studies (K-12) – BSE</w:t>
            </w:r>
          </w:p>
        </w:tc>
      </w:tr>
      <w:tr w:rsidR="00886DEC" w14:paraId="5E05C90B" w14:textId="77777777" w:rsidTr="008D3C1C">
        <w:tc>
          <w:tcPr>
            <w:tcW w:w="2318" w:type="dxa"/>
          </w:tcPr>
          <w:p w14:paraId="4F1B68C3" w14:textId="77777777" w:rsidR="00886DEC" w:rsidRPr="00B60754" w:rsidRDefault="00886DEC" w:rsidP="008D3C1C">
            <w:pPr>
              <w:rPr>
                <w:rFonts w:ascii="Garamond" w:hAnsi="Garamond"/>
                <w:b/>
                <w:bCs/>
              </w:rPr>
            </w:pPr>
            <w:r w:rsidRPr="00B60754">
              <w:rPr>
                <w:rFonts w:ascii="Garamond" w:hAnsi="Garamond"/>
                <w:b/>
                <w:bCs/>
              </w:rPr>
              <w:t>Assessment 1:</w:t>
            </w:r>
          </w:p>
          <w:p w14:paraId="698EE517" w14:textId="77777777" w:rsidR="00886DEC" w:rsidRPr="00B60754" w:rsidRDefault="00886DEC" w:rsidP="008D3C1C">
            <w:pPr>
              <w:rPr>
                <w:rFonts w:ascii="Garamond" w:hAnsi="Garamond"/>
              </w:rPr>
            </w:pPr>
            <w:r w:rsidRPr="00B60754">
              <w:rPr>
                <w:rFonts w:ascii="Garamond" w:hAnsi="Garamond"/>
              </w:rPr>
              <w:t>Licensure Assessment or other content-based assessment</w:t>
            </w:r>
          </w:p>
        </w:tc>
        <w:tc>
          <w:tcPr>
            <w:tcW w:w="2348" w:type="dxa"/>
          </w:tcPr>
          <w:p w14:paraId="29F7A4E8" w14:textId="77777777" w:rsidR="00886DEC" w:rsidRPr="00B60754" w:rsidRDefault="00886DEC" w:rsidP="008D3C1C">
            <w:pPr>
              <w:rPr>
                <w:rFonts w:ascii="Garamond" w:hAnsi="Garamond"/>
                <w:b/>
                <w:bCs/>
              </w:rPr>
            </w:pPr>
            <w:r w:rsidRPr="00B60754">
              <w:rPr>
                <w:rFonts w:ascii="Garamond" w:hAnsi="Garamond"/>
                <w:b/>
                <w:bCs/>
              </w:rPr>
              <w:t>Praxis II content exams</w:t>
            </w:r>
          </w:p>
        </w:tc>
        <w:tc>
          <w:tcPr>
            <w:tcW w:w="2333" w:type="dxa"/>
          </w:tcPr>
          <w:p w14:paraId="1C7E344C" w14:textId="77777777" w:rsidR="00886DEC" w:rsidRPr="00B60754" w:rsidRDefault="00886DEC" w:rsidP="008D3C1C">
            <w:pPr>
              <w:rPr>
                <w:rFonts w:ascii="Garamond" w:hAnsi="Garamond"/>
              </w:rPr>
            </w:pPr>
            <w:r w:rsidRPr="00B60754">
              <w:rPr>
                <w:rFonts w:ascii="Garamond" w:hAnsi="Garamond"/>
              </w:rPr>
              <w:t>State licensure exam</w:t>
            </w:r>
          </w:p>
        </w:tc>
        <w:tc>
          <w:tcPr>
            <w:tcW w:w="2351" w:type="dxa"/>
          </w:tcPr>
          <w:p w14:paraId="30A8FD2F" w14:textId="77777777" w:rsidR="00886DEC" w:rsidRPr="00B60754" w:rsidRDefault="00886DEC" w:rsidP="008D3C1C">
            <w:pPr>
              <w:rPr>
                <w:rFonts w:ascii="Garamond" w:hAnsi="Garamond"/>
              </w:rPr>
            </w:pPr>
            <w:r w:rsidRPr="00B60754">
              <w:rPr>
                <w:rFonts w:ascii="Garamond" w:hAnsi="Garamond"/>
              </w:rPr>
              <w:t>Prior to graduation</w:t>
            </w:r>
          </w:p>
        </w:tc>
      </w:tr>
      <w:tr w:rsidR="00886DEC" w14:paraId="3AFA5F9A" w14:textId="77777777" w:rsidTr="008D3C1C">
        <w:tc>
          <w:tcPr>
            <w:tcW w:w="2318" w:type="dxa"/>
          </w:tcPr>
          <w:p w14:paraId="1EFE8417" w14:textId="77777777" w:rsidR="00886DEC" w:rsidRPr="00B60754" w:rsidRDefault="00886DEC" w:rsidP="008D3C1C">
            <w:pPr>
              <w:rPr>
                <w:rFonts w:ascii="Garamond" w:hAnsi="Garamond"/>
              </w:rPr>
            </w:pPr>
            <w:r w:rsidRPr="00B60754">
              <w:rPr>
                <w:rFonts w:ascii="Garamond" w:hAnsi="Garamond"/>
                <w:b/>
                <w:bCs/>
              </w:rPr>
              <w:t>Assessment 2:</w:t>
            </w:r>
            <w:r w:rsidRPr="00B60754">
              <w:rPr>
                <w:rFonts w:ascii="Garamond" w:hAnsi="Garamond"/>
              </w:rPr>
              <w:t xml:space="preserve"> Content Knowledge in Social</w:t>
            </w:r>
          </w:p>
          <w:p w14:paraId="251E18B6" w14:textId="77777777" w:rsidR="00886DEC" w:rsidRPr="00B60754" w:rsidRDefault="00886DEC" w:rsidP="008D3C1C">
            <w:pPr>
              <w:rPr>
                <w:rFonts w:ascii="Garamond" w:hAnsi="Garamond"/>
              </w:rPr>
            </w:pPr>
            <w:r w:rsidRPr="00B60754">
              <w:rPr>
                <w:rFonts w:ascii="Garamond" w:hAnsi="Garamond"/>
              </w:rPr>
              <w:t>Studies</w:t>
            </w:r>
          </w:p>
        </w:tc>
        <w:tc>
          <w:tcPr>
            <w:tcW w:w="2348" w:type="dxa"/>
          </w:tcPr>
          <w:p w14:paraId="0EA6B3FE" w14:textId="77777777" w:rsidR="00886DEC" w:rsidRPr="00B60754" w:rsidRDefault="00886DEC" w:rsidP="008D3C1C">
            <w:pPr>
              <w:rPr>
                <w:rFonts w:ascii="Garamond" w:hAnsi="Garamond"/>
                <w:b/>
                <w:bCs/>
              </w:rPr>
            </w:pPr>
            <w:r w:rsidRPr="00B60754">
              <w:rPr>
                <w:rFonts w:ascii="Garamond" w:hAnsi="Garamond"/>
                <w:b/>
                <w:bCs/>
              </w:rPr>
              <w:t>Assessment of Content</w:t>
            </w:r>
          </w:p>
          <w:p w14:paraId="2C53E1C1" w14:textId="77777777" w:rsidR="00886DEC" w:rsidRPr="00B60754" w:rsidRDefault="00886DEC" w:rsidP="008D3C1C">
            <w:pPr>
              <w:rPr>
                <w:rFonts w:ascii="Garamond" w:hAnsi="Garamond"/>
                <w:b/>
                <w:bCs/>
              </w:rPr>
            </w:pPr>
            <w:r w:rsidRPr="00B60754">
              <w:rPr>
                <w:rFonts w:ascii="Garamond" w:hAnsi="Garamond"/>
                <w:b/>
                <w:bCs/>
              </w:rPr>
              <w:t>Knowledge –Social Studies Course Sequence</w:t>
            </w:r>
          </w:p>
        </w:tc>
        <w:tc>
          <w:tcPr>
            <w:tcW w:w="2333" w:type="dxa"/>
          </w:tcPr>
          <w:p w14:paraId="290871B8" w14:textId="77777777" w:rsidR="00886DEC" w:rsidRPr="00B60754" w:rsidRDefault="00886DEC" w:rsidP="008D3C1C">
            <w:pPr>
              <w:rPr>
                <w:rFonts w:ascii="Garamond" w:hAnsi="Garamond"/>
              </w:rPr>
            </w:pPr>
            <w:r w:rsidRPr="00B60754">
              <w:rPr>
                <w:rFonts w:ascii="Garamond" w:hAnsi="Garamond"/>
              </w:rPr>
              <w:t>Cumulative grade point</w:t>
            </w:r>
          </w:p>
        </w:tc>
        <w:tc>
          <w:tcPr>
            <w:tcW w:w="2351" w:type="dxa"/>
          </w:tcPr>
          <w:p w14:paraId="43FF7A0F" w14:textId="77777777" w:rsidR="00886DEC" w:rsidRPr="00B60754" w:rsidRDefault="00886DEC" w:rsidP="008D3C1C">
            <w:pPr>
              <w:rPr>
                <w:rFonts w:ascii="Garamond" w:hAnsi="Garamond"/>
              </w:rPr>
            </w:pPr>
            <w:r w:rsidRPr="00B60754">
              <w:rPr>
                <w:rFonts w:ascii="Garamond" w:hAnsi="Garamond"/>
              </w:rPr>
              <w:t>End of semester prior to Capstone internship</w:t>
            </w:r>
          </w:p>
        </w:tc>
      </w:tr>
      <w:tr w:rsidR="00886DEC" w14:paraId="75F6DB1B" w14:textId="77777777" w:rsidTr="008D3C1C">
        <w:tc>
          <w:tcPr>
            <w:tcW w:w="2318" w:type="dxa"/>
          </w:tcPr>
          <w:p w14:paraId="32325BBB" w14:textId="77777777" w:rsidR="00886DEC" w:rsidRPr="00B60754" w:rsidRDefault="00886DEC" w:rsidP="008D3C1C">
            <w:pPr>
              <w:rPr>
                <w:rFonts w:ascii="Garamond" w:hAnsi="Garamond"/>
              </w:rPr>
            </w:pPr>
            <w:r w:rsidRPr="00B60754">
              <w:rPr>
                <w:rFonts w:ascii="Garamond" w:hAnsi="Garamond"/>
                <w:b/>
                <w:bCs/>
              </w:rPr>
              <w:t>Assessment 3:</w:t>
            </w:r>
            <w:r w:rsidRPr="00B60754">
              <w:rPr>
                <w:rFonts w:ascii="Garamond" w:hAnsi="Garamond"/>
              </w:rPr>
              <w:t xml:space="preserve"> Candidate's ability to plan</w:t>
            </w:r>
          </w:p>
        </w:tc>
        <w:tc>
          <w:tcPr>
            <w:tcW w:w="2348" w:type="dxa"/>
          </w:tcPr>
          <w:p w14:paraId="50F5E508" w14:textId="77777777" w:rsidR="00886DEC" w:rsidRPr="00B60754" w:rsidRDefault="00886DEC" w:rsidP="008D3C1C">
            <w:pPr>
              <w:rPr>
                <w:rFonts w:ascii="Garamond" w:hAnsi="Garamond"/>
                <w:b/>
                <w:bCs/>
              </w:rPr>
            </w:pPr>
            <w:r w:rsidRPr="00B60754">
              <w:rPr>
                <w:rFonts w:ascii="Garamond" w:hAnsi="Garamond"/>
                <w:b/>
                <w:bCs/>
              </w:rPr>
              <w:t>Unit of Study in Social Studies</w:t>
            </w:r>
          </w:p>
        </w:tc>
        <w:tc>
          <w:tcPr>
            <w:tcW w:w="2333" w:type="dxa"/>
          </w:tcPr>
          <w:p w14:paraId="0460446B" w14:textId="77777777" w:rsidR="00886DEC" w:rsidRPr="00B60754" w:rsidRDefault="00886DEC" w:rsidP="008D3C1C">
            <w:pPr>
              <w:rPr>
                <w:rFonts w:ascii="Garamond" w:hAnsi="Garamond"/>
              </w:rPr>
            </w:pPr>
            <w:r w:rsidRPr="00B60754">
              <w:rPr>
                <w:rFonts w:ascii="Garamond" w:hAnsi="Garamond"/>
              </w:rPr>
              <w:t>Project-based assessment</w:t>
            </w:r>
          </w:p>
        </w:tc>
        <w:tc>
          <w:tcPr>
            <w:tcW w:w="2351" w:type="dxa"/>
          </w:tcPr>
          <w:p w14:paraId="7C2D6E8C" w14:textId="77777777" w:rsidR="00886DEC" w:rsidRPr="00B60754" w:rsidRDefault="00886DEC" w:rsidP="008D3C1C">
            <w:pPr>
              <w:rPr>
                <w:rFonts w:ascii="Garamond" w:hAnsi="Garamond"/>
              </w:rPr>
            </w:pPr>
            <w:r w:rsidRPr="00B60754">
              <w:rPr>
                <w:rFonts w:ascii="Garamond" w:hAnsi="Garamond"/>
              </w:rPr>
              <w:t>During Methods Course</w:t>
            </w:r>
          </w:p>
        </w:tc>
      </w:tr>
      <w:tr w:rsidR="00886DEC" w14:paraId="0ACB02BD" w14:textId="77777777" w:rsidTr="008D3C1C">
        <w:tc>
          <w:tcPr>
            <w:tcW w:w="2318" w:type="dxa"/>
          </w:tcPr>
          <w:p w14:paraId="1A408A88" w14:textId="77777777" w:rsidR="00886DEC" w:rsidRPr="00B60754" w:rsidRDefault="00886DEC" w:rsidP="008D3C1C">
            <w:pPr>
              <w:rPr>
                <w:rFonts w:ascii="Garamond" w:hAnsi="Garamond"/>
              </w:rPr>
            </w:pPr>
            <w:r w:rsidRPr="00B60754">
              <w:rPr>
                <w:rFonts w:ascii="Garamond" w:hAnsi="Garamond"/>
                <w:b/>
                <w:bCs/>
              </w:rPr>
              <w:t>Assessment 4:</w:t>
            </w:r>
            <w:r w:rsidRPr="00B60754">
              <w:rPr>
                <w:rFonts w:ascii="Garamond" w:hAnsi="Garamond"/>
              </w:rPr>
              <w:t xml:space="preserve"> Student Teaching</w:t>
            </w:r>
          </w:p>
        </w:tc>
        <w:tc>
          <w:tcPr>
            <w:tcW w:w="2348" w:type="dxa"/>
          </w:tcPr>
          <w:p w14:paraId="390F304A" w14:textId="77777777" w:rsidR="00886DEC" w:rsidRPr="00B60754" w:rsidRDefault="00886DEC" w:rsidP="008D3C1C">
            <w:pPr>
              <w:pStyle w:val="TableParagraph"/>
              <w:spacing w:line="237" w:lineRule="auto"/>
              <w:ind w:right="347"/>
              <w:rPr>
                <w:rFonts w:ascii="Garamond" w:hAnsi="Garamond"/>
                <w:b/>
                <w:bCs/>
              </w:rPr>
            </w:pPr>
            <w:r w:rsidRPr="00B60754">
              <w:rPr>
                <w:rFonts w:ascii="Garamond" w:hAnsi="Garamond"/>
                <w:b/>
                <w:bCs/>
              </w:rPr>
              <w:t>Summative Evaluation of Teaching Performance for</w:t>
            </w:r>
          </w:p>
          <w:p w14:paraId="16BC5928" w14:textId="77777777" w:rsidR="00886DEC" w:rsidRPr="00B60754" w:rsidRDefault="00886DEC" w:rsidP="008D3C1C">
            <w:pPr>
              <w:rPr>
                <w:rFonts w:ascii="Garamond" w:hAnsi="Garamond"/>
                <w:b/>
                <w:bCs/>
              </w:rPr>
            </w:pPr>
            <w:r w:rsidRPr="00B60754">
              <w:rPr>
                <w:rFonts w:ascii="Garamond" w:hAnsi="Garamond"/>
                <w:b/>
                <w:bCs/>
              </w:rPr>
              <w:t>Teacher Candidates</w:t>
            </w:r>
          </w:p>
        </w:tc>
        <w:tc>
          <w:tcPr>
            <w:tcW w:w="2333" w:type="dxa"/>
          </w:tcPr>
          <w:p w14:paraId="52B517F1" w14:textId="77777777" w:rsidR="00886DEC" w:rsidRPr="00B60754" w:rsidRDefault="00886DEC" w:rsidP="008D3C1C">
            <w:pPr>
              <w:rPr>
                <w:rFonts w:ascii="Garamond" w:hAnsi="Garamond"/>
              </w:rPr>
            </w:pPr>
            <w:r w:rsidRPr="00B60754">
              <w:rPr>
                <w:rFonts w:ascii="Garamond" w:hAnsi="Garamond"/>
              </w:rPr>
              <w:t>Observational assessment</w:t>
            </w:r>
          </w:p>
        </w:tc>
        <w:tc>
          <w:tcPr>
            <w:tcW w:w="2351" w:type="dxa"/>
          </w:tcPr>
          <w:p w14:paraId="08644C2D" w14:textId="77777777" w:rsidR="00886DEC" w:rsidRPr="00B60754" w:rsidRDefault="00886DEC" w:rsidP="008D3C1C">
            <w:pPr>
              <w:rPr>
                <w:rFonts w:ascii="Garamond" w:hAnsi="Garamond"/>
              </w:rPr>
            </w:pPr>
            <w:r w:rsidRPr="00B60754">
              <w:rPr>
                <w:rFonts w:ascii="Garamond" w:hAnsi="Garamond"/>
              </w:rPr>
              <w:t>During Capstone Internship</w:t>
            </w:r>
          </w:p>
        </w:tc>
      </w:tr>
      <w:tr w:rsidR="00886DEC" w14:paraId="5F82BAFD" w14:textId="77777777" w:rsidTr="008D3C1C">
        <w:tc>
          <w:tcPr>
            <w:tcW w:w="2318" w:type="dxa"/>
          </w:tcPr>
          <w:p w14:paraId="2934BC77" w14:textId="77777777" w:rsidR="00886DEC" w:rsidRPr="00B60754" w:rsidRDefault="00886DEC" w:rsidP="008D3C1C">
            <w:pPr>
              <w:rPr>
                <w:rFonts w:ascii="Garamond" w:hAnsi="Garamond"/>
                <w:b/>
                <w:bCs/>
              </w:rPr>
            </w:pPr>
            <w:r w:rsidRPr="00B60754">
              <w:rPr>
                <w:rFonts w:ascii="Garamond" w:hAnsi="Garamond"/>
                <w:b/>
                <w:bCs/>
              </w:rPr>
              <w:t>Assessment 5:</w:t>
            </w:r>
          </w:p>
          <w:p w14:paraId="672EF6B9" w14:textId="77777777" w:rsidR="00886DEC" w:rsidRPr="00B60754" w:rsidRDefault="00886DEC" w:rsidP="008D3C1C">
            <w:pPr>
              <w:rPr>
                <w:rFonts w:ascii="Garamond" w:hAnsi="Garamond"/>
              </w:rPr>
            </w:pPr>
            <w:r w:rsidRPr="00B60754">
              <w:rPr>
                <w:rFonts w:ascii="Garamond" w:hAnsi="Garamond"/>
              </w:rPr>
              <w:t>Candidate effect on student learning</w:t>
            </w:r>
          </w:p>
        </w:tc>
        <w:tc>
          <w:tcPr>
            <w:tcW w:w="2348" w:type="dxa"/>
          </w:tcPr>
          <w:p w14:paraId="0FBBFAB7" w14:textId="77777777" w:rsidR="00886DEC" w:rsidRPr="00B60754" w:rsidRDefault="00886DEC" w:rsidP="008D3C1C">
            <w:pPr>
              <w:rPr>
                <w:rFonts w:ascii="Garamond" w:hAnsi="Garamond"/>
                <w:b/>
                <w:bCs/>
              </w:rPr>
            </w:pPr>
            <w:r w:rsidRPr="00B60754">
              <w:rPr>
                <w:rFonts w:ascii="Garamond" w:hAnsi="Garamond"/>
                <w:b/>
                <w:bCs/>
              </w:rPr>
              <w:t xml:space="preserve">Pre- and </w:t>
            </w:r>
            <w:proofErr w:type="gramStart"/>
            <w:r w:rsidRPr="00B60754">
              <w:rPr>
                <w:rFonts w:ascii="Garamond" w:hAnsi="Garamond"/>
                <w:b/>
                <w:bCs/>
              </w:rPr>
              <w:t>Post-assessment</w:t>
            </w:r>
            <w:proofErr w:type="gramEnd"/>
            <w:r w:rsidRPr="00B60754">
              <w:rPr>
                <w:rFonts w:ascii="Garamond" w:hAnsi="Garamond"/>
                <w:b/>
                <w:bCs/>
              </w:rPr>
              <w:t xml:space="preserve"> data analysis</w:t>
            </w:r>
          </w:p>
        </w:tc>
        <w:tc>
          <w:tcPr>
            <w:tcW w:w="2333" w:type="dxa"/>
          </w:tcPr>
          <w:p w14:paraId="398DFA59" w14:textId="77777777" w:rsidR="00886DEC" w:rsidRPr="00B60754" w:rsidRDefault="00886DEC" w:rsidP="008D3C1C">
            <w:pPr>
              <w:rPr>
                <w:rFonts w:ascii="Garamond" w:hAnsi="Garamond"/>
              </w:rPr>
            </w:pPr>
            <w:r w:rsidRPr="00B60754">
              <w:rPr>
                <w:rFonts w:ascii="Garamond" w:hAnsi="Garamond"/>
              </w:rPr>
              <w:t>Performance-based assessment</w:t>
            </w:r>
          </w:p>
        </w:tc>
        <w:tc>
          <w:tcPr>
            <w:tcW w:w="2351" w:type="dxa"/>
          </w:tcPr>
          <w:p w14:paraId="16CA0732" w14:textId="77777777" w:rsidR="00886DEC" w:rsidRPr="00B60754" w:rsidRDefault="00886DEC" w:rsidP="008D3C1C">
            <w:pPr>
              <w:rPr>
                <w:rFonts w:ascii="Garamond" w:hAnsi="Garamond"/>
              </w:rPr>
            </w:pPr>
            <w:r w:rsidRPr="00B60754">
              <w:rPr>
                <w:rFonts w:ascii="Garamond" w:hAnsi="Garamond"/>
              </w:rPr>
              <w:t>During Capstone internship</w:t>
            </w:r>
          </w:p>
        </w:tc>
      </w:tr>
      <w:tr w:rsidR="00886DEC" w14:paraId="6E9B48E3" w14:textId="77777777" w:rsidTr="008D3C1C">
        <w:tc>
          <w:tcPr>
            <w:tcW w:w="2318" w:type="dxa"/>
          </w:tcPr>
          <w:p w14:paraId="354C7419" w14:textId="77777777" w:rsidR="00886DEC" w:rsidRPr="00B60754" w:rsidRDefault="00886DEC" w:rsidP="008D3C1C">
            <w:pPr>
              <w:rPr>
                <w:rFonts w:ascii="Garamond" w:hAnsi="Garamond"/>
              </w:rPr>
            </w:pPr>
            <w:r w:rsidRPr="00B60754">
              <w:rPr>
                <w:rFonts w:ascii="Garamond" w:hAnsi="Garamond"/>
                <w:b/>
                <w:bCs/>
              </w:rPr>
              <w:t>Assessment 6:</w:t>
            </w:r>
            <w:r w:rsidRPr="00B60754">
              <w:rPr>
                <w:rFonts w:ascii="Garamond" w:hAnsi="Garamond"/>
              </w:rPr>
              <w:t xml:space="preserve"> </w:t>
            </w:r>
            <w:r w:rsidRPr="00B60754">
              <w:rPr>
                <w:rFonts w:ascii="Garamond" w:hAnsi="Garamond"/>
              </w:rPr>
              <w:lastRenderedPageBreak/>
              <w:t>Additional assessment</w:t>
            </w:r>
          </w:p>
        </w:tc>
        <w:tc>
          <w:tcPr>
            <w:tcW w:w="2348" w:type="dxa"/>
          </w:tcPr>
          <w:p w14:paraId="510EA40B" w14:textId="77777777" w:rsidR="00886DEC" w:rsidRPr="00B60754" w:rsidRDefault="00886DEC" w:rsidP="008D3C1C">
            <w:pPr>
              <w:rPr>
                <w:rFonts w:ascii="Garamond" w:hAnsi="Garamond"/>
                <w:b/>
                <w:bCs/>
              </w:rPr>
            </w:pPr>
            <w:r w:rsidRPr="00B60754">
              <w:rPr>
                <w:rFonts w:ascii="Garamond" w:hAnsi="Garamond"/>
                <w:b/>
                <w:bCs/>
              </w:rPr>
              <w:lastRenderedPageBreak/>
              <w:t xml:space="preserve">Taking Informed </w:t>
            </w:r>
            <w:r w:rsidRPr="00B60754">
              <w:rPr>
                <w:rFonts w:ascii="Garamond" w:hAnsi="Garamond"/>
                <w:b/>
                <w:bCs/>
              </w:rPr>
              <w:lastRenderedPageBreak/>
              <w:t>Action Research Project</w:t>
            </w:r>
          </w:p>
        </w:tc>
        <w:tc>
          <w:tcPr>
            <w:tcW w:w="2333" w:type="dxa"/>
          </w:tcPr>
          <w:p w14:paraId="39B82658" w14:textId="77777777" w:rsidR="00886DEC" w:rsidRPr="00B60754" w:rsidRDefault="00886DEC" w:rsidP="008D3C1C">
            <w:pPr>
              <w:rPr>
                <w:rFonts w:ascii="Garamond" w:hAnsi="Garamond"/>
              </w:rPr>
            </w:pPr>
            <w:r w:rsidRPr="00B60754">
              <w:rPr>
                <w:rFonts w:ascii="Garamond" w:hAnsi="Garamond"/>
              </w:rPr>
              <w:lastRenderedPageBreak/>
              <w:t xml:space="preserve">Performance-based </w:t>
            </w:r>
            <w:r w:rsidRPr="00B60754">
              <w:rPr>
                <w:rFonts w:ascii="Garamond" w:hAnsi="Garamond"/>
              </w:rPr>
              <w:lastRenderedPageBreak/>
              <w:t>assessment</w:t>
            </w:r>
          </w:p>
        </w:tc>
        <w:tc>
          <w:tcPr>
            <w:tcW w:w="2351" w:type="dxa"/>
          </w:tcPr>
          <w:p w14:paraId="68A3CA78" w14:textId="77777777" w:rsidR="00886DEC" w:rsidRPr="00B60754" w:rsidRDefault="00886DEC" w:rsidP="008D3C1C">
            <w:pPr>
              <w:pStyle w:val="TableParagraph"/>
              <w:spacing w:line="273" w:lineRule="exact"/>
              <w:rPr>
                <w:rFonts w:ascii="Garamond" w:hAnsi="Garamond"/>
              </w:rPr>
            </w:pPr>
            <w:r w:rsidRPr="00B60754">
              <w:rPr>
                <w:rFonts w:ascii="Garamond" w:hAnsi="Garamond"/>
              </w:rPr>
              <w:lastRenderedPageBreak/>
              <w:t xml:space="preserve">During Methods course </w:t>
            </w:r>
            <w:r w:rsidRPr="00B60754">
              <w:rPr>
                <w:rFonts w:ascii="Garamond" w:hAnsi="Garamond"/>
              </w:rPr>
              <w:lastRenderedPageBreak/>
              <w:t>and</w:t>
            </w:r>
            <w:r>
              <w:rPr>
                <w:rFonts w:ascii="Garamond" w:hAnsi="Garamond"/>
              </w:rPr>
              <w:t xml:space="preserve"> </w:t>
            </w:r>
            <w:r w:rsidRPr="00B60754">
              <w:rPr>
                <w:rFonts w:ascii="Garamond" w:hAnsi="Garamond"/>
              </w:rPr>
              <w:t>Capstone internship semesters combined</w:t>
            </w:r>
          </w:p>
        </w:tc>
      </w:tr>
      <w:tr w:rsidR="00886DEC" w14:paraId="2A8766A1" w14:textId="77777777" w:rsidTr="008D3C1C">
        <w:trPr>
          <w:trHeight w:val="389"/>
        </w:trPr>
        <w:tc>
          <w:tcPr>
            <w:tcW w:w="9350" w:type="dxa"/>
            <w:gridSpan w:val="4"/>
            <w:shd w:val="clear" w:color="auto" w:fill="FFCCCC"/>
            <w:vAlign w:val="center"/>
          </w:tcPr>
          <w:p w14:paraId="564830DD" w14:textId="77777777" w:rsidR="00886DEC" w:rsidRPr="008A2CD7" w:rsidRDefault="00886DEC" w:rsidP="008D3C1C">
            <w:pPr>
              <w:pStyle w:val="TableParagraph"/>
              <w:spacing w:line="273" w:lineRule="exact"/>
              <w:jc w:val="center"/>
              <w:rPr>
                <w:rFonts w:ascii="Garamond" w:hAnsi="Garamond"/>
                <w:b/>
                <w:bCs/>
              </w:rPr>
            </w:pPr>
            <w:r w:rsidRPr="008A2CD7">
              <w:rPr>
                <w:rFonts w:ascii="Garamond" w:hAnsi="Garamond"/>
                <w:b/>
                <w:bCs/>
              </w:rPr>
              <w:lastRenderedPageBreak/>
              <w:t xml:space="preserve">Special Education (K-12) – BSE </w:t>
            </w:r>
          </w:p>
        </w:tc>
      </w:tr>
      <w:tr w:rsidR="00886DEC" w14:paraId="52A73048" w14:textId="77777777" w:rsidTr="008D3C1C">
        <w:tc>
          <w:tcPr>
            <w:tcW w:w="2318" w:type="dxa"/>
          </w:tcPr>
          <w:p w14:paraId="2778E7E3" w14:textId="77777777" w:rsidR="00886DEC" w:rsidRPr="008A2CD7" w:rsidRDefault="00886DEC" w:rsidP="008D3C1C">
            <w:pPr>
              <w:pStyle w:val="TableParagraph"/>
              <w:spacing w:line="273" w:lineRule="exact"/>
              <w:rPr>
                <w:rFonts w:ascii="Garamond" w:hAnsi="Garamond"/>
                <w:b/>
                <w:bCs/>
              </w:rPr>
            </w:pPr>
            <w:r w:rsidRPr="008A2CD7">
              <w:rPr>
                <w:rFonts w:ascii="Garamond" w:hAnsi="Garamond"/>
                <w:b/>
                <w:bCs/>
              </w:rPr>
              <w:t>Assessment 1:</w:t>
            </w:r>
          </w:p>
          <w:p w14:paraId="6464A82F" w14:textId="77777777" w:rsidR="00886DEC" w:rsidRPr="008A2CD7" w:rsidRDefault="00886DEC" w:rsidP="008D3C1C">
            <w:pPr>
              <w:spacing w:line="273" w:lineRule="exact"/>
              <w:rPr>
                <w:rFonts w:ascii="Garamond" w:hAnsi="Garamond"/>
              </w:rPr>
            </w:pPr>
            <w:r w:rsidRPr="008A2CD7">
              <w:rPr>
                <w:rFonts w:ascii="Garamond" w:hAnsi="Garamond"/>
              </w:rPr>
              <w:t>Licensure Assessment or other content-based assessment</w:t>
            </w:r>
          </w:p>
        </w:tc>
        <w:tc>
          <w:tcPr>
            <w:tcW w:w="2348" w:type="dxa"/>
          </w:tcPr>
          <w:p w14:paraId="0495002C" w14:textId="77777777" w:rsidR="00886DEC" w:rsidRPr="008A2CD7" w:rsidRDefault="00886DEC" w:rsidP="008D3C1C">
            <w:pPr>
              <w:spacing w:line="273" w:lineRule="exact"/>
              <w:rPr>
                <w:rFonts w:ascii="Garamond" w:hAnsi="Garamond"/>
              </w:rPr>
            </w:pPr>
            <w:r w:rsidRPr="008A2CD7">
              <w:rPr>
                <w:rFonts w:ascii="Garamond" w:hAnsi="Garamond"/>
              </w:rPr>
              <w:t>Praxis II content exams</w:t>
            </w:r>
          </w:p>
        </w:tc>
        <w:tc>
          <w:tcPr>
            <w:tcW w:w="2333" w:type="dxa"/>
          </w:tcPr>
          <w:p w14:paraId="63345D71" w14:textId="77777777" w:rsidR="00886DEC" w:rsidRPr="00B60754" w:rsidRDefault="00886DEC" w:rsidP="008D3C1C">
            <w:pPr>
              <w:spacing w:line="273" w:lineRule="exact"/>
              <w:rPr>
                <w:rFonts w:ascii="Garamond" w:hAnsi="Garamond"/>
              </w:rPr>
            </w:pPr>
            <w:r w:rsidRPr="008A2CD7">
              <w:rPr>
                <w:rFonts w:ascii="Garamond" w:hAnsi="Garamond"/>
              </w:rPr>
              <w:t>State licensure exam</w:t>
            </w:r>
          </w:p>
        </w:tc>
        <w:tc>
          <w:tcPr>
            <w:tcW w:w="2351" w:type="dxa"/>
          </w:tcPr>
          <w:p w14:paraId="6AF1A080" w14:textId="77777777" w:rsidR="00886DEC" w:rsidRPr="00B60754" w:rsidRDefault="00886DEC" w:rsidP="008D3C1C">
            <w:pPr>
              <w:pStyle w:val="TableParagraph"/>
              <w:spacing w:line="273" w:lineRule="exact"/>
              <w:rPr>
                <w:rFonts w:ascii="Garamond" w:hAnsi="Garamond"/>
              </w:rPr>
            </w:pPr>
            <w:r w:rsidRPr="008A2CD7">
              <w:rPr>
                <w:rFonts w:ascii="Garamond" w:hAnsi="Garamond"/>
              </w:rPr>
              <w:t>Prior to Internship</w:t>
            </w:r>
          </w:p>
        </w:tc>
      </w:tr>
      <w:tr w:rsidR="00886DEC" w14:paraId="171D7C19" w14:textId="77777777" w:rsidTr="008D3C1C">
        <w:tc>
          <w:tcPr>
            <w:tcW w:w="2318" w:type="dxa"/>
          </w:tcPr>
          <w:p w14:paraId="72F415A4" w14:textId="77777777" w:rsidR="00886DEC" w:rsidRPr="008A2CD7" w:rsidRDefault="00886DEC" w:rsidP="008D3C1C">
            <w:pPr>
              <w:pStyle w:val="TableParagraph"/>
              <w:spacing w:line="273" w:lineRule="exact"/>
              <w:rPr>
                <w:rFonts w:ascii="Garamond" w:hAnsi="Garamond"/>
              </w:rPr>
            </w:pPr>
            <w:r w:rsidRPr="008A2CD7">
              <w:rPr>
                <w:rFonts w:ascii="Garamond" w:hAnsi="Garamond"/>
                <w:b/>
                <w:bCs/>
              </w:rPr>
              <w:t>Assessment 2:</w:t>
            </w:r>
            <w:r w:rsidRPr="008A2CD7">
              <w:rPr>
                <w:rFonts w:ascii="Garamond" w:hAnsi="Garamond"/>
              </w:rPr>
              <w:t xml:space="preserve"> Content Knowledge in Special</w:t>
            </w:r>
          </w:p>
          <w:p w14:paraId="18EF2C77" w14:textId="77777777" w:rsidR="00886DEC" w:rsidRPr="008A2CD7" w:rsidRDefault="00886DEC" w:rsidP="008D3C1C">
            <w:pPr>
              <w:spacing w:line="273" w:lineRule="exact"/>
              <w:rPr>
                <w:rFonts w:ascii="Garamond" w:hAnsi="Garamond"/>
              </w:rPr>
            </w:pPr>
            <w:r w:rsidRPr="008A2CD7">
              <w:rPr>
                <w:rFonts w:ascii="Garamond" w:hAnsi="Garamond"/>
              </w:rPr>
              <w:t>Education</w:t>
            </w:r>
          </w:p>
        </w:tc>
        <w:tc>
          <w:tcPr>
            <w:tcW w:w="2348" w:type="dxa"/>
          </w:tcPr>
          <w:p w14:paraId="2A899CAF" w14:textId="77777777" w:rsidR="00886DEC" w:rsidRPr="008A2CD7" w:rsidRDefault="00886DEC" w:rsidP="008D3C1C">
            <w:pPr>
              <w:spacing w:line="273" w:lineRule="exact"/>
              <w:rPr>
                <w:rFonts w:ascii="Garamond" w:hAnsi="Garamond"/>
              </w:rPr>
            </w:pPr>
            <w:r w:rsidRPr="008A2CD7">
              <w:rPr>
                <w:rFonts w:ascii="Garamond" w:hAnsi="Garamond"/>
              </w:rPr>
              <w:t>Characteristics Case Study</w:t>
            </w:r>
          </w:p>
        </w:tc>
        <w:tc>
          <w:tcPr>
            <w:tcW w:w="2333" w:type="dxa"/>
          </w:tcPr>
          <w:p w14:paraId="7C4CBC0A" w14:textId="77777777" w:rsidR="00886DEC" w:rsidRPr="00B60754" w:rsidRDefault="00886DEC" w:rsidP="008D3C1C">
            <w:pPr>
              <w:spacing w:line="273" w:lineRule="exact"/>
              <w:rPr>
                <w:rFonts w:ascii="Garamond" w:hAnsi="Garamond"/>
              </w:rPr>
            </w:pPr>
            <w:r w:rsidRPr="008A2CD7">
              <w:rPr>
                <w:rFonts w:ascii="Garamond" w:hAnsi="Garamond"/>
              </w:rPr>
              <w:t>Project-based assessment</w:t>
            </w:r>
          </w:p>
        </w:tc>
        <w:tc>
          <w:tcPr>
            <w:tcW w:w="2351" w:type="dxa"/>
          </w:tcPr>
          <w:p w14:paraId="26D6BD00" w14:textId="77777777" w:rsidR="00886DEC" w:rsidRPr="00B60754" w:rsidRDefault="00886DEC" w:rsidP="008D3C1C">
            <w:pPr>
              <w:pStyle w:val="TableParagraph"/>
              <w:spacing w:line="273" w:lineRule="exact"/>
              <w:rPr>
                <w:rFonts w:ascii="Garamond" w:hAnsi="Garamond"/>
              </w:rPr>
            </w:pPr>
            <w:r w:rsidRPr="008A2CD7">
              <w:rPr>
                <w:rFonts w:ascii="Garamond" w:hAnsi="Garamond"/>
              </w:rPr>
              <w:t>ELSE 4183 Characteristics of Exceptional Learners</w:t>
            </w:r>
          </w:p>
        </w:tc>
      </w:tr>
      <w:tr w:rsidR="00886DEC" w14:paraId="706AF156" w14:textId="77777777" w:rsidTr="008D3C1C">
        <w:tc>
          <w:tcPr>
            <w:tcW w:w="2318" w:type="dxa"/>
          </w:tcPr>
          <w:p w14:paraId="612E8F6A" w14:textId="77777777" w:rsidR="00886DEC" w:rsidRPr="008A2CD7" w:rsidRDefault="00886DEC" w:rsidP="008D3C1C">
            <w:pPr>
              <w:pStyle w:val="TableParagraph"/>
              <w:spacing w:line="273" w:lineRule="exact"/>
              <w:rPr>
                <w:rFonts w:ascii="Garamond" w:hAnsi="Garamond"/>
              </w:rPr>
            </w:pPr>
            <w:r w:rsidRPr="008A2CD7">
              <w:rPr>
                <w:rFonts w:ascii="Garamond" w:hAnsi="Garamond"/>
                <w:b/>
                <w:bCs/>
              </w:rPr>
              <w:t>Assessment 3:</w:t>
            </w:r>
            <w:r w:rsidRPr="008A2CD7">
              <w:rPr>
                <w:rFonts w:ascii="Garamond" w:hAnsi="Garamond"/>
              </w:rPr>
              <w:t xml:space="preserve"> Candidate's ability to plan</w:t>
            </w:r>
          </w:p>
        </w:tc>
        <w:tc>
          <w:tcPr>
            <w:tcW w:w="2348" w:type="dxa"/>
          </w:tcPr>
          <w:p w14:paraId="5240C886" w14:textId="77777777" w:rsidR="00886DEC" w:rsidRPr="008A2CD7" w:rsidRDefault="00886DEC" w:rsidP="008D3C1C">
            <w:pPr>
              <w:pStyle w:val="TableParagraph"/>
              <w:spacing w:line="273" w:lineRule="exact"/>
              <w:rPr>
                <w:rFonts w:ascii="Garamond" w:hAnsi="Garamond"/>
              </w:rPr>
            </w:pPr>
            <w:r w:rsidRPr="008A2CD7">
              <w:rPr>
                <w:rFonts w:ascii="Garamond" w:hAnsi="Garamond"/>
              </w:rPr>
              <w:t>Differentiated Lesson Plan</w:t>
            </w:r>
          </w:p>
        </w:tc>
        <w:tc>
          <w:tcPr>
            <w:tcW w:w="2333" w:type="dxa"/>
          </w:tcPr>
          <w:p w14:paraId="1A598F8E" w14:textId="77777777" w:rsidR="00886DEC" w:rsidRPr="00B60754" w:rsidRDefault="00886DEC" w:rsidP="008D3C1C">
            <w:pPr>
              <w:pStyle w:val="TableParagraph"/>
              <w:spacing w:line="273" w:lineRule="exact"/>
              <w:rPr>
                <w:rFonts w:ascii="Garamond" w:hAnsi="Garamond"/>
              </w:rPr>
            </w:pPr>
            <w:r w:rsidRPr="008A2CD7">
              <w:rPr>
                <w:rFonts w:ascii="Garamond" w:hAnsi="Garamond"/>
              </w:rPr>
              <w:t>Performance-based assessment</w:t>
            </w:r>
          </w:p>
        </w:tc>
        <w:tc>
          <w:tcPr>
            <w:tcW w:w="2351" w:type="dxa"/>
          </w:tcPr>
          <w:p w14:paraId="78E4EA03" w14:textId="77777777" w:rsidR="00886DEC" w:rsidRPr="008A2CD7" w:rsidRDefault="00886DEC" w:rsidP="008D3C1C">
            <w:pPr>
              <w:pStyle w:val="TableParagraph"/>
              <w:spacing w:line="273" w:lineRule="exact"/>
              <w:rPr>
                <w:rFonts w:ascii="Garamond" w:hAnsi="Garamond"/>
              </w:rPr>
            </w:pPr>
            <w:r w:rsidRPr="008A2CD7">
              <w:rPr>
                <w:rFonts w:ascii="Garamond" w:hAnsi="Garamond"/>
              </w:rPr>
              <w:t>ELSE 4212 Elementary Practicum in Special Education</w:t>
            </w:r>
          </w:p>
          <w:p w14:paraId="00F27479" w14:textId="77777777" w:rsidR="00886DEC" w:rsidRPr="00B60754" w:rsidRDefault="00886DEC" w:rsidP="008D3C1C">
            <w:pPr>
              <w:pStyle w:val="TableParagraph"/>
              <w:spacing w:line="273" w:lineRule="exact"/>
              <w:rPr>
                <w:rFonts w:ascii="Garamond" w:hAnsi="Garamond"/>
              </w:rPr>
            </w:pPr>
            <w:r w:rsidRPr="008A2CD7">
              <w:rPr>
                <w:rFonts w:ascii="Garamond" w:hAnsi="Garamond"/>
              </w:rPr>
              <w:t>ELSE 4242 Secondary Practicum in Special Education</w:t>
            </w:r>
          </w:p>
        </w:tc>
      </w:tr>
      <w:tr w:rsidR="00886DEC" w14:paraId="2B9B293C" w14:textId="77777777" w:rsidTr="008D3C1C">
        <w:tc>
          <w:tcPr>
            <w:tcW w:w="2318" w:type="dxa"/>
          </w:tcPr>
          <w:p w14:paraId="51B976F7" w14:textId="77777777" w:rsidR="00886DEC" w:rsidRPr="008A2CD7" w:rsidRDefault="00886DEC" w:rsidP="008D3C1C">
            <w:pPr>
              <w:pStyle w:val="TableParagraph"/>
              <w:spacing w:line="273" w:lineRule="exact"/>
              <w:rPr>
                <w:rFonts w:ascii="Garamond" w:hAnsi="Garamond"/>
              </w:rPr>
            </w:pPr>
            <w:r w:rsidRPr="008A2CD7">
              <w:rPr>
                <w:rFonts w:ascii="Garamond" w:hAnsi="Garamond"/>
                <w:b/>
                <w:bCs/>
              </w:rPr>
              <w:t>Assessment 4:</w:t>
            </w:r>
            <w:r w:rsidRPr="008A2CD7">
              <w:rPr>
                <w:rFonts w:ascii="Garamond" w:hAnsi="Garamond"/>
              </w:rPr>
              <w:t xml:space="preserve"> Student Teaching</w:t>
            </w:r>
          </w:p>
        </w:tc>
        <w:tc>
          <w:tcPr>
            <w:tcW w:w="2348" w:type="dxa"/>
          </w:tcPr>
          <w:p w14:paraId="5315B75F" w14:textId="77777777" w:rsidR="00886DEC" w:rsidRPr="008A2CD7" w:rsidRDefault="00886DEC" w:rsidP="008D3C1C">
            <w:pPr>
              <w:pStyle w:val="TableParagraph"/>
              <w:spacing w:line="273" w:lineRule="exact"/>
              <w:rPr>
                <w:rFonts w:ascii="Garamond" w:hAnsi="Garamond"/>
              </w:rPr>
            </w:pPr>
            <w:r w:rsidRPr="008A2CD7">
              <w:rPr>
                <w:rFonts w:ascii="Garamond" w:hAnsi="Garamond"/>
              </w:rPr>
              <w:t>Summative Evaluation of Teaching Performance for Teacher Candidates</w:t>
            </w:r>
          </w:p>
        </w:tc>
        <w:tc>
          <w:tcPr>
            <w:tcW w:w="2333" w:type="dxa"/>
          </w:tcPr>
          <w:p w14:paraId="0328A8F5" w14:textId="77777777" w:rsidR="00886DEC" w:rsidRPr="00B60754" w:rsidRDefault="00886DEC" w:rsidP="008D3C1C">
            <w:pPr>
              <w:pStyle w:val="TableParagraph"/>
              <w:spacing w:line="273" w:lineRule="exact"/>
              <w:rPr>
                <w:rFonts w:ascii="Garamond" w:hAnsi="Garamond"/>
              </w:rPr>
            </w:pPr>
            <w:r w:rsidRPr="008A2CD7">
              <w:rPr>
                <w:rFonts w:ascii="Garamond" w:hAnsi="Garamond"/>
              </w:rPr>
              <w:t>Observational assessment</w:t>
            </w:r>
          </w:p>
        </w:tc>
        <w:tc>
          <w:tcPr>
            <w:tcW w:w="2351" w:type="dxa"/>
          </w:tcPr>
          <w:p w14:paraId="49E672A1" w14:textId="77777777" w:rsidR="00886DEC" w:rsidRPr="008A2CD7" w:rsidRDefault="00886DEC" w:rsidP="008D3C1C">
            <w:pPr>
              <w:pStyle w:val="TableParagraph"/>
              <w:spacing w:line="273" w:lineRule="exact"/>
              <w:rPr>
                <w:rFonts w:ascii="Garamond" w:hAnsi="Garamond"/>
              </w:rPr>
            </w:pPr>
            <w:r w:rsidRPr="008A2CD7">
              <w:rPr>
                <w:rFonts w:ascii="Garamond" w:hAnsi="Garamond"/>
              </w:rPr>
              <w:t>ELSE 4216 Special Education Teacher Internship-Elementary ELSE 4226 Special Education</w:t>
            </w:r>
          </w:p>
          <w:p w14:paraId="28C86A1A" w14:textId="77777777" w:rsidR="00886DEC" w:rsidRPr="00B60754" w:rsidRDefault="00886DEC" w:rsidP="008D3C1C">
            <w:pPr>
              <w:pStyle w:val="TableParagraph"/>
              <w:spacing w:line="273" w:lineRule="exact"/>
              <w:rPr>
                <w:rFonts w:ascii="Garamond" w:hAnsi="Garamond"/>
              </w:rPr>
            </w:pPr>
            <w:r w:rsidRPr="008A2CD7">
              <w:rPr>
                <w:rFonts w:ascii="Garamond" w:hAnsi="Garamond"/>
              </w:rPr>
              <w:t>Teacher Internship-Secondary</w:t>
            </w:r>
          </w:p>
        </w:tc>
      </w:tr>
      <w:tr w:rsidR="00886DEC" w14:paraId="0DAA3B15" w14:textId="77777777" w:rsidTr="008D3C1C">
        <w:tc>
          <w:tcPr>
            <w:tcW w:w="2318" w:type="dxa"/>
          </w:tcPr>
          <w:p w14:paraId="7A89A8B4" w14:textId="77777777" w:rsidR="00886DEC" w:rsidRPr="008A2CD7" w:rsidRDefault="00886DEC" w:rsidP="008D3C1C">
            <w:pPr>
              <w:pStyle w:val="TableParagraph"/>
              <w:spacing w:line="273" w:lineRule="exact"/>
              <w:rPr>
                <w:rFonts w:ascii="Garamond" w:hAnsi="Garamond"/>
                <w:b/>
                <w:bCs/>
              </w:rPr>
            </w:pPr>
            <w:r w:rsidRPr="008A2CD7">
              <w:rPr>
                <w:rFonts w:ascii="Garamond" w:hAnsi="Garamond"/>
                <w:b/>
                <w:bCs/>
              </w:rPr>
              <w:t>Assessment 5:</w:t>
            </w:r>
          </w:p>
          <w:p w14:paraId="0E19ED4A" w14:textId="77777777" w:rsidR="00886DEC" w:rsidRPr="008A2CD7" w:rsidRDefault="00886DEC" w:rsidP="008D3C1C">
            <w:pPr>
              <w:spacing w:line="273" w:lineRule="exact"/>
              <w:rPr>
                <w:rFonts w:ascii="Garamond" w:hAnsi="Garamond"/>
              </w:rPr>
            </w:pPr>
            <w:r w:rsidRPr="008A2CD7">
              <w:rPr>
                <w:rFonts w:ascii="Garamond" w:hAnsi="Garamond"/>
              </w:rPr>
              <w:t>Candidate effect on student learning</w:t>
            </w:r>
          </w:p>
        </w:tc>
        <w:tc>
          <w:tcPr>
            <w:tcW w:w="2348" w:type="dxa"/>
          </w:tcPr>
          <w:p w14:paraId="13B0F8F1" w14:textId="77777777" w:rsidR="00886DEC" w:rsidRPr="008A2CD7" w:rsidRDefault="00886DEC" w:rsidP="008D3C1C">
            <w:pPr>
              <w:spacing w:line="273" w:lineRule="exact"/>
              <w:rPr>
                <w:rFonts w:ascii="Garamond" w:hAnsi="Garamond"/>
              </w:rPr>
            </w:pPr>
            <w:r w:rsidRPr="008A2CD7">
              <w:rPr>
                <w:rFonts w:ascii="Garamond" w:hAnsi="Garamond"/>
              </w:rPr>
              <w:t>Tier 3 Behavior Project</w:t>
            </w:r>
          </w:p>
        </w:tc>
        <w:tc>
          <w:tcPr>
            <w:tcW w:w="2333" w:type="dxa"/>
          </w:tcPr>
          <w:p w14:paraId="074AECDA" w14:textId="77777777" w:rsidR="00886DEC" w:rsidRPr="00B60754" w:rsidRDefault="00886DEC" w:rsidP="008D3C1C">
            <w:pPr>
              <w:spacing w:line="273" w:lineRule="exact"/>
              <w:rPr>
                <w:rFonts w:ascii="Garamond" w:hAnsi="Garamond"/>
              </w:rPr>
            </w:pPr>
            <w:r w:rsidRPr="008A2CD7">
              <w:rPr>
                <w:rFonts w:ascii="Garamond" w:hAnsi="Garamond"/>
              </w:rPr>
              <w:t>Project-based assessment</w:t>
            </w:r>
          </w:p>
        </w:tc>
        <w:tc>
          <w:tcPr>
            <w:tcW w:w="2351" w:type="dxa"/>
          </w:tcPr>
          <w:p w14:paraId="606D1C9E" w14:textId="77777777" w:rsidR="00886DEC" w:rsidRPr="008A2CD7" w:rsidRDefault="00886DEC" w:rsidP="008D3C1C">
            <w:pPr>
              <w:pStyle w:val="TableParagraph"/>
              <w:spacing w:line="273" w:lineRule="exact"/>
              <w:ind w:right="303" w:hanging="17"/>
              <w:rPr>
                <w:rFonts w:ascii="Garamond" w:hAnsi="Garamond"/>
              </w:rPr>
            </w:pPr>
            <w:r w:rsidRPr="008A2CD7">
              <w:rPr>
                <w:rFonts w:ascii="Garamond" w:hAnsi="Garamond"/>
              </w:rPr>
              <w:t>ELSE4163 Introduction to Characteristics of Students with Emotional Behavior</w:t>
            </w:r>
          </w:p>
          <w:p w14:paraId="54EFC6CB" w14:textId="77777777" w:rsidR="00886DEC" w:rsidRPr="00B60754" w:rsidRDefault="00886DEC" w:rsidP="008D3C1C">
            <w:pPr>
              <w:pStyle w:val="TableParagraph"/>
              <w:spacing w:line="273" w:lineRule="exact"/>
              <w:rPr>
                <w:rFonts w:ascii="Garamond" w:hAnsi="Garamond"/>
              </w:rPr>
            </w:pPr>
            <w:r w:rsidRPr="008A2CD7">
              <w:rPr>
                <w:rFonts w:ascii="Garamond" w:hAnsi="Garamond"/>
              </w:rPr>
              <w:t>Disorders</w:t>
            </w:r>
          </w:p>
        </w:tc>
      </w:tr>
      <w:tr w:rsidR="00886DEC" w14:paraId="6FB60183" w14:textId="77777777" w:rsidTr="008D3C1C">
        <w:tc>
          <w:tcPr>
            <w:tcW w:w="2318" w:type="dxa"/>
          </w:tcPr>
          <w:p w14:paraId="56A9463B" w14:textId="77777777" w:rsidR="00886DEC" w:rsidRPr="008A2CD7" w:rsidRDefault="00886DEC" w:rsidP="008D3C1C">
            <w:pPr>
              <w:pStyle w:val="TableParagraph"/>
              <w:spacing w:line="273" w:lineRule="exact"/>
              <w:rPr>
                <w:rFonts w:ascii="Garamond" w:hAnsi="Garamond"/>
              </w:rPr>
            </w:pPr>
            <w:r w:rsidRPr="008A2CD7">
              <w:rPr>
                <w:rFonts w:ascii="Garamond" w:hAnsi="Garamond"/>
                <w:b/>
                <w:bCs/>
              </w:rPr>
              <w:t>Assessment 6:</w:t>
            </w:r>
            <w:r w:rsidRPr="008A2CD7">
              <w:rPr>
                <w:rFonts w:ascii="Garamond" w:hAnsi="Garamond"/>
              </w:rPr>
              <w:t xml:space="preserve"> Additional assessment</w:t>
            </w:r>
          </w:p>
        </w:tc>
        <w:tc>
          <w:tcPr>
            <w:tcW w:w="2348" w:type="dxa"/>
          </w:tcPr>
          <w:p w14:paraId="36F828B7" w14:textId="77777777" w:rsidR="00886DEC" w:rsidRPr="008A2CD7" w:rsidRDefault="00886DEC" w:rsidP="008D3C1C">
            <w:pPr>
              <w:pStyle w:val="TableParagraph"/>
              <w:spacing w:line="273" w:lineRule="exact"/>
              <w:rPr>
                <w:rFonts w:ascii="Garamond" w:hAnsi="Garamond"/>
              </w:rPr>
            </w:pPr>
            <w:r w:rsidRPr="008A2CD7">
              <w:rPr>
                <w:rFonts w:ascii="Garamond" w:hAnsi="Garamond"/>
              </w:rPr>
              <w:t>IEP Report</w:t>
            </w:r>
          </w:p>
        </w:tc>
        <w:tc>
          <w:tcPr>
            <w:tcW w:w="2333" w:type="dxa"/>
          </w:tcPr>
          <w:p w14:paraId="693EC1CE" w14:textId="77777777" w:rsidR="00886DEC" w:rsidRPr="00B60754" w:rsidRDefault="00886DEC" w:rsidP="008D3C1C">
            <w:pPr>
              <w:pStyle w:val="TableParagraph"/>
              <w:spacing w:line="273" w:lineRule="exact"/>
              <w:rPr>
                <w:rFonts w:ascii="Garamond" w:hAnsi="Garamond"/>
              </w:rPr>
            </w:pPr>
            <w:r w:rsidRPr="008A2CD7">
              <w:rPr>
                <w:rFonts w:ascii="Garamond" w:hAnsi="Garamond"/>
              </w:rPr>
              <w:t>Project-based assessment</w:t>
            </w:r>
          </w:p>
        </w:tc>
        <w:tc>
          <w:tcPr>
            <w:tcW w:w="2351" w:type="dxa"/>
          </w:tcPr>
          <w:p w14:paraId="279DE70F" w14:textId="77777777" w:rsidR="00886DEC" w:rsidRPr="00B60754" w:rsidRDefault="00886DEC" w:rsidP="008D3C1C">
            <w:pPr>
              <w:pStyle w:val="TableParagraph"/>
              <w:spacing w:line="273" w:lineRule="exact"/>
              <w:rPr>
                <w:rFonts w:ascii="Garamond" w:hAnsi="Garamond"/>
              </w:rPr>
            </w:pPr>
            <w:r w:rsidRPr="008A2CD7">
              <w:rPr>
                <w:rFonts w:ascii="Garamond" w:hAnsi="Garamond"/>
              </w:rPr>
              <w:t>ELSE 4143 Curriculum Planning</w:t>
            </w:r>
          </w:p>
        </w:tc>
      </w:tr>
      <w:tr w:rsidR="00886DEC" w14:paraId="2C83709A" w14:textId="77777777" w:rsidTr="008D3C1C">
        <w:tc>
          <w:tcPr>
            <w:tcW w:w="2318" w:type="dxa"/>
          </w:tcPr>
          <w:p w14:paraId="34650157" w14:textId="77777777" w:rsidR="00886DEC" w:rsidRPr="008A2CD7" w:rsidRDefault="00886DEC" w:rsidP="008D3C1C">
            <w:pPr>
              <w:pStyle w:val="TableParagraph"/>
              <w:spacing w:line="273" w:lineRule="exact"/>
              <w:rPr>
                <w:rFonts w:ascii="Garamond" w:hAnsi="Garamond"/>
                <w:b/>
                <w:bCs/>
              </w:rPr>
            </w:pPr>
            <w:r w:rsidRPr="008A2CD7">
              <w:rPr>
                <w:rFonts w:ascii="Garamond" w:hAnsi="Garamond"/>
                <w:b/>
                <w:bCs/>
              </w:rPr>
              <w:t>Assessment 7:</w:t>
            </w:r>
          </w:p>
          <w:p w14:paraId="21F13F19" w14:textId="77777777" w:rsidR="00886DEC" w:rsidRPr="008A2CD7" w:rsidRDefault="00886DEC" w:rsidP="008D3C1C">
            <w:pPr>
              <w:rPr>
                <w:rFonts w:ascii="Garamond" w:hAnsi="Garamond"/>
              </w:rPr>
            </w:pPr>
            <w:r w:rsidRPr="008A2CD7">
              <w:rPr>
                <w:rFonts w:ascii="Garamond" w:hAnsi="Garamond"/>
              </w:rPr>
              <w:t>Additional assessment</w:t>
            </w:r>
          </w:p>
        </w:tc>
        <w:tc>
          <w:tcPr>
            <w:tcW w:w="2348" w:type="dxa"/>
          </w:tcPr>
          <w:p w14:paraId="3F0E696A" w14:textId="77777777" w:rsidR="00886DEC" w:rsidRPr="008A2CD7" w:rsidRDefault="00886DEC" w:rsidP="008D3C1C">
            <w:pPr>
              <w:pStyle w:val="TableParagraph"/>
              <w:spacing w:line="273" w:lineRule="exact"/>
              <w:rPr>
                <w:rFonts w:ascii="Garamond" w:hAnsi="Garamond"/>
              </w:rPr>
            </w:pPr>
            <w:r w:rsidRPr="008A2CD7">
              <w:rPr>
                <w:rFonts w:ascii="Garamond" w:hAnsi="Garamond"/>
              </w:rPr>
              <w:t>Professional Development</w:t>
            </w:r>
          </w:p>
          <w:p w14:paraId="26EEDE5A" w14:textId="77777777" w:rsidR="00886DEC" w:rsidRPr="008A2CD7" w:rsidRDefault="00886DEC" w:rsidP="008D3C1C">
            <w:pPr>
              <w:rPr>
                <w:rFonts w:ascii="Garamond" w:hAnsi="Garamond"/>
              </w:rPr>
            </w:pPr>
            <w:r w:rsidRPr="008A2CD7">
              <w:rPr>
                <w:rFonts w:ascii="Garamond" w:hAnsi="Garamond"/>
              </w:rPr>
              <w:t>Project</w:t>
            </w:r>
          </w:p>
        </w:tc>
        <w:tc>
          <w:tcPr>
            <w:tcW w:w="2333" w:type="dxa"/>
          </w:tcPr>
          <w:p w14:paraId="34D4EA2E" w14:textId="77777777" w:rsidR="00886DEC" w:rsidRPr="00B60754" w:rsidRDefault="00886DEC" w:rsidP="008D3C1C">
            <w:pPr>
              <w:rPr>
                <w:rFonts w:ascii="Garamond" w:hAnsi="Garamond"/>
              </w:rPr>
            </w:pPr>
            <w:r w:rsidRPr="008A2CD7">
              <w:rPr>
                <w:rFonts w:ascii="Garamond" w:hAnsi="Garamond"/>
              </w:rPr>
              <w:t>Project-based assessment</w:t>
            </w:r>
          </w:p>
        </w:tc>
        <w:tc>
          <w:tcPr>
            <w:tcW w:w="2351" w:type="dxa"/>
          </w:tcPr>
          <w:p w14:paraId="6728A520" w14:textId="77777777" w:rsidR="00886DEC" w:rsidRPr="008A2CD7" w:rsidRDefault="00886DEC" w:rsidP="008D3C1C">
            <w:pPr>
              <w:pStyle w:val="TableParagraph"/>
              <w:spacing w:line="273" w:lineRule="exact"/>
              <w:rPr>
                <w:rFonts w:ascii="Garamond" w:hAnsi="Garamond"/>
              </w:rPr>
            </w:pPr>
            <w:r w:rsidRPr="008A2CD7">
              <w:rPr>
                <w:rFonts w:ascii="Garamond" w:hAnsi="Garamond"/>
              </w:rPr>
              <w:t>ELSE 4203 Family and</w:t>
            </w:r>
          </w:p>
          <w:p w14:paraId="1D53A23B" w14:textId="77777777" w:rsidR="00886DEC" w:rsidRPr="00B60754" w:rsidRDefault="00886DEC" w:rsidP="008D3C1C">
            <w:pPr>
              <w:pStyle w:val="TableParagraph"/>
              <w:spacing w:line="273" w:lineRule="exact"/>
              <w:rPr>
                <w:rFonts w:ascii="Garamond" w:hAnsi="Garamond"/>
              </w:rPr>
            </w:pPr>
            <w:r w:rsidRPr="008A2CD7">
              <w:rPr>
                <w:rFonts w:ascii="Garamond" w:hAnsi="Garamond"/>
              </w:rPr>
              <w:t>Community Systems</w:t>
            </w:r>
          </w:p>
        </w:tc>
      </w:tr>
      <w:tr w:rsidR="00886DEC" w14:paraId="605A2AF7" w14:textId="77777777" w:rsidTr="008D3C1C">
        <w:tc>
          <w:tcPr>
            <w:tcW w:w="2318" w:type="dxa"/>
          </w:tcPr>
          <w:p w14:paraId="49837C24" w14:textId="77777777" w:rsidR="00886DEC" w:rsidRPr="008A2CD7" w:rsidRDefault="00886DEC" w:rsidP="008D3C1C">
            <w:pPr>
              <w:pStyle w:val="TableParagraph"/>
              <w:spacing w:line="273" w:lineRule="exact"/>
              <w:rPr>
                <w:rFonts w:ascii="Garamond" w:hAnsi="Garamond"/>
              </w:rPr>
            </w:pPr>
            <w:r w:rsidRPr="008A2CD7">
              <w:rPr>
                <w:rFonts w:ascii="Garamond" w:hAnsi="Garamond"/>
                <w:b/>
                <w:bCs/>
              </w:rPr>
              <w:t>Assessment 8:</w:t>
            </w:r>
            <w:r w:rsidRPr="008A2CD7">
              <w:rPr>
                <w:rFonts w:ascii="Garamond" w:hAnsi="Garamond"/>
              </w:rPr>
              <w:t xml:space="preserve"> Additional assessment</w:t>
            </w:r>
          </w:p>
        </w:tc>
        <w:tc>
          <w:tcPr>
            <w:tcW w:w="2348" w:type="dxa"/>
          </w:tcPr>
          <w:p w14:paraId="543E53C2" w14:textId="77777777" w:rsidR="00886DEC" w:rsidRPr="008A2CD7" w:rsidRDefault="00886DEC" w:rsidP="008D3C1C">
            <w:pPr>
              <w:pStyle w:val="TableParagraph"/>
              <w:spacing w:line="273" w:lineRule="exact"/>
              <w:rPr>
                <w:rFonts w:ascii="Garamond" w:hAnsi="Garamond"/>
              </w:rPr>
            </w:pPr>
            <w:r w:rsidRPr="008A2CD7">
              <w:rPr>
                <w:rFonts w:ascii="Garamond" w:hAnsi="Garamond"/>
              </w:rPr>
              <w:t>Teacher Work Sample</w:t>
            </w:r>
          </w:p>
        </w:tc>
        <w:tc>
          <w:tcPr>
            <w:tcW w:w="2333" w:type="dxa"/>
          </w:tcPr>
          <w:p w14:paraId="76201BC8" w14:textId="77777777" w:rsidR="00886DEC" w:rsidRPr="00B60754" w:rsidRDefault="00886DEC" w:rsidP="008D3C1C">
            <w:pPr>
              <w:pStyle w:val="TableParagraph"/>
              <w:spacing w:line="273" w:lineRule="exact"/>
              <w:rPr>
                <w:rFonts w:ascii="Garamond" w:hAnsi="Garamond"/>
              </w:rPr>
            </w:pPr>
            <w:r w:rsidRPr="008A2CD7">
              <w:rPr>
                <w:rFonts w:ascii="Garamond" w:hAnsi="Garamond"/>
              </w:rPr>
              <w:t>Performance-based assessment</w:t>
            </w:r>
          </w:p>
        </w:tc>
        <w:tc>
          <w:tcPr>
            <w:tcW w:w="2351" w:type="dxa"/>
          </w:tcPr>
          <w:p w14:paraId="48D6AD7C" w14:textId="77777777" w:rsidR="00886DEC" w:rsidRPr="008A2CD7" w:rsidRDefault="00886DEC" w:rsidP="008D3C1C">
            <w:pPr>
              <w:pStyle w:val="TableParagraph"/>
              <w:spacing w:line="273" w:lineRule="exact"/>
              <w:rPr>
                <w:rFonts w:ascii="Garamond" w:hAnsi="Garamond"/>
              </w:rPr>
            </w:pPr>
            <w:r w:rsidRPr="008A2CD7">
              <w:rPr>
                <w:rFonts w:ascii="Garamond" w:hAnsi="Garamond"/>
              </w:rPr>
              <w:t>ELSE 4133 Behavioral, Academic, and Social Intervention in the Exceptional</w:t>
            </w:r>
          </w:p>
          <w:p w14:paraId="6ECA4230" w14:textId="77777777" w:rsidR="00886DEC" w:rsidRPr="00B60754" w:rsidRDefault="00886DEC" w:rsidP="008D3C1C">
            <w:pPr>
              <w:pStyle w:val="TableParagraph"/>
              <w:spacing w:line="273" w:lineRule="exact"/>
              <w:rPr>
                <w:rFonts w:ascii="Garamond" w:hAnsi="Garamond"/>
              </w:rPr>
            </w:pPr>
            <w:r w:rsidRPr="008A2CD7">
              <w:rPr>
                <w:rFonts w:ascii="Garamond" w:hAnsi="Garamond"/>
              </w:rPr>
              <w:t>Classroom</w:t>
            </w:r>
          </w:p>
        </w:tc>
      </w:tr>
      <w:tr w:rsidR="00886DEC" w14:paraId="71C0EB5D" w14:textId="77777777" w:rsidTr="008D3C1C">
        <w:trPr>
          <w:trHeight w:val="389"/>
        </w:trPr>
        <w:tc>
          <w:tcPr>
            <w:tcW w:w="9350" w:type="dxa"/>
            <w:gridSpan w:val="4"/>
            <w:shd w:val="clear" w:color="auto" w:fill="FFCCCC"/>
            <w:vAlign w:val="center"/>
          </w:tcPr>
          <w:p w14:paraId="7E2F258F" w14:textId="77777777" w:rsidR="00886DEC" w:rsidRPr="00B60754" w:rsidRDefault="00886DEC" w:rsidP="008D3C1C">
            <w:pPr>
              <w:pStyle w:val="TableParagraph"/>
              <w:spacing w:line="273" w:lineRule="exact"/>
              <w:jc w:val="center"/>
              <w:rPr>
                <w:rFonts w:ascii="Garamond" w:hAnsi="Garamond"/>
              </w:rPr>
            </w:pPr>
            <w:r>
              <w:rPr>
                <w:rFonts w:ascii="Garamond" w:hAnsi="Garamond"/>
                <w:b/>
                <w:bCs/>
              </w:rPr>
              <w:t>Special Education (K-12)</w:t>
            </w:r>
            <w:r w:rsidRPr="008A2CD7">
              <w:rPr>
                <w:rFonts w:ascii="Garamond" w:hAnsi="Garamond"/>
                <w:b/>
                <w:bCs/>
              </w:rPr>
              <w:t xml:space="preserve"> – </w:t>
            </w:r>
            <w:r>
              <w:rPr>
                <w:rFonts w:ascii="Garamond" w:hAnsi="Garamond"/>
                <w:b/>
                <w:bCs/>
              </w:rPr>
              <w:t>MAT</w:t>
            </w:r>
          </w:p>
        </w:tc>
      </w:tr>
      <w:tr w:rsidR="00886DEC" w14:paraId="7951B1B5" w14:textId="77777777" w:rsidTr="008D3C1C">
        <w:tc>
          <w:tcPr>
            <w:tcW w:w="2318" w:type="dxa"/>
          </w:tcPr>
          <w:p w14:paraId="111237EA" w14:textId="77777777" w:rsidR="00886DEC" w:rsidRPr="00606337" w:rsidRDefault="00886DEC" w:rsidP="008D3C1C">
            <w:pPr>
              <w:pStyle w:val="TableParagraph"/>
              <w:spacing w:line="273" w:lineRule="exact"/>
              <w:rPr>
                <w:rFonts w:ascii="Garamond" w:hAnsi="Garamond"/>
                <w:b/>
                <w:bCs/>
              </w:rPr>
            </w:pPr>
            <w:r w:rsidRPr="00606337">
              <w:rPr>
                <w:rFonts w:ascii="Garamond" w:hAnsi="Garamond"/>
                <w:b/>
                <w:bCs/>
              </w:rPr>
              <w:t>Assessment 1:</w:t>
            </w:r>
          </w:p>
          <w:p w14:paraId="02F7B97E" w14:textId="77777777" w:rsidR="00886DEC" w:rsidRPr="00606337" w:rsidRDefault="00886DEC" w:rsidP="008D3C1C">
            <w:pPr>
              <w:spacing w:line="273" w:lineRule="exact"/>
              <w:rPr>
                <w:rFonts w:ascii="Garamond" w:hAnsi="Garamond"/>
              </w:rPr>
            </w:pPr>
            <w:r w:rsidRPr="00606337">
              <w:rPr>
                <w:rFonts w:ascii="Garamond" w:hAnsi="Garamond"/>
              </w:rPr>
              <w:t>Licensure Assessment or other content-based assessment</w:t>
            </w:r>
          </w:p>
        </w:tc>
        <w:tc>
          <w:tcPr>
            <w:tcW w:w="2348" w:type="dxa"/>
          </w:tcPr>
          <w:p w14:paraId="7493D410" w14:textId="77777777" w:rsidR="00886DEC" w:rsidRPr="00606337" w:rsidRDefault="00886DEC" w:rsidP="008D3C1C">
            <w:pPr>
              <w:spacing w:line="273" w:lineRule="exact"/>
              <w:rPr>
                <w:rFonts w:ascii="Garamond" w:hAnsi="Garamond"/>
                <w:b/>
                <w:bCs/>
              </w:rPr>
            </w:pPr>
            <w:r w:rsidRPr="00606337">
              <w:rPr>
                <w:rFonts w:ascii="Garamond" w:hAnsi="Garamond"/>
                <w:b/>
                <w:bCs/>
              </w:rPr>
              <w:t>Praxis II content exams</w:t>
            </w:r>
          </w:p>
        </w:tc>
        <w:tc>
          <w:tcPr>
            <w:tcW w:w="2333" w:type="dxa"/>
          </w:tcPr>
          <w:p w14:paraId="663B59FB" w14:textId="77777777" w:rsidR="00886DEC" w:rsidRPr="00B60754" w:rsidRDefault="00886DEC" w:rsidP="008D3C1C">
            <w:pPr>
              <w:spacing w:line="273" w:lineRule="exact"/>
              <w:rPr>
                <w:rFonts w:ascii="Garamond" w:hAnsi="Garamond"/>
              </w:rPr>
            </w:pPr>
            <w:r w:rsidRPr="00606337">
              <w:rPr>
                <w:rFonts w:ascii="Garamond" w:hAnsi="Garamond"/>
              </w:rPr>
              <w:t>State licensure exam</w:t>
            </w:r>
          </w:p>
        </w:tc>
        <w:tc>
          <w:tcPr>
            <w:tcW w:w="2351" w:type="dxa"/>
          </w:tcPr>
          <w:p w14:paraId="0DF7DFCF" w14:textId="77777777" w:rsidR="00886DEC" w:rsidRPr="00B60754" w:rsidRDefault="00886DEC" w:rsidP="008D3C1C">
            <w:pPr>
              <w:pStyle w:val="TableParagraph"/>
              <w:spacing w:line="273" w:lineRule="exact"/>
              <w:rPr>
                <w:rFonts w:ascii="Garamond" w:hAnsi="Garamond"/>
              </w:rPr>
            </w:pPr>
            <w:r w:rsidRPr="00606337">
              <w:rPr>
                <w:rFonts w:ascii="Garamond" w:hAnsi="Garamond"/>
              </w:rPr>
              <w:t>Prior to Special Education Capstone Internship</w:t>
            </w:r>
          </w:p>
        </w:tc>
      </w:tr>
      <w:tr w:rsidR="00886DEC" w14:paraId="5F04EEF7" w14:textId="77777777" w:rsidTr="008D3C1C">
        <w:tc>
          <w:tcPr>
            <w:tcW w:w="2318" w:type="dxa"/>
          </w:tcPr>
          <w:p w14:paraId="4E1B5EB8" w14:textId="77777777" w:rsidR="00886DEC" w:rsidRPr="00606337" w:rsidRDefault="00886DEC" w:rsidP="008D3C1C">
            <w:pPr>
              <w:pStyle w:val="TableParagraph"/>
              <w:spacing w:line="273" w:lineRule="exact"/>
              <w:rPr>
                <w:rFonts w:ascii="Garamond" w:hAnsi="Garamond"/>
              </w:rPr>
            </w:pPr>
            <w:r w:rsidRPr="00606337">
              <w:rPr>
                <w:rFonts w:ascii="Garamond" w:hAnsi="Garamond"/>
                <w:b/>
                <w:bCs/>
              </w:rPr>
              <w:lastRenderedPageBreak/>
              <w:t>Assessment 2:</w:t>
            </w:r>
            <w:r w:rsidRPr="00606337">
              <w:rPr>
                <w:rFonts w:ascii="Garamond" w:hAnsi="Garamond"/>
              </w:rPr>
              <w:t xml:space="preserve"> Content Knowledge in Special</w:t>
            </w:r>
          </w:p>
          <w:p w14:paraId="0B0D9D53" w14:textId="77777777" w:rsidR="00886DEC" w:rsidRPr="00606337" w:rsidRDefault="00886DEC" w:rsidP="008D3C1C">
            <w:pPr>
              <w:spacing w:line="273" w:lineRule="exact"/>
              <w:rPr>
                <w:rFonts w:ascii="Garamond" w:hAnsi="Garamond"/>
              </w:rPr>
            </w:pPr>
            <w:r w:rsidRPr="00606337">
              <w:rPr>
                <w:rFonts w:ascii="Garamond" w:hAnsi="Garamond"/>
              </w:rPr>
              <w:t>Education</w:t>
            </w:r>
          </w:p>
        </w:tc>
        <w:tc>
          <w:tcPr>
            <w:tcW w:w="2348" w:type="dxa"/>
          </w:tcPr>
          <w:p w14:paraId="245942E2" w14:textId="77777777" w:rsidR="00886DEC" w:rsidRPr="00606337" w:rsidRDefault="00886DEC" w:rsidP="008D3C1C">
            <w:pPr>
              <w:spacing w:line="273" w:lineRule="exact"/>
              <w:rPr>
                <w:rFonts w:ascii="Garamond" w:hAnsi="Garamond"/>
                <w:b/>
                <w:bCs/>
              </w:rPr>
            </w:pPr>
            <w:r w:rsidRPr="00606337">
              <w:rPr>
                <w:rFonts w:ascii="Garamond" w:hAnsi="Garamond"/>
                <w:b/>
                <w:bCs/>
              </w:rPr>
              <w:t>IEP Project</w:t>
            </w:r>
          </w:p>
        </w:tc>
        <w:tc>
          <w:tcPr>
            <w:tcW w:w="2333" w:type="dxa"/>
          </w:tcPr>
          <w:p w14:paraId="0F67A7C1" w14:textId="77777777" w:rsidR="00886DEC" w:rsidRPr="00B60754" w:rsidRDefault="00886DEC" w:rsidP="008D3C1C">
            <w:pPr>
              <w:spacing w:line="273" w:lineRule="exact"/>
              <w:rPr>
                <w:rFonts w:ascii="Garamond" w:hAnsi="Garamond"/>
              </w:rPr>
            </w:pPr>
            <w:r w:rsidRPr="00606337">
              <w:rPr>
                <w:rFonts w:ascii="Garamond" w:hAnsi="Garamond"/>
              </w:rPr>
              <w:t>Performance-based Project with Rubric</w:t>
            </w:r>
          </w:p>
        </w:tc>
        <w:tc>
          <w:tcPr>
            <w:tcW w:w="2351" w:type="dxa"/>
          </w:tcPr>
          <w:p w14:paraId="169B4DD0" w14:textId="77777777" w:rsidR="00886DEC" w:rsidRPr="00B60754" w:rsidRDefault="00886DEC" w:rsidP="008D3C1C">
            <w:pPr>
              <w:pStyle w:val="TableParagraph"/>
              <w:spacing w:line="273" w:lineRule="exact"/>
              <w:rPr>
                <w:rFonts w:ascii="Garamond" w:hAnsi="Garamond"/>
              </w:rPr>
            </w:pPr>
            <w:r w:rsidRPr="00606337">
              <w:rPr>
                <w:rFonts w:ascii="Garamond" w:hAnsi="Garamond"/>
              </w:rPr>
              <w:t>ELSE 6053 Adv Methods of Teaching Students w/Mild/Moderate Disabilities</w:t>
            </w:r>
          </w:p>
        </w:tc>
      </w:tr>
      <w:tr w:rsidR="00886DEC" w14:paraId="7E680BB8" w14:textId="77777777" w:rsidTr="008D3C1C">
        <w:tc>
          <w:tcPr>
            <w:tcW w:w="2318" w:type="dxa"/>
          </w:tcPr>
          <w:p w14:paraId="5B5061BB" w14:textId="77777777" w:rsidR="00886DEC" w:rsidRPr="00606337" w:rsidRDefault="00886DEC" w:rsidP="008D3C1C">
            <w:pPr>
              <w:pStyle w:val="TableParagraph"/>
              <w:spacing w:line="273" w:lineRule="exact"/>
              <w:rPr>
                <w:rFonts w:ascii="Garamond" w:hAnsi="Garamond"/>
              </w:rPr>
            </w:pPr>
            <w:r w:rsidRPr="00606337">
              <w:rPr>
                <w:rFonts w:ascii="Garamond" w:hAnsi="Garamond"/>
                <w:b/>
                <w:bCs/>
              </w:rPr>
              <w:t>Assessment 3:</w:t>
            </w:r>
            <w:r w:rsidRPr="00606337">
              <w:rPr>
                <w:rFonts w:ascii="Garamond" w:hAnsi="Garamond"/>
              </w:rPr>
              <w:t xml:space="preserve"> Candidate ability to plan</w:t>
            </w:r>
          </w:p>
        </w:tc>
        <w:tc>
          <w:tcPr>
            <w:tcW w:w="2348" w:type="dxa"/>
          </w:tcPr>
          <w:p w14:paraId="35C22145" w14:textId="77777777" w:rsidR="00886DEC" w:rsidRPr="00606337" w:rsidRDefault="00886DEC" w:rsidP="008D3C1C">
            <w:pPr>
              <w:pStyle w:val="TableParagraph"/>
              <w:spacing w:line="273" w:lineRule="exact"/>
              <w:rPr>
                <w:rFonts w:ascii="Garamond" w:hAnsi="Garamond"/>
                <w:b/>
                <w:bCs/>
              </w:rPr>
            </w:pPr>
            <w:proofErr w:type="spellStart"/>
            <w:r w:rsidRPr="00606337">
              <w:rPr>
                <w:rFonts w:ascii="Garamond" w:hAnsi="Garamond"/>
                <w:b/>
                <w:bCs/>
              </w:rPr>
              <w:t>edTPA</w:t>
            </w:r>
            <w:proofErr w:type="spellEnd"/>
          </w:p>
          <w:p w14:paraId="738321D7" w14:textId="77777777" w:rsidR="00886DEC" w:rsidRPr="00606337" w:rsidRDefault="00886DEC" w:rsidP="008D3C1C">
            <w:pPr>
              <w:pStyle w:val="TableParagraph"/>
              <w:spacing w:line="273" w:lineRule="exact"/>
              <w:rPr>
                <w:rFonts w:ascii="Garamond" w:hAnsi="Garamond"/>
                <w:b/>
                <w:bCs/>
              </w:rPr>
            </w:pPr>
            <w:r w:rsidRPr="00606337">
              <w:rPr>
                <w:rFonts w:ascii="Garamond" w:hAnsi="Garamond"/>
                <w:b/>
                <w:bCs/>
              </w:rPr>
              <w:t>Task 1, Task 2, Task 3</w:t>
            </w:r>
          </w:p>
          <w:p w14:paraId="08B623C7" w14:textId="77777777" w:rsidR="00886DEC" w:rsidRPr="00606337" w:rsidRDefault="00886DEC" w:rsidP="008D3C1C">
            <w:pPr>
              <w:pStyle w:val="TableParagraph"/>
              <w:spacing w:line="273" w:lineRule="exact"/>
              <w:rPr>
                <w:rFonts w:ascii="Garamond" w:hAnsi="Garamond"/>
                <w:b/>
                <w:bCs/>
              </w:rPr>
            </w:pPr>
            <w:r w:rsidRPr="00606337">
              <w:rPr>
                <w:rFonts w:ascii="Garamond" w:hAnsi="Garamond"/>
                <w:b/>
                <w:bCs/>
              </w:rPr>
              <w:t>Rubrics 1-15</w:t>
            </w:r>
          </w:p>
          <w:p w14:paraId="4E8747B5" w14:textId="77777777" w:rsidR="00886DEC" w:rsidRPr="00606337" w:rsidRDefault="00886DEC" w:rsidP="008D3C1C">
            <w:pPr>
              <w:pStyle w:val="TableParagraph"/>
              <w:spacing w:line="273" w:lineRule="exact"/>
              <w:rPr>
                <w:rFonts w:ascii="Garamond" w:hAnsi="Garamond"/>
                <w:b/>
                <w:bCs/>
              </w:rPr>
            </w:pPr>
            <w:r w:rsidRPr="00606337">
              <w:rPr>
                <w:rFonts w:ascii="Garamond" w:hAnsi="Garamond"/>
                <w:b/>
                <w:bCs/>
              </w:rPr>
              <w:t>20% Representative Sample Submitted to Pearson with</w:t>
            </w:r>
          </w:p>
          <w:p w14:paraId="36D6D05C" w14:textId="77777777" w:rsidR="00886DEC" w:rsidRPr="00606337" w:rsidRDefault="00886DEC" w:rsidP="008D3C1C">
            <w:pPr>
              <w:pStyle w:val="TableParagraph"/>
              <w:spacing w:line="273" w:lineRule="exact"/>
              <w:rPr>
                <w:rFonts w:ascii="Garamond" w:hAnsi="Garamond"/>
                <w:b/>
                <w:bCs/>
              </w:rPr>
            </w:pPr>
            <w:r w:rsidRPr="00606337">
              <w:rPr>
                <w:rFonts w:ascii="Garamond" w:hAnsi="Garamond"/>
                <w:b/>
                <w:bCs/>
              </w:rPr>
              <w:t>Overall Score of 37</w:t>
            </w:r>
          </w:p>
        </w:tc>
        <w:tc>
          <w:tcPr>
            <w:tcW w:w="2333" w:type="dxa"/>
          </w:tcPr>
          <w:p w14:paraId="6A041896" w14:textId="77777777" w:rsidR="00886DEC" w:rsidRPr="00B60754" w:rsidRDefault="00886DEC" w:rsidP="008D3C1C">
            <w:pPr>
              <w:pStyle w:val="TableParagraph"/>
              <w:spacing w:line="273" w:lineRule="exact"/>
              <w:rPr>
                <w:rFonts w:ascii="Garamond" w:hAnsi="Garamond"/>
              </w:rPr>
            </w:pPr>
            <w:r w:rsidRPr="00606337">
              <w:rPr>
                <w:rFonts w:ascii="Garamond" w:hAnsi="Garamond"/>
              </w:rPr>
              <w:t>Criterion Reference Exam</w:t>
            </w:r>
          </w:p>
        </w:tc>
        <w:tc>
          <w:tcPr>
            <w:tcW w:w="2351" w:type="dxa"/>
          </w:tcPr>
          <w:p w14:paraId="3A30110D" w14:textId="77777777" w:rsidR="00886DEC" w:rsidRPr="00606337" w:rsidRDefault="00886DEC" w:rsidP="008D3C1C">
            <w:pPr>
              <w:pStyle w:val="TableParagraph"/>
              <w:spacing w:line="273" w:lineRule="exact"/>
              <w:rPr>
                <w:rFonts w:ascii="Garamond" w:hAnsi="Garamond"/>
              </w:rPr>
            </w:pPr>
            <w:r w:rsidRPr="00606337">
              <w:rPr>
                <w:rFonts w:ascii="Garamond" w:hAnsi="Garamond"/>
              </w:rPr>
              <w:t>ELSE 6196</w:t>
            </w:r>
          </w:p>
          <w:p w14:paraId="610B0267" w14:textId="77777777" w:rsidR="00886DEC" w:rsidRPr="00B60754" w:rsidRDefault="00886DEC" w:rsidP="008D3C1C">
            <w:pPr>
              <w:pStyle w:val="TableParagraph"/>
              <w:spacing w:line="273" w:lineRule="exact"/>
              <w:rPr>
                <w:rFonts w:ascii="Garamond" w:hAnsi="Garamond"/>
              </w:rPr>
            </w:pPr>
            <w:r w:rsidRPr="00606337">
              <w:rPr>
                <w:rFonts w:ascii="Garamond" w:hAnsi="Garamond"/>
              </w:rPr>
              <w:t>CAPSTONE Internship</w:t>
            </w:r>
          </w:p>
        </w:tc>
      </w:tr>
      <w:tr w:rsidR="00886DEC" w14:paraId="756C3E67" w14:textId="77777777" w:rsidTr="008D3C1C">
        <w:tc>
          <w:tcPr>
            <w:tcW w:w="2318" w:type="dxa"/>
          </w:tcPr>
          <w:p w14:paraId="78969E08" w14:textId="77777777" w:rsidR="00886DEC" w:rsidRPr="00606337" w:rsidRDefault="00886DEC" w:rsidP="008D3C1C">
            <w:pPr>
              <w:pStyle w:val="TableParagraph"/>
              <w:spacing w:line="273" w:lineRule="exact"/>
              <w:rPr>
                <w:rFonts w:ascii="Garamond" w:hAnsi="Garamond"/>
                <w:b/>
                <w:bCs/>
              </w:rPr>
            </w:pPr>
            <w:r w:rsidRPr="00606337">
              <w:rPr>
                <w:rFonts w:ascii="Garamond" w:hAnsi="Garamond"/>
                <w:b/>
                <w:bCs/>
              </w:rPr>
              <w:t>Assessment 4:</w:t>
            </w:r>
          </w:p>
          <w:p w14:paraId="4539936A" w14:textId="77777777" w:rsidR="00886DEC" w:rsidRPr="00606337" w:rsidRDefault="00886DEC" w:rsidP="008D3C1C">
            <w:pPr>
              <w:rPr>
                <w:rFonts w:ascii="Garamond" w:hAnsi="Garamond"/>
              </w:rPr>
            </w:pPr>
            <w:r w:rsidRPr="00606337">
              <w:rPr>
                <w:rFonts w:ascii="Garamond" w:hAnsi="Garamond"/>
              </w:rPr>
              <w:t>Candidate effect on student learning</w:t>
            </w:r>
          </w:p>
        </w:tc>
        <w:tc>
          <w:tcPr>
            <w:tcW w:w="2348" w:type="dxa"/>
          </w:tcPr>
          <w:p w14:paraId="4CD922BF" w14:textId="77777777" w:rsidR="00886DEC" w:rsidRPr="00606337" w:rsidRDefault="00886DEC" w:rsidP="008D3C1C">
            <w:pPr>
              <w:pStyle w:val="TableParagraph"/>
              <w:spacing w:line="273" w:lineRule="exact"/>
              <w:rPr>
                <w:rFonts w:ascii="Garamond" w:hAnsi="Garamond"/>
                <w:b/>
                <w:bCs/>
              </w:rPr>
            </w:pPr>
            <w:r w:rsidRPr="00606337">
              <w:rPr>
                <w:rFonts w:ascii="Garamond" w:hAnsi="Garamond"/>
                <w:b/>
                <w:bCs/>
              </w:rPr>
              <w:t>Positive Behavior</w:t>
            </w:r>
          </w:p>
          <w:p w14:paraId="4116E00A" w14:textId="77777777" w:rsidR="00886DEC" w:rsidRPr="00606337" w:rsidRDefault="00886DEC" w:rsidP="008D3C1C">
            <w:pPr>
              <w:rPr>
                <w:rFonts w:ascii="Garamond" w:hAnsi="Garamond"/>
                <w:b/>
                <w:bCs/>
              </w:rPr>
            </w:pPr>
            <w:r w:rsidRPr="00606337">
              <w:rPr>
                <w:rFonts w:ascii="Garamond" w:hAnsi="Garamond"/>
                <w:b/>
                <w:bCs/>
              </w:rPr>
              <w:t>Interventions and Supports Project</w:t>
            </w:r>
          </w:p>
        </w:tc>
        <w:tc>
          <w:tcPr>
            <w:tcW w:w="2333" w:type="dxa"/>
          </w:tcPr>
          <w:p w14:paraId="259DB3A1" w14:textId="77777777" w:rsidR="00886DEC" w:rsidRPr="00B60754" w:rsidRDefault="00886DEC" w:rsidP="008D3C1C">
            <w:pPr>
              <w:rPr>
                <w:rFonts w:ascii="Garamond" w:hAnsi="Garamond"/>
              </w:rPr>
            </w:pPr>
            <w:r w:rsidRPr="00606337">
              <w:rPr>
                <w:rFonts w:ascii="Garamond" w:hAnsi="Garamond"/>
              </w:rPr>
              <w:t>Project-based assessment with rubric</w:t>
            </w:r>
          </w:p>
        </w:tc>
        <w:tc>
          <w:tcPr>
            <w:tcW w:w="2351" w:type="dxa"/>
          </w:tcPr>
          <w:p w14:paraId="2E00F2B8" w14:textId="77777777" w:rsidR="00886DEC" w:rsidRPr="00B60754" w:rsidRDefault="00886DEC" w:rsidP="008D3C1C">
            <w:pPr>
              <w:pStyle w:val="TableParagraph"/>
              <w:spacing w:line="273" w:lineRule="exact"/>
              <w:rPr>
                <w:rFonts w:ascii="Garamond" w:hAnsi="Garamond"/>
              </w:rPr>
            </w:pPr>
            <w:r w:rsidRPr="00606337">
              <w:rPr>
                <w:rFonts w:ascii="Garamond" w:hAnsi="Garamond"/>
              </w:rPr>
              <w:t>ELSE 6163 Positive Behavior Intervention and Supports</w:t>
            </w:r>
          </w:p>
        </w:tc>
      </w:tr>
      <w:tr w:rsidR="00886DEC" w14:paraId="5A08F57D" w14:textId="77777777" w:rsidTr="008D3C1C">
        <w:tc>
          <w:tcPr>
            <w:tcW w:w="2318" w:type="dxa"/>
          </w:tcPr>
          <w:p w14:paraId="54A2F326" w14:textId="77777777" w:rsidR="00886DEC" w:rsidRPr="00606337" w:rsidRDefault="00886DEC" w:rsidP="008D3C1C">
            <w:pPr>
              <w:pStyle w:val="TableParagraph"/>
              <w:spacing w:line="273" w:lineRule="exact"/>
              <w:rPr>
                <w:rFonts w:ascii="Garamond" w:hAnsi="Garamond"/>
              </w:rPr>
            </w:pPr>
            <w:r w:rsidRPr="00606337">
              <w:rPr>
                <w:rFonts w:ascii="Garamond" w:hAnsi="Garamond"/>
                <w:b/>
                <w:bCs/>
              </w:rPr>
              <w:t>Assessment 5:</w:t>
            </w:r>
            <w:r w:rsidRPr="00606337">
              <w:rPr>
                <w:rFonts w:ascii="Garamond" w:hAnsi="Garamond"/>
              </w:rPr>
              <w:t xml:space="preserve"> Additional assessment</w:t>
            </w:r>
          </w:p>
        </w:tc>
        <w:tc>
          <w:tcPr>
            <w:tcW w:w="2348" w:type="dxa"/>
          </w:tcPr>
          <w:p w14:paraId="0A56CADB" w14:textId="77777777" w:rsidR="00886DEC" w:rsidRPr="00606337" w:rsidRDefault="00886DEC" w:rsidP="008D3C1C">
            <w:pPr>
              <w:pStyle w:val="TableParagraph"/>
              <w:spacing w:line="273" w:lineRule="exact"/>
              <w:rPr>
                <w:rFonts w:ascii="Garamond" w:hAnsi="Garamond"/>
                <w:b/>
                <w:bCs/>
              </w:rPr>
            </w:pPr>
            <w:r w:rsidRPr="00606337">
              <w:rPr>
                <w:rFonts w:ascii="Garamond" w:hAnsi="Garamond"/>
                <w:b/>
                <w:bCs/>
              </w:rPr>
              <w:t>Special Education Paraprofessional</w:t>
            </w:r>
          </w:p>
          <w:p w14:paraId="3EB0E310" w14:textId="77777777" w:rsidR="00886DEC" w:rsidRPr="00606337" w:rsidRDefault="00886DEC" w:rsidP="008D3C1C">
            <w:pPr>
              <w:pStyle w:val="TableParagraph"/>
              <w:spacing w:line="273" w:lineRule="exact"/>
              <w:rPr>
                <w:rFonts w:ascii="Garamond" w:hAnsi="Garamond"/>
                <w:b/>
                <w:bCs/>
              </w:rPr>
            </w:pPr>
            <w:r w:rsidRPr="00606337">
              <w:rPr>
                <w:rFonts w:ascii="Garamond" w:hAnsi="Garamond"/>
                <w:b/>
                <w:bCs/>
              </w:rPr>
              <w:t>Training Project</w:t>
            </w:r>
          </w:p>
        </w:tc>
        <w:tc>
          <w:tcPr>
            <w:tcW w:w="2333" w:type="dxa"/>
          </w:tcPr>
          <w:p w14:paraId="2303BCCC" w14:textId="77777777" w:rsidR="00886DEC" w:rsidRPr="00B60754" w:rsidRDefault="00886DEC" w:rsidP="008D3C1C">
            <w:pPr>
              <w:pStyle w:val="TableParagraph"/>
              <w:spacing w:line="273" w:lineRule="exact"/>
              <w:rPr>
                <w:rFonts w:ascii="Garamond" w:hAnsi="Garamond"/>
              </w:rPr>
            </w:pPr>
            <w:r w:rsidRPr="00606337">
              <w:rPr>
                <w:rFonts w:ascii="Garamond" w:hAnsi="Garamond"/>
              </w:rPr>
              <w:t>Performance Based Assessment with Rubric</w:t>
            </w:r>
          </w:p>
        </w:tc>
        <w:tc>
          <w:tcPr>
            <w:tcW w:w="2351" w:type="dxa"/>
          </w:tcPr>
          <w:p w14:paraId="616EABBC" w14:textId="77777777" w:rsidR="00886DEC" w:rsidRPr="00606337" w:rsidRDefault="00886DEC" w:rsidP="008D3C1C">
            <w:pPr>
              <w:pStyle w:val="TableParagraph"/>
              <w:spacing w:line="273" w:lineRule="exact"/>
              <w:rPr>
                <w:rFonts w:ascii="Garamond" w:hAnsi="Garamond"/>
              </w:rPr>
            </w:pPr>
            <w:r w:rsidRPr="00606337">
              <w:rPr>
                <w:rFonts w:ascii="Garamond" w:hAnsi="Garamond"/>
              </w:rPr>
              <w:t>ELSE 6196</w:t>
            </w:r>
          </w:p>
          <w:p w14:paraId="6DBF2C07" w14:textId="77777777" w:rsidR="00886DEC" w:rsidRPr="00B60754" w:rsidRDefault="00886DEC" w:rsidP="008D3C1C">
            <w:pPr>
              <w:pStyle w:val="TableParagraph"/>
              <w:spacing w:line="273" w:lineRule="exact"/>
              <w:rPr>
                <w:rFonts w:ascii="Garamond" w:hAnsi="Garamond"/>
              </w:rPr>
            </w:pPr>
            <w:r w:rsidRPr="00606337">
              <w:rPr>
                <w:rFonts w:ascii="Garamond" w:hAnsi="Garamond"/>
              </w:rPr>
              <w:t>CAPSTONE Internship</w:t>
            </w:r>
          </w:p>
        </w:tc>
      </w:tr>
      <w:tr w:rsidR="00886DEC" w14:paraId="7CD08CA5" w14:textId="77777777" w:rsidTr="008D3C1C">
        <w:tc>
          <w:tcPr>
            <w:tcW w:w="2318" w:type="dxa"/>
          </w:tcPr>
          <w:p w14:paraId="24BE9A72" w14:textId="77777777" w:rsidR="00886DEC" w:rsidRPr="00606337" w:rsidRDefault="00886DEC" w:rsidP="008D3C1C">
            <w:pPr>
              <w:pStyle w:val="TableParagraph"/>
              <w:spacing w:line="273" w:lineRule="exact"/>
              <w:rPr>
                <w:rFonts w:ascii="Garamond" w:hAnsi="Garamond"/>
                <w:b/>
                <w:bCs/>
              </w:rPr>
            </w:pPr>
            <w:r w:rsidRPr="00606337">
              <w:rPr>
                <w:rFonts w:ascii="Garamond" w:hAnsi="Garamond"/>
                <w:b/>
                <w:bCs/>
              </w:rPr>
              <w:t>Assessment 6:</w:t>
            </w:r>
          </w:p>
          <w:p w14:paraId="3F37DFAE" w14:textId="77777777" w:rsidR="00886DEC" w:rsidRPr="00606337" w:rsidRDefault="00886DEC" w:rsidP="008D3C1C">
            <w:pPr>
              <w:rPr>
                <w:rFonts w:ascii="Garamond" w:hAnsi="Garamond"/>
              </w:rPr>
            </w:pPr>
            <w:r w:rsidRPr="00606337">
              <w:rPr>
                <w:rFonts w:ascii="Garamond" w:hAnsi="Garamond"/>
              </w:rPr>
              <w:t>Additional assessment</w:t>
            </w:r>
          </w:p>
        </w:tc>
        <w:tc>
          <w:tcPr>
            <w:tcW w:w="2348" w:type="dxa"/>
          </w:tcPr>
          <w:p w14:paraId="5D8CEF00" w14:textId="77777777" w:rsidR="00886DEC" w:rsidRPr="00606337" w:rsidRDefault="00886DEC" w:rsidP="008D3C1C">
            <w:pPr>
              <w:rPr>
                <w:rFonts w:ascii="Garamond" w:hAnsi="Garamond"/>
                <w:b/>
                <w:bCs/>
              </w:rPr>
            </w:pPr>
            <w:r w:rsidRPr="00606337">
              <w:rPr>
                <w:rFonts w:ascii="Garamond" w:hAnsi="Garamond"/>
                <w:b/>
                <w:bCs/>
              </w:rPr>
              <w:t>Assessment Case Study</w:t>
            </w:r>
          </w:p>
        </w:tc>
        <w:tc>
          <w:tcPr>
            <w:tcW w:w="2333" w:type="dxa"/>
          </w:tcPr>
          <w:p w14:paraId="02B9B636" w14:textId="77777777" w:rsidR="00886DEC" w:rsidRPr="00606337" w:rsidRDefault="00886DEC" w:rsidP="008D3C1C">
            <w:pPr>
              <w:pStyle w:val="TableParagraph"/>
              <w:spacing w:line="273" w:lineRule="exact"/>
              <w:rPr>
                <w:rFonts w:ascii="Garamond" w:hAnsi="Garamond"/>
              </w:rPr>
            </w:pPr>
            <w:r w:rsidRPr="00606337">
              <w:rPr>
                <w:rFonts w:ascii="Garamond" w:hAnsi="Garamond"/>
              </w:rPr>
              <w:t>Project-based assessment with</w:t>
            </w:r>
          </w:p>
          <w:p w14:paraId="298FD59D" w14:textId="77777777" w:rsidR="00886DEC" w:rsidRPr="00B60754" w:rsidRDefault="00886DEC" w:rsidP="008D3C1C">
            <w:pPr>
              <w:rPr>
                <w:rFonts w:ascii="Garamond" w:hAnsi="Garamond"/>
              </w:rPr>
            </w:pPr>
            <w:r w:rsidRPr="00606337">
              <w:rPr>
                <w:rFonts w:ascii="Garamond" w:hAnsi="Garamond"/>
              </w:rPr>
              <w:t>rubric</w:t>
            </w:r>
          </w:p>
        </w:tc>
        <w:tc>
          <w:tcPr>
            <w:tcW w:w="2351" w:type="dxa"/>
          </w:tcPr>
          <w:p w14:paraId="0E02B105" w14:textId="77777777" w:rsidR="00886DEC" w:rsidRPr="00606337" w:rsidRDefault="00886DEC" w:rsidP="008D3C1C">
            <w:pPr>
              <w:pStyle w:val="TableParagraph"/>
              <w:spacing w:line="273" w:lineRule="exact"/>
              <w:rPr>
                <w:rFonts w:ascii="Garamond" w:hAnsi="Garamond"/>
              </w:rPr>
            </w:pPr>
            <w:r w:rsidRPr="00606337">
              <w:rPr>
                <w:rFonts w:ascii="Garamond" w:hAnsi="Garamond"/>
              </w:rPr>
              <w:t>ELSE 5043 Educational</w:t>
            </w:r>
          </w:p>
          <w:p w14:paraId="184DD427" w14:textId="77777777" w:rsidR="00886DEC" w:rsidRPr="00B60754" w:rsidRDefault="00886DEC" w:rsidP="008D3C1C">
            <w:pPr>
              <w:pStyle w:val="TableParagraph"/>
              <w:spacing w:line="273" w:lineRule="exact"/>
              <w:rPr>
                <w:rFonts w:ascii="Garamond" w:hAnsi="Garamond"/>
              </w:rPr>
            </w:pPr>
            <w:r w:rsidRPr="00606337">
              <w:rPr>
                <w:rFonts w:ascii="Garamond" w:hAnsi="Garamond"/>
              </w:rPr>
              <w:t>Diagnosis and Assessment</w:t>
            </w:r>
          </w:p>
        </w:tc>
      </w:tr>
      <w:tr w:rsidR="00886DEC" w14:paraId="51B808A6" w14:textId="77777777" w:rsidTr="008D3C1C">
        <w:tc>
          <w:tcPr>
            <w:tcW w:w="2318" w:type="dxa"/>
          </w:tcPr>
          <w:p w14:paraId="67B083C9" w14:textId="77777777" w:rsidR="00886DEC" w:rsidRPr="00606337" w:rsidRDefault="00886DEC" w:rsidP="008D3C1C">
            <w:pPr>
              <w:pStyle w:val="TableParagraph"/>
              <w:spacing w:line="273" w:lineRule="exact"/>
              <w:rPr>
                <w:rFonts w:ascii="Garamond" w:hAnsi="Garamond"/>
              </w:rPr>
            </w:pPr>
            <w:r w:rsidRPr="00606337">
              <w:rPr>
                <w:rFonts w:ascii="Garamond" w:hAnsi="Garamond"/>
                <w:b/>
                <w:bCs/>
              </w:rPr>
              <w:t>Assessment 7:</w:t>
            </w:r>
            <w:r w:rsidRPr="00606337">
              <w:rPr>
                <w:rFonts w:ascii="Garamond" w:hAnsi="Garamond"/>
              </w:rPr>
              <w:t xml:space="preserve"> Additional assessment</w:t>
            </w:r>
          </w:p>
        </w:tc>
        <w:tc>
          <w:tcPr>
            <w:tcW w:w="2348" w:type="dxa"/>
          </w:tcPr>
          <w:p w14:paraId="79BC9AF2" w14:textId="77777777" w:rsidR="00886DEC" w:rsidRPr="00606337" w:rsidRDefault="00886DEC" w:rsidP="008D3C1C">
            <w:pPr>
              <w:pStyle w:val="TableParagraph"/>
              <w:spacing w:line="273" w:lineRule="exact"/>
              <w:rPr>
                <w:rFonts w:ascii="Garamond" w:hAnsi="Garamond"/>
                <w:b/>
                <w:bCs/>
              </w:rPr>
            </w:pPr>
            <w:r w:rsidRPr="00606337">
              <w:rPr>
                <w:rFonts w:ascii="Garamond" w:hAnsi="Garamond"/>
                <w:b/>
                <w:bCs/>
              </w:rPr>
              <w:t>Collaboration Meeting Project</w:t>
            </w:r>
          </w:p>
        </w:tc>
        <w:tc>
          <w:tcPr>
            <w:tcW w:w="2333" w:type="dxa"/>
          </w:tcPr>
          <w:p w14:paraId="53912974" w14:textId="77777777" w:rsidR="00886DEC" w:rsidRPr="00B60754" w:rsidRDefault="00886DEC" w:rsidP="008D3C1C">
            <w:pPr>
              <w:pStyle w:val="TableParagraph"/>
              <w:spacing w:line="273" w:lineRule="exact"/>
              <w:rPr>
                <w:rFonts w:ascii="Garamond" w:hAnsi="Garamond"/>
              </w:rPr>
            </w:pPr>
            <w:r w:rsidRPr="00606337">
              <w:rPr>
                <w:rFonts w:ascii="Garamond" w:hAnsi="Garamond"/>
              </w:rPr>
              <w:t>Project-based assessment with rubric</w:t>
            </w:r>
          </w:p>
        </w:tc>
        <w:tc>
          <w:tcPr>
            <w:tcW w:w="2351" w:type="dxa"/>
          </w:tcPr>
          <w:p w14:paraId="02F02495" w14:textId="77777777" w:rsidR="00886DEC" w:rsidRPr="00B60754" w:rsidRDefault="00886DEC" w:rsidP="008D3C1C">
            <w:pPr>
              <w:pStyle w:val="TableParagraph"/>
              <w:spacing w:line="273" w:lineRule="exact"/>
              <w:rPr>
                <w:rFonts w:ascii="Garamond" w:hAnsi="Garamond"/>
              </w:rPr>
            </w:pPr>
            <w:r w:rsidRPr="00606337">
              <w:rPr>
                <w:rFonts w:ascii="Garamond" w:hAnsi="Garamond"/>
              </w:rPr>
              <w:t>ELSE 6196 Special Education Internship</w:t>
            </w:r>
          </w:p>
        </w:tc>
      </w:tr>
    </w:tbl>
    <w:p w14:paraId="76092EB4" w14:textId="77777777" w:rsidR="00B87C13" w:rsidRDefault="00B87C13" w:rsidP="00BF0AD4">
      <w:pPr>
        <w:spacing w:line="276" w:lineRule="auto"/>
        <w:rPr>
          <w:rFonts w:ascii="Garamond" w:hAnsi="Garamond"/>
          <w:color w:val="FF0000"/>
        </w:rPr>
      </w:pPr>
    </w:p>
    <w:p w14:paraId="10AA5CB2" w14:textId="77777777" w:rsidR="004167C7" w:rsidRDefault="004167C7" w:rsidP="004167C7">
      <w:pPr>
        <w:rPr>
          <w:rFonts w:ascii="Garamond" w:hAnsi="Garamond"/>
        </w:rPr>
      </w:pPr>
    </w:p>
    <w:p w14:paraId="4F291FF1" w14:textId="77BB384A" w:rsidR="004167C7" w:rsidRPr="004167C7" w:rsidRDefault="004167C7">
      <w:pPr>
        <w:rPr>
          <w:rFonts w:ascii="Garamond" w:hAnsi="Garamond"/>
        </w:rPr>
      </w:pPr>
      <w:r w:rsidRPr="004167C7">
        <w:rPr>
          <w:rFonts w:ascii="Garamond" w:hAnsi="Garamond"/>
        </w:rPr>
        <w:br w:type="page"/>
      </w:r>
    </w:p>
    <w:p w14:paraId="4116979D" w14:textId="77777777" w:rsidR="004167C7" w:rsidRPr="00E14EDB" w:rsidRDefault="004167C7" w:rsidP="004167C7">
      <w:pPr>
        <w:spacing w:line="276" w:lineRule="auto"/>
        <w:rPr>
          <w:rFonts w:ascii="Garamond" w:hAnsi="Garamond"/>
          <w:sz w:val="28"/>
          <w:szCs w:val="28"/>
          <w:u w:val="single"/>
        </w:rPr>
      </w:pPr>
      <w:r>
        <w:rPr>
          <w:rFonts w:ascii="Garamond" w:hAnsi="Garamond"/>
          <w:sz w:val="28"/>
          <w:szCs w:val="28"/>
          <w:u w:val="single"/>
        </w:rPr>
        <w:lastRenderedPageBreak/>
        <w:t>APPENDICES</w:t>
      </w:r>
    </w:p>
    <w:p w14:paraId="1AC34697" w14:textId="77777777" w:rsidR="004167C7" w:rsidRPr="00E14EDB" w:rsidRDefault="004167C7" w:rsidP="004167C7">
      <w:pPr>
        <w:spacing w:line="276" w:lineRule="auto"/>
        <w:rPr>
          <w:rFonts w:ascii="Garamond" w:hAnsi="Garamond"/>
          <w:sz w:val="28"/>
          <w:szCs w:val="28"/>
          <w:u w:val="single"/>
        </w:rPr>
      </w:pPr>
    </w:p>
    <w:p w14:paraId="5077DF8D" w14:textId="036757FA" w:rsidR="004167C7" w:rsidRPr="004E601C" w:rsidRDefault="004167C7" w:rsidP="004E601C">
      <w:pPr>
        <w:pStyle w:val="ListParagraph"/>
        <w:numPr>
          <w:ilvl w:val="0"/>
          <w:numId w:val="24"/>
        </w:numPr>
        <w:spacing w:line="276" w:lineRule="auto"/>
        <w:rPr>
          <w:rFonts w:ascii="Garamond" w:hAnsi="Garamond"/>
          <w:b/>
          <w:bCs/>
          <w:sz w:val="24"/>
          <w:szCs w:val="24"/>
        </w:rPr>
      </w:pPr>
      <w:r w:rsidRPr="004E601C">
        <w:rPr>
          <w:rFonts w:ascii="Garamond" w:hAnsi="Garamond"/>
          <w:b/>
          <w:bCs/>
          <w:sz w:val="24"/>
          <w:szCs w:val="24"/>
        </w:rPr>
        <w:t>Advanced-Level Key Assessments by Program</w:t>
      </w:r>
    </w:p>
    <w:p w14:paraId="21C8161E" w14:textId="77777777" w:rsidR="004167C7" w:rsidRDefault="004167C7" w:rsidP="004167C7">
      <w:pPr>
        <w:spacing w:line="276" w:lineRule="auto"/>
        <w:rPr>
          <w:rFonts w:ascii="Garamond" w:hAnsi="Garamond"/>
          <w:color w:val="FF0000"/>
        </w:rPr>
      </w:pPr>
    </w:p>
    <w:tbl>
      <w:tblPr>
        <w:tblStyle w:val="TableGrid"/>
        <w:tblW w:w="0" w:type="auto"/>
        <w:tblLook w:val="04A0" w:firstRow="1" w:lastRow="0" w:firstColumn="1" w:lastColumn="0" w:noHBand="0" w:noVBand="1"/>
      </w:tblPr>
      <w:tblGrid>
        <w:gridCol w:w="2397"/>
        <w:gridCol w:w="2397"/>
        <w:gridCol w:w="2398"/>
        <w:gridCol w:w="2398"/>
      </w:tblGrid>
      <w:tr w:rsidR="00F36A65" w14:paraId="1C927436" w14:textId="77777777" w:rsidTr="00F36A65">
        <w:trPr>
          <w:tblHeader/>
        </w:trPr>
        <w:tc>
          <w:tcPr>
            <w:tcW w:w="9590" w:type="dxa"/>
            <w:gridSpan w:val="4"/>
            <w:shd w:val="clear" w:color="auto" w:fill="EA5251"/>
          </w:tcPr>
          <w:p w14:paraId="38F7FC2F" w14:textId="77777777" w:rsidR="00F36A65" w:rsidRDefault="00F36A65" w:rsidP="008D3C1C">
            <w:pPr>
              <w:jc w:val="center"/>
              <w:rPr>
                <w:rFonts w:ascii="Garamond" w:hAnsi="Garamond"/>
                <w:sz w:val="24"/>
                <w:szCs w:val="24"/>
              </w:rPr>
            </w:pPr>
            <w:r>
              <w:rPr>
                <w:rFonts w:ascii="Garamond" w:hAnsi="Garamond"/>
                <w:b/>
                <w:bCs/>
                <w:sz w:val="24"/>
                <w:szCs w:val="24"/>
              </w:rPr>
              <w:t>Advanced-Level Key Assessments by Program</w:t>
            </w:r>
          </w:p>
        </w:tc>
      </w:tr>
      <w:tr w:rsidR="00F36A65" w14:paraId="387D5F4B" w14:textId="77777777" w:rsidTr="00F36A65">
        <w:trPr>
          <w:tblHeader/>
        </w:trPr>
        <w:tc>
          <w:tcPr>
            <w:tcW w:w="2397" w:type="dxa"/>
            <w:shd w:val="clear" w:color="auto" w:fill="FF7E79"/>
          </w:tcPr>
          <w:p w14:paraId="673C0917" w14:textId="77777777" w:rsidR="00F36A65" w:rsidRPr="006816FF" w:rsidRDefault="00F36A65" w:rsidP="008D3C1C">
            <w:pPr>
              <w:rPr>
                <w:rFonts w:ascii="Garamond" w:hAnsi="Garamond"/>
                <w:b/>
                <w:bCs/>
              </w:rPr>
            </w:pPr>
            <w:r>
              <w:rPr>
                <w:rFonts w:ascii="Garamond" w:hAnsi="Garamond"/>
                <w:b/>
                <w:bCs/>
              </w:rPr>
              <w:t>Assessment:</w:t>
            </w:r>
          </w:p>
        </w:tc>
        <w:tc>
          <w:tcPr>
            <w:tcW w:w="2397" w:type="dxa"/>
            <w:shd w:val="clear" w:color="auto" w:fill="FF7E79"/>
          </w:tcPr>
          <w:p w14:paraId="0535A7FA" w14:textId="77777777" w:rsidR="00F36A65" w:rsidRPr="004A12B4" w:rsidRDefault="00F36A65" w:rsidP="008D3C1C">
            <w:pPr>
              <w:rPr>
                <w:rFonts w:ascii="Garamond" w:hAnsi="Garamond"/>
              </w:rPr>
            </w:pPr>
            <w:r>
              <w:rPr>
                <w:rFonts w:ascii="Garamond" w:hAnsi="Garamond"/>
                <w:b/>
                <w:bCs/>
              </w:rPr>
              <w:t>Name of Assessment:</w:t>
            </w:r>
          </w:p>
        </w:tc>
        <w:tc>
          <w:tcPr>
            <w:tcW w:w="2398" w:type="dxa"/>
            <w:shd w:val="clear" w:color="auto" w:fill="FF7E79"/>
          </w:tcPr>
          <w:p w14:paraId="7679D585" w14:textId="77777777" w:rsidR="00F36A65" w:rsidRPr="004A12B4" w:rsidRDefault="00F36A65" w:rsidP="008D3C1C">
            <w:pPr>
              <w:rPr>
                <w:rFonts w:ascii="Garamond" w:hAnsi="Garamond"/>
                <w:b/>
                <w:bCs/>
              </w:rPr>
            </w:pPr>
            <w:r>
              <w:rPr>
                <w:rFonts w:ascii="Garamond" w:hAnsi="Garamond"/>
                <w:b/>
                <w:bCs/>
              </w:rPr>
              <w:t>Type of Assessment:</w:t>
            </w:r>
          </w:p>
        </w:tc>
        <w:tc>
          <w:tcPr>
            <w:tcW w:w="2398" w:type="dxa"/>
            <w:shd w:val="clear" w:color="auto" w:fill="FF7E79"/>
          </w:tcPr>
          <w:p w14:paraId="3B0135E5" w14:textId="77777777" w:rsidR="00F36A65" w:rsidRPr="004A12B4" w:rsidRDefault="00F36A65" w:rsidP="008D3C1C">
            <w:pPr>
              <w:rPr>
                <w:rFonts w:ascii="Garamond" w:hAnsi="Garamond"/>
                <w:b/>
                <w:bCs/>
              </w:rPr>
            </w:pPr>
            <w:r>
              <w:rPr>
                <w:rFonts w:ascii="Garamond" w:hAnsi="Garamond"/>
                <w:b/>
                <w:bCs/>
              </w:rPr>
              <w:t>When the Assessment is Administered:</w:t>
            </w:r>
          </w:p>
        </w:tc>
      </w:tr>
      <w:tr w:rsidR="00F36A65" w14:paraId="5045F5BE" w14:textId="77777777" w:rsidTr="008D3C1C">
        <w:trPr>
          <w:trHeight w:val="394"/>
        </w:trPr>
        <w:tc>
          <w:tcPr>
            <w:tcW w:w="9590" w:type="dxa"/>
            <w:gridSpan w:val="4"/>
            <w:shd w:val="clear" w:color="auto" w:fill="FFCCCC"/>
            <w:vAlign w:val="center"/>
          </w:tcPr>
          <w:p w14:paraId="3CBD9690" w14:textId="77777777" w:rsidR="00F36A65" w:rsidRPr="00C14885" w:rsidRDefault="00F36A65" w:rsidP="008D3C1C">
            <w:pPr>
              <w:jc w:val="center"/>
              <w:rPr>
                <w:rFonts w:ascii="Garamond" w:hAnsi="Garamond"/>
                <w:b/>
                <w:bCs/>
              </w:rPr>
            </w:pPr>
            <w:r w:rsidRPr="00C14885">
              <w:rPr>
                <w:rFonts w:ascii="Garamond" w:hAnsi="Garamond"/>
                <w:b/>
                <w:bCs/>
              </w:rPr>
              <w:t>Curriculum &amp; Instruction – MSE</w:t>
            </w:r>
          </w:p>
        </w:tc>
      </w:tr>
      <w:tr w:rsidR="00F36A65" w14:paraId="2427AD23" w14:textId="77777777" w:rsidTr="008D3C1C">
        <w:tc>
          <w:tcPr>
            <w:tcW w:w="2397" w:type="dxa"/>
          </w:tcPr>
          <w:p w14:paraId="26F1554A" w14:textId="77777777" w:rsidR="00F36A65" w:rsidRPr="005E4063" w:rsidRDefault="00F36A65" w:rsidP="008D3C1C">
            <w:pPr>
              <w:pStyle w:val="p1"/>
              <w:rPr>
                <w:rFonts w:ascii="Garamond" w:hAnsi="Garamond"/>
              </w:rPr>
            </w:pPr>
            <w:r w:rsidRPr="00BF0AD4">
              <w:rPr>
                <w:rFonts w:ascii="Garamond" w:hAnsi="Garamond"/>
                <w:b/>
                <w:sz w:val="22"/>
                <w:szCs w:val="22"/>
              </w:rPr>
              <w:t xml:space="preserve">Assessment 1: </w:t>
            </w:r>
            <w:r w:rsidRPr="00B87C13">
              <w:rPr>
                <w:rFonts w:ascii="Garamond" w:hAnsi="Garamond"/>
                <w:bCs/>
                <w:sz w:val="22"/>
                <w:szCs w:val="22"/>
              </w:rPr>
              <w:t>Licensure Assessment or other content- based assessment</w:t>
            </w:r>
          </w:p>
        </w:tc>
        <w:tc>
          <w:tcPr>
            <w:tcW w:w="2397" w:type="dxa"/>
          </w:tcPr>
          <w:p w14:paraId="1361B481" w14:textId="77777777" w:rsidR="00F36A65" w:rsidRPr="00B87C13" w:rsidRDefault="00F36A65" w:rsidP="008D3C1C">
            <w:pPr>
              <w:rPr>
                <w:rFonts w:ascii="Garamond" w:hAnsi="Garamond"/>
                <w:b/>
                <w:bCs/>
              </w:rPr>
            </w:pPr>
            <w:r w:rsidRPr="00B87C13">
              <w:rPr>
                <w:rFonts w:ascii="Garamond" w:hAnsi="Garamond"/>
                <w:b/>
                <w:bCs/>
              </w:rPr>
              <w:t>Praxis II content exams - School Building Level Assessment 6990 (SLLA)</w:t>
            </w:r>
          </w:p>
        </w:tc>
        <w:tc>
          <w:tcPr>
            <w:tcW w:w="2398" w:type="dxa"/>
          </w:tcPr>
          <w:p w14:paraId="26566A51" w14:textId="77777777" w:rsidR="00F36A65" w:rsidRPr="00BF0AD4" w:rsidRDefault="00F36A65" w:rsidP="008D3C1C">
            <w:pPr>
              <w:rPr>
                <w:rFonts w:ascii="Garamond" w:hAnsi="Garamond"/>
              </w:rPr>
            </w:pPr>
            <w:r w:rsidRPr="00BF0AD4">
              <w:rPr>
                <w:rFonts w:ascii="Garamond" w:hAnsi="Garamond"/>
              </w:rPr>
              <w:t>State licensure exam</w:t>
            </w:r>
          </w:p>
        </w:tc>
        <w:tc>
          <w:tcPr>
            <w:tcW w:w="2398" w:type="dxa"/>
          </w:tcPr>
          <w:p w14:paraId="5C397AC5" w14:textId="77777777" w:rsidR="00F36A65" w:rsidRPr="00BF0AD4" w:rsidRDefault="00F36A65" w:rsidP="008D3C1C">
            <w:pPr>
              <w:rPr>
                <w:rFonts w:ascii="Garamond" w:hAnsi="Garamond"/>
              </w:rPr>
            </w:pPr>
            <w:r>
              <w:rPr>
                <w:rFonts w:ascii="Garamond" w:hAnsi="Garamond"/>
              </w:rPr>
              <w:t>Exam administered prior to licensure</w:t>
            </w:r>
          </w:p>
        </w:tc>
      </w:tr>
      <w:tr w:rsidR="00F36A65" w14:paraId="5A4EAC9E" w14:textId="77777777" w:rsidTr="008D3C1C">
        <w:tc>
          <w:tcPr>
            <w:tcW w:w="2397" w:type="dxa"/>
          </w:tcPr>
          <w:p w14:paraId="2129DBD4" w14:textId="77777777" w:rsidR="00F36A65" w:rsidRPr="00BF0AD4" w:rsidRDefault="00F36A65" w:rsidP="008D3C1C">
            <w:pPr>
              <w:pStyle w:val="p1"/>
              <w:rPr>
                <w:rFonts w:ascii="Garamond" w:hAnsi="Garamond"/>
                <w:b/>
                <w:sz w:val="22"/>
                <w:szCs w:val="22"/>
              </w:rPr>
            </w:pPr>
            <w:r>
              <w:rPr>
                <w:rFonts w:ascii="Garamond" w:hAnsi="Garamond"/>
                <w:b/>
                <w:sz w:val="22"/>
                <w:szCs w:val="22"/>
              </w:rPr>
              <w:t xml:space="preserve">Assessment 2: </w:t>
            </w:r>
            <w:r w:rsidRPr="00B87C13">
              <w:rPr>
                <w:rFonts w:ascii="Garamond" w:hAnsi="Garamond"/>
                <w:bCs/>
                <w:sz w:val="22"/>
                <w:szCs w:val="22"/>
              </w:rPr>
              <w:t>Assessment of content knowledge that address NELP standards</w:t>
            </w:r>
          </w:p>
        </w:tc>
        <w:tc>
          <w:tcPr>
            <w:tcW w:w="2397" w:type="dxa"/>
          </w:tcPr>
          <w:p w14:paraId="5DE30BC3" w14:textId="77777777" w:rsidR="00F36A65" w:rsidRPr="00B87C13" w:rsidRDefault="00F36A65" w:rsidP="008D3C1C">
            <w:pPr>
              <w:rPr>
                <w:rFonts w:ascii="Garamond" w:hAnsi="Garamond"/>
                <w:b/>
                <w:bCs/>
              </w:rPr>
            </w:pPr>
            <w:r w:rsidRPr="00B87C13">
              <w:rPr>
                <w:rFonts w:ascii="Garamond" w:hAnsi="Garamond"/>
                <w:b/>
                <w:bCs/>
              </w:rPr>
              <w:t>NELP Content Assessment</w:t>
            </w:r>
          </w:p>
        </w:tc>
        <w:tc>
          <w:tcPr>
            <w:tcW w:w="2398" w:type="dxa"/>
          </w:tcPr>
          <w:p w14:paraId="6A471712" w14:textId="77777777" w:rsidR="00F36A65" w:rsidRPr="00BF0AD4" w:rsidRDefault="00F36A65" w:rsidP="008D3C1C">
            <w:pPr>
              <w:rPr>
                <w:rFonts w:ascii="Garamond" w:hAnsi="Garamond"/>
              </w:rPr>
            </w:pPr>
            <w:r>
              <w:rPr>
                <w:rFonts w:ascii="Garamond" w:hAnsi="Garamond"/>
              </w:rPr>
              <w:t>Project based assessment with Rubric</w:t>
            </w:r>
          </w:p>
        </w:tc>
        <w:tc>
          <w:tcPr>
            <w:tcW w:w="2398" w:type="dxa"/>
          </w:tcPr>
          <w:p w14:paraId="444D0892" w14:textId="77777777" w:rsidR="00F36A65" w:rsidRPr="00BF0AD4" w:rsidRDefault="00F36A65" w:rsidP="008D3C1C">
            <w:pPr>
              <w:rPr>
                <w:rFonts w:ascii="Garamond" w:hAnsi="Garamond"/>
              </w:rPr>
            </w:pPr>
            <w:r>
              <w:rPr>
                <w:rFonts w:ascii="Garamond" w:hAnsi="Garamond"/>
              </w:rPr>
              <w:t xml:space="preserve">ELCI 6493 </w:t>
            </w:r>
            <w:r w:rsidRPr="00C14885">
              <w:rPr>
                <w:rFonts w:ascii="Garamond" w:hAnsi="Garamond"/>
              </w:rPr>
              <w:t>Supervised Internship for Curriculum Administrators</w:t>
            </w:r>
          </w:p>
        </w:tc>
      </w:tr>
      <w:tr w:rsidR="00F36A65" w14:paraId="1FD49515" w14:textId="77777777" w:rsidTr="008D3C1C">
        <w:tc>
          <w:tcPr>
            <w:tcW w:w="2397" w:type="dxa"/>
          </w:tcPr>
          <w:p w14:paraId="1741129A" w14:textId="77777777" w:rsidR="00F36A65" w:rsidRDefault="00F36A65" w:rsidP="008D3C1C">
            <w:pPr>
              <w:pStyle w:val="p1"/>
              <w:rPr>
                <w:rFonts w:ascii="Garamond" w:hAnsi="Garamond"/>
                <w:b/>
                <w:sz w:val="22"/>
                <w:szCs w:val="22"/>
              </w:rPr>
            </w:pPr>
            <w:r w:rsidRPr="00C14885">
              <w:rPr>
                <w:rFonts w:ascii="Garamond" w:hAnsi="Garamond"/>
                <w:b/>
                <w:sz w:val="22"/>
                <w:szCs w:val="22"/>
              </w:rPr>
              <w:t xml:space="preserve">Assessment 3: </w:t>
            </w:r>
            <w:r w:rsidRPr="00B87C13">
              <w:rPr>
                <w:rFonts w:ascii="Garamond" w:hAnsi="Garamond"/>
                <w:bCs/>
                <w:sz w:val="22"/>
                <w:szCs w:val="22"/>
              </w:rPr>
              <w:t>Assessment of candidate’s ability to plan instruction</w:t>
            </w:r>
          </w:p>
        </w:tc>
        <w:tc>
          <w:tcPr>
            <w:tcW w:w="2397" w:type="dxa"/>
          </w:tcPr>
          <w:p w14:paraId="36735252" w14:textId="77777777" w:rsidR="00F36A65" w:rsidRPr="00B87C13" w:rsidRDefault="00F36A65" w:rsidP="008D3C1C">
            <w:pPr>
              <w:rPr>
                <w:rFonts w:ascii="Garamond" w:hAnsi="Garamond"/>
                <w:b/>
                <w:bCs/>
              </w:rPr>
            </w:pPr>
            <w:r w:rsidRPr="00B87C13">
              <w:rPr>
                <w:rFonts w:ascii="Garamond" w:hAnsi="Garamond"/>
                <w:b/>
                <w:bCs/>
              </w:rPr>
              <w:t>Clinical Supervision Model</w:t>
            </w:r>
          </w:p>
        </w:tc>
        <w:tc>
          <w:tcPr>
            <w:tcW w:w="2398" w:type="dxa"/>
          </w:tcPr>
          <w:p w14:paraId="0129EC5C" w14:textId="77777777" w:rsidR="00F36A65" w:rsidRDefault="00F36A65" w:rsidP="008D3C1C">
            <w:pPr>
              <w:rPr>
                <w:rFonts w:ascii="Garamond" w:hAnsi="Garamond"/>
              </w:rPr>
            </w:pPr>
            <w:r>
              <w:rPr>
                <w:rFonts w:ascii="Garamond" w:hAnsi="Garamond"/>
              </w:rPr>
              <w:t>Project based assessment with Rubric</w:t>
            </w:r>
          </w:p>
        </w:tc>
        <w:tc>
          <w:tcPr>
            <w:tcW w:w="2398" w:type="dxa"/>
          </w:tcPr>
          <w:p w14:paraId="405D2D5C" w14:textId="77777777" w:rsidR="00F36A65" w:rsidRPr="00C14885" w:rsidRDefault="00F36A65" w:rsidP="008D3C1C">
            <w:pPr>
              <w:rPr>
                <w:rFonts w:ascii="Garamond" w:hAnsi="Garamond"/>
              </w:rPr>
            </w:pPr>
            <w:r w:rsidRPr="00C14885">
              <w:rPr>
                <w:rFonts w:ascii="Garamond" w:hAnsi="Garamond"/>
              </w:rPr>
              <w:t>ELCI 6083</w:t>
            </w:r>
          </w:p>
          <w:p w14:paraId="51A1F525" w14:textId="77777777" w:rsidR="00F36A65" w:rsidRPr="00C14885" w:rsidRDefault="00F36A65" w:rsidP="008D3C1C">
            <w:pPr>
              <w:rPr>
                <w:rFonts w:ascii="Garamond" w:hAnsi="Garamond"/>
              </w:rPr>
            </w:pPr>
            <w:r w:rsidRPr="00C14885">
              <w:rPr>
                <w:rFonts w:ascii="Garamond" w:hAnsi="Garamond"/>
              </w:rPr>
              <w:t>Supervision and Evaluation</w:t>
            </w:r>
          </w:p>
          <w:p w14:paraId="4D465FC3" w14:textId="77777777" w:rsidR="00F36A65" w:rsidRDefault="00F36A65" w:rsidP="008D3C1C">
            <w:pPr>
              <w:rPr>
                <w:rFonts w:ascii="Garamond" w:hAnsi="Garamond"/>
              </w:rPr>
            </w:pPr>
            <w:r w:rsidRPr="00C14885">
              <w:rPr>
                <w:rFonts w:ascii="Garamond" w:hAnsi="Garamond"/>
              </w:rPr>
              <w:t xml:space="preserve"> of Teaching</w:t>
            </w:r>
          </w:p>
        </w:tc>
      </w:tr>
      <w:tr w:rsidR="00F36A65" w14:paraId="5B5A292F" w14:textId="77777777" w:rsidTr="008D3C1C">
        <w:tc>
          <w:tcPr>
            <w:tcW w:w="2397" w:type="dxa"/>
          </w:tcPr>
          <w:p w14:paraId="396806EB" w14:textId="77777777" w:rsidR="00F36A65" w:rsidRDefault="00F36A65" w:rsidP="008D3C1C">
            <w:pPr>
              <w:pStyle w:val="p1"/>
              <w:rPr>
                <w:rFonts w:ascii="Garamond" w:hAnsi="Garamond"/>
                <w:b/>
                <w:sz w:val="22"/>
                <w:szCs w:val="22"/>
              </w:rPr>
            </w:pPr>
            <w:r w:rsidRPr="00C14885">
              <w:rPr>
                <w:rFonts w:ascii="Garamond" w:hAnsi="Garamond"/>
                <w:b/>
                <w:sz w:val="22"/>
                <w:szCs w:val="22"/>
              </w:rPr>
              <w:t xml:space="preserve">Assessment 4: </w:t>
            </w:r>
            <w:r w:rsidRPr="00B87C13">
              <w:rPr>
                <w:rFonts w:ascii="Garamond" w:hAnsi="Garamond"/>
                <w:bCs/>
                <w:sz w:val="22"/>
                <w:szCs w:val="22"/>
              </w:rPr>
              <w:t>Assessment of leadership and management</w:t>
            </w:r>
          </w:p>
        </w:tc>
        <w:tc>
          <w:tcPr>
            <w:tcW w:w="2397" w:type="dxa"/>
          </w:tcPr>
          <w:p w14:paraId="66DE395D" w14:textId="77777777" w:rsidR="00F36A65" w:rsidRPr="00B87C13" w:rsidRDefault="00F36A65" w:rsidP="008D3C1C">
            <w:pPr>
              <w:rPr>
                <w:rFonts w:ascii="Garamond" w:hAnsi="Garamond"/>
                <w:b/>
                <w:bCs/>
              </w:rPr>
            </w:pPr>
            <w:r w:rsidRPr="00B87C13">
              <w:rPr>
                <w:rFonts w:ascii="Garamond" w:hAnsi="Garamond"/>
                <w:b/>
                <w:bCs/>
              </w:rPr>
              <w:t>Site Supervision Report (Site Mentor’s Evaluation)</w:t>
            </w:r>
          </w:p>
        </w:tc>
        <w:tc>
          <w:tcPr>
            <w:tcW w:w="2398" w:type="dxa"/>
          </w:tcPr>
          <w:p w14:paraId="764B9660" w14:textId="77777777" w:rsidR="00F36A65" w:rsidRDefault="00F36A65" w:rsidP="008D3C1C">
            <w:pPr>
              <w:rPr>
                <w:rFonts w:ascii="Garamond" w:hAnsi="Garamond"/>
              </w:rPr>
            </w:pPr>
            <w:r w:rsidRPr="00C14885">
              <w:rPr>
                <w:rFonts w:ascii="Garamond" w:hAnsi="Garamond"/>
              </w:rPr>
              <w:t>Observations</w:t>
            </w:r>
          </w:p>
        </w:tc>
        <w:tc>
          <w:tcPr>
            <w:tcW w:w="2398" w:type="dxa"/>
          </w:tcPr>
          <w:p w14:paraId="4CD4C8CD" w14:textId="77777777" w:rsidR="00F36A65" w:rsidRPr="00C14885" w:rsidRDefault="00F36A65" w:rsidP="008D3C1C">
            <w:pPr>
              <w:rPr>
                <w:rFonts w:ascii="Garamond" w:hAnsi="Garamond"/>
              </w:rPr>
            </w:pPr>
            <w:r w:rsidRPr="00C14885">
              <w:rPr>
                <w:rFonts w:ascii="Garamond" w:hAnsi="Garamond"/>
              </w:rPr>
              <w:t>ELCI 6493</w:t>
            </w:r>
          </w:p>
          <w:p w14:paraId="1A2837EB" w14:textId="77777777" w:rsidR="00F36A65" w:rsidRPr="00C14885" w:rsidRDefault="00F36A65" w:rsidP="008D3C1C">
            <w:pPr>
              <w:rPr>
                <w:rFonts w:ascii="Garamond" w:hAnsi="Garamond"/>
              </w:rPr>
            </w:pPr>
            <w:r w:rsidRPr="00C14885">
              <w:rPr>
                <w:rFonts w:ascii="Garamond" w:hAnsi="Garamond"/>
              </w:rPr>
              <w:t>Supervised Internship</w:t>
            </w:r>
          </w:p>
          <w:p w14:paraId="13F5E4E0" w14:textId="77777777" w:rsidR="00F36A65" w:rsidRDefault="00F36A65" w:rsidP="008D3C1C">
            <w:pPr>
              <w:rPr>
                <w:rFonts w:ascii="Garamond" w:hAnsi="Garamond"/>
              </w:rPr>
            </w:pPr>
            <w:r w:rsidRPr="00C14885">
              <w:rPr>
                <w:rFonts w:ascii="Garamond" w:hAnsi="Garamond"/>
              </w:rPr>
              <w:t>for Curriculum Administrators</w:t>
            </w:r>
          </w:p>
        </w:tc>
      </w:tr>
      <w:tr w:rsidR="00F36A65" w14:paraId="6858BE99" w14:textId="77777777" w:rsidTr="008D3C1C">
        <w:tc>
          <w:tcPr>
            <w:tcW w:w="2397" w:type="dxa"/>
          </w:tcPr>
          <w:p w14:paraId="2CEAD8AD" w14:textId="77777777" w:rsidR="00F36A65" w:rsidRPr="00B87C13" w:rsidRDefault="00F36A65" w:rsidP="008D3C1C">
            <w:pPr>
              <w:pStyle w:val="p1"/>
              <w:rPr>
                <w:rFonts w:ascii="Garamond" w:hAnsi="Garamond"/>
                <w:bCs/>
                <w:sz w:val="22"/>
                <w:szCs w:val="22"/>
              </w:rPr>
            </w:pPr>
            <w:r w:rsidRPr="00C14885">
              <w:rPr>
                <w:rFonts w:ascii="Garamond" w:hAnsi="Garamond"/>
                <w:b/>
                <w:sz w:val="22"/>
                <w:szCs w:val="22"/>
              </w:rPr>
              <w:t xml:space="preserve">Assessment 5: </w:t>
            </w:r>
            <w:r w:rsidRPr="00B87C13">
              <w:rPr>
                <w:rFonts w:ascii="Garamond" w:hAnsi="Garamond"/>
                <w:bCs/>
                <w:sz w:val="22"/>
                <w:szCs w:val="22"/>
              </w:rPr>
              <w:t>Assessment of</w:t>
            </w:r>
          </w:p>
          <w:p w14:paraId="48872E34" w14:textId="77777777" w:rsidR="00F36A65" w:rsidRDefault="00F36A65" w:rsidP="008D3C1C">
            <w:pPr>
              <w:pStyle w:val="p1"/>
              <w:rPr>
                <w:rFonts w:ascii="Garamond" w:hAnsi="Garamond"/>
                <w:b/>
                <w:sz w:val="22"/>
                <w:szCs w:val="22"/>
              </w:rPr>
            </w:pPr>
            <w:r w:rsidRPr="00B87C13">
              <w:rPr>
                <w:rFonts w:ascii="Garamond" w:hAnsi="Garamond"/>
                <w:bCs/>
                <w:sz w:val="22"/>
                <w:szCs w:val="22"/>
              </w:rPr>
              <w:t>candidate’s effect on student learning</w:t>
            </w:r>
          </w:p>
        </w:tc>
        <w:tc>
          <w:tcPr>
            <w:tcW w:w="2397" w:type="dxa"/>
          </w:tcPr>
          <w:p w14:paraId="05045411" w14:textId="77777777" w:rsidR="00F36A65" w:rsidRPr="00B87C13" w:rsidRDefault="00F36A65" w:rsidP="008D3C1C">
            <w:pPr>
              <w:rPr>
                <w:rFonts w:ascii="Garamond" w:hAnsi="Garamond"/>
                <w:b/>
                <w:bCs/>
              </w:rPr>
            </w:pPr>
            <w:r w:rsidRPr="00B87C13">
              <w:rPr>
                <w:rFonts w:ascii="Garamond" w:hAnsi="Garamond"/>
                <w:b/>
                <w:bCs/>
              </w:rPr>
              <w:t>Action Research to Enhance Teaching and Learning</w:t>
            </w:r>
          </w:p>
        </w:tc>
        <w:tc>
          <w:tcPr>
            <w:tcW w:w="2398" w:type="dxa"/>
          </w:tcPr>
          <w:p w14:paraId="1219B51E" w14:textId="77777777" w:rsidR="00F36A65" w:rsidRDefault="00F36A65" w:rsidP="008D3C1C">
            <w:pPr>
              <w:rPr>
                <w:rFonts w:ascii="Garamond" w:hAnsi="Garamond"/>
              </w:rPr>
            </w:pPr>
            <w:r w:rsidRPr="00C14885">
              <w:rPr>
                <w:rFonts w:ascii="Garamond" w:hAnsi="Garamond"/>
              </w:rPr>
              <w:t>Performance Based Assessment</w:t>
            </w:r>
            <w:r>
              <w:rPr>
                <w:rFonts w:ascii="Garamond" w:hAnsi="Garamond"/>
              </w:rPr>
              <w:t xml:space="preserve"> with Rubric</w:t>
            </w:r>
          </w:p>
        </w:tc>
        <w:tc>
          <w:tcPr>
            <w:tcW w:w="2398" w:type="dxa"/>
          </w:tcPr>
          <w:p w14:paraId="7F46086D" w14:textId="77777777" w:rsidR="00F36A65" w:rsidRPr="00C14885" w:rsidRDefault="00F36A65" w:rsidP="008D3C1C">
            <w:pPr>
              <w:rPr>
                <w:rFonts w:ascii="Garamond" w:hAnsi="Garamond"/>
              </w:rPr>
            </w:pPr>
            <w:r w:rsidRPr="00C14885">
              <w:rPr>
                <w:rFonts w:ascii="Garamond" w:hAnsi="Garamond"/>
              </w:rPr>
              <w:t>ELCI 6533</w:t>
            </w:r>
          </w:p>
          <w:p w14:paraId="3CBE3735" w14:textId="77777777" w:rsidR="00F36A65" w:rsidRDefault="00F36A65" w:rsidP="008D3C1C">
            <w:pPr>
              <w:rPr>
                <w:rFonts w:ascii="Garamond" w:hAnsi="Garamond"/>
              </w:rPr>
            </w:pPr>
            <w:r w:rsidRPr="00C14885">
              <w:rPr>
                <w:rFonts w:ascii="Garamond" w:hAnsi="Garamond"/>
              </w:rPr>
              <w:t>Theories of Instruction</w:t>
            </w:r>
          </w:p>
        </w:tc>
      </w:tr>
      <w:tr w:rsidR="00F36A65" w14:paraId="73CED124" w14:textId="77777777" w:rsidTr="008D3C1C">
        <w:tc>
          <w:tcPr>
            <w:tcW w:w="2397" w:type="dxa"/>
          </w:tcPr>
          <w:p w14:paraId="2F94E553" w14:textId="77777777" w:rsidR="00F36A65" w:rsidRDefault="00F36A65" w:rsidP="008D3C1C">
            <w:pPr>
              <w:pStyle w:val="p1"/>
              <w:rPr>
                <w:rFonts w:ascii="Garamond" w:hAnsi="Garamond"/>
                <w:b/>
                <w:sz w:val="22"/>
                <w:szCs w:val="22"/>
              </w:rPr>
            </w:pPr>
            <w:r w:rsidRPr="00C14885">
              <w:rPr>
                <w:rFonts w:ascii="Garamond" w:hAnsi="Garamond"/>
                <w:b/>
                <w:sz w:val="22"/>
                <w:szCs w:val="22"/>
              </w:rPr>
              <w:t xml:space="preserve">Assessment 6: </w:t>
            </w:r>
            <w:r w:rsidRPr="00B87C13">
              <w:rPr>
                <w:rFonts w:ascii="Garamond" w:hAnsi="Garamond"/>
                <w:bCs/>
                <w:sz w:val="22"/>
                <w:szCs w:val="22"/>
              </w:rPr>
              <w:t>Additional assessment that addresses NELP standards</w:t>
            </w:r>
          </w:p>
        </w:tc>
        <w:tc>
          <w:tcPr>
            <w:tcW w:w="2397" w:type="dxa"/>
          </w:tcPr>
          <w:p w14:paraId="7E2E70A6" w14:textId="77777777" w:rsidR="00F36A65" w:rsidRPr="00B87C13" w:rsidRDefault="00F36A65" w:rsidP="008D3C1C">
            <w:pPr>
              <w:rPr>
                <w:rFonts w:ascii="Garamond" w:hAnsi="Garamond"/>
                <w:b/>
                <w:bCs/>
              </w:rPr>
            </w:pPr>
            <w:r w:rsidRPr="00B87C13">
              <w:rPr>
                <w:rFonts w:ascii="Garamond" w:hAnsi="Garamond"/>
                <w:b/>
                <w:bCs/>
              </w:rPr>
              <w:t>Key Communicators</w:t>
            </w:r>
          </w:p>
        </w:tc>
        <w:tc>
          <w:tcPr>
            <w:tcW w:w="2398" w:type="dxa"/>
          </w:tcPr>
          <w:p w14:paraId="56A485CB" w14:textId="77777777" w:rsidR="00F36A65" w:rsidRDefault="00F36A65" w:rsidP="008D3C1C">
            <w:pPr>
              <w:rPr>
                <w:rFonts w:ascii="Garamond" w:hAnsi="Garamond"/>
              </w:rPr>
            </w:pPr>
            <w:r>
              <w:rPr>
                <w:rFonts w:ascii="Garamond" w:hAnsi="Garamond"/>
              </w:rPr>
              <w:t>Project based assessment with Rubric</w:t>
            </w:r>
          </w:p>
        </w:tc>
        <w:tc>
          <w:tcPr>
            <w:tcW w:w="2398" w:type="dxa"/>
          </w:tcPr>
          <w:p w14:paraId="00AD8F65" w14:textId="77777777" w:rsidR="00F36A65" w:rsidRPr="00C14885" w:rsidRDefault="00F36A65" w:rsidP="008D3C1C">
            <w:pPr>
              <w:rPr>
                <w:rFonts w:ascii="Garamond" w:hAnsi="Garamond"/>
              </w:rPr>
            </w:pPr>
            <w:r w:rsidRPr="00C14885">
              <w:rPr>
                <w:rFonts w:ascii="Garamond" w:hAnsi="Garamond"/>
              </w:rPr>
              <w:t>ELAD 6003</w:t>
            </w:r>
          </w:p>
          <w:p w14:paraId="1D62D695" w14:textId="77777777" w:rsidR="00F36A65" w:rsidRDefault="00F36A65" w:rsidP="008D3C1C">
            <w:pPr>
              <w:rPr>
                <w:rFonts w:ascii="Garamond" w:hAnsi="Garamond"/>
              </w:rPr>
            </w:pPr>
            <w:r w:rsidRPr="00C14885">
              <w:rPr>
                <w:rFonts w:ascii="Garamond" w:hAnsi="Garamond"/>
              </w:rPr>
              <w:t>School Community Relations</w:t>
            </w:r>
          </w:p>
        </w:tc>
      </w:tr>
      <w:tr w:rsidR="00F36A65" w14:paraId="61F39770" w14:textId="77777777" w:rsidTr="008D3C1C">
        <w:tc>
          <w:tcPr>
            <w:tcW w:w="2397" w:type="dxa"/>
          </w:tcPr>
          <w:p w14:paraId="603A5490" w14:textId="77777777" w:rsidR="00F36A65" w:rsidRDefault="00F36A65" w:rsidP="008D3C1C">
            <w:pPr>
              <w:pStyle w:val="p1"/>
              <w:rPr>
                <w:rFonts w:ascii="Garamond" w:hAnsi="Garamond"/>
                <w:b/>
                <w:sz w:val="22"/>
                <w:szCs w:val="22"/>
              </w:rPr>
            </w:pPr>
            <w:r w:rsidRPr="00C14885">
              <w:rPr>
                <w:rFonts w:ascii="Garamond" w:hAnsi="Garamond"/>
                <w:b/>
                <w:sz w:val="22"/>
                <w:szCs w:val="22"/>
              </w:rPr>
              <w:t xml:space="preserve">Assessment 7: </w:t>
            </w:r>
            <w:r w:rsidRPr="00B87C13">
              <w:rPr>
                <w:rFonts w:ascii="Garamond" w:hAnsi="Garamond"/>
                <w:bCs/>
                <w:sz w:val="22"/>
                <w:szCs w:val="22"/>
              </w:rPr>
              <w:t>Additional assessment that addresses NELP standards</w:t>
            </w:r>
          </w:p>
        </w:tc>
        <w:tc>
          <w:tcPr>
            <w:tcW w:w="2397" w:type="dxa"/>
          </w:tcPr>
          <w:p w14:paraId="38CB11EC" w14:textId="77777777" w:rsidR="00F36A65" w:rsidRPr="00B87C13" w:rsidRDefault="00F36A65" w:rsidP="008D3C1C">
            <w:pPr>
              <w:rPr>
                <w:rFonts w:ascii="Garamond" w:hAnsi="Garamond"/>
                <w:b/>
                <w:bCs/>
              </w:rPr>
            </w:pPr>
            <w:r w:rsidRPr="00B87C13">
              <w:rPr>
                <w:rFonts w:ascii="Garamond" w:hAnsi="Garamond"/>
                <w:b/>
                <w:bCs/>
              </w:rPr>
              <w:t>Strategic Communications Plan</w:t>
            </w:r>
          </w:p>
        </w:tc>
        <w:tc>
          <w:tcPr>
            <w:tcW w:w="2398" w:type="dxa"/>
          </w:tcPr>
          <w:p w14:paraId="617B5D01" w14:textId="77777777" w:rsidR="00F36A65" w:rsidRDefault="00F36A65" w:rsidP="008D3C1C">
            <w:pPr>
              <w:rPr>
                <w:rFonts w:ascii="Garamond" w:hAnsi="Garamond"/>
              </w:rPr>
            </w:pPr>
            <w:r>
              <w:rPr>
                <w:rFonts w:ascii="Garamond" w:hAnsi="Garamond"/>
              </w:rPr>
              <w:t>Project based assessment with Rubric</w:t>
            </w:r>
          </w:p>
        </w:tc>
        <w:tc>
          <w:tcPr>
            <w:tcW w:w="2398" w:type="dxa"/>
          </w:tcPr>
          <w:p w14:paraId="54ABDA23" w14:textId="77777777" w:rsidR="00F36A65" w:rsidRPr="00C14885" w:rsidRDefault="00F36A65" w:rsidP="008D3C1C">
            <w:pPr>
              <w:rPr>
                <w:rFonts w:ascii="Garamond" w:hAnsi="Garamond"/>
              </w:rPr>
            </w:pPr>
            <w:r w:rsidRPr="00C14885">
              <w:rPr>
                <w:rFonts w:ascii="Garamond" w:hAnsi="Garamond"/>
              </w:rPr>
              <w:t>ELAD 6033</w:t>
            </w:r>
          </w:p>
          <w:p w14:paraId="5FDC4455" w14:textId="77777777" w:rsidR="00F36A65" w:rsidRPr="00C14885" w:rsidRDefault="00F36A65" w:rsidP="008D3C1C">
            <w:pPr>
              <w:rPr>
                <w:rFonts w:ascii="Garamond" w:hAnsi="Garamond"/>
              </w:rPr>
            </w:pPr>
            <w:r w:rsidRPr="00C14885">
              <w:rPr>
                <w:rFonts w:ascii="Garamond" w:hAnsi="Garamond"/>
              </w:rPr>
              <w:t>Administration and Supervision of Special</w:t>
            </w:r>
          </w:p>
          <w:p w14:paraId="203665FE" w14:textId="77777777" w:rsidR="00F36A65" w:rsidRDefault="00F36A65" w:rsidP="008D3C1C">
            <w:pPr>
              <w:rPr>
                <w:rFonts w:ascii="Garamond" w:hAnsi="Garamond"/>
              </w:rPr>
            </w:pPr>
            <w:r w:rsidRPr="00C14885">
              <w:rPr>
                <w:rFonts w:ascii="Garamond" w:hAnsi="Garamond"/>
              </w:rPr>
              <w:t>Education</w:t>
            </w:r>
          </w:p>
        </w:tc>
      </w:tr>
      <w:tr w:rsidR="00F36A65" w14:paraId="47C67B00" w14:textId="77777777" w:rsidTr="008D3C1C">
        <w:trPr>
          <w:trHeight w:val="394"/>
        </w:trPr>
        <w:tc>
          <w:tcPr>
            <w:tcW w:w="9590" w:type="dxa"/>
            <w:gridSpan w:val="4"/>
            <w:shd w:val="clear" w:color="auto" w:fill="FFCCCC"/>
            <w:vAlign w:val="center"/>
          </w:tcPr>
          <w:p w14:paraId="59059F8B" w14:textId="77777777" w:rsidR="00F36A65" w:rsidRPr="00887CD5" w:rsidRDefault="00F36A65" w:rsidP="008D3C1C">
            <w:pPr>
              <w:jc w:val="center"/>
              <w:rPr>
                <w:rFonts w:ascii="Garamond" w:hAnsi="Garamond"/>
                <w:b/>
                <w:bCs/>
              </w:rPr>
            </w:pPr>
            <w:r w:rsidRPr="00887CD5">
              <w:rPr>
                <w:rFonts w:ascii="Garamond" w:hAnsi="Garamond"/>
                <w:b/>
                <w:bCs/>
              </w:rPr>
              <w:t>Educational Leadership – MSE</w:t>
            </w:r>
          </w:p>
        </w:tc>
      </w:tr>
      <w:tr w:rsidR="00F36A65" w14:paraId="6549CC04" w14:textId="77777777" w:rsidTr="008D3C1C">
        <w:tc>
          <w:tcPr>
            <w:tcW w:w="2397" w:type="dxa"/>
          </w:tcPr>
          <w:p w14:paraId="2469913C" w14:textId="77777777" w:rsidR="00F36A65" w:rsidRDefault="00F36A65" w:rsidP="008D3C1C">
            <w:pPr>
              <w:pStyle w:val="p1"/>
              <w:rPr>
                <w:rFonts w:ascii="Garamond" w:hAnsi="Garamond"/>
                <w:b/>
                <w:bCs/>
                <w:sz w:val="22"/>
                <w:szCs w:val="22"/>
              </w:rPr>
            </w:pPr>
            <w:r w:rsidRPr="00BF0AD4">
              <w:rPr>
                <w:rFonts w:ascii="Garamond" w:hAnsi="Garamond"/>
                <w:b/>
                <w:sz w:val="22"/>
                <w:szCs w:val="22"/>
              </w:rPr>
              <w:t xml:space="preserve">Assessment 1: </w:t>
            </w:r>
            <w:r w:rsidRPr="00B87C13">
              <w:rPr>
                <w:rFonts w:ascii="Garamond" w:hAnsi="Garamond"/>
                <w:bCs/>
                <w:sz w:val="22"/>
                <w:szCs w:val="22"/>
              </w:rPr>
              <w:t>Licensure Assessment or other content- based assessment</w:t>
            </w:r>
          </w:p>
        </w:tc>
        <w:tc>
          <w:tcPr>
            <w:tcW w:w="2397" w:type="dxa"/>
          </w:tcPr>
          <w:p w14:paraId="00F5634C" w14:textId="77777777" w:rsidR="00F36A65" w:rsidRPr="00B87C13" w:rsidRDefault="00F36A65" w:rsidP="008D3C1C">
            <w:pPr>
              <w:rPr>
                <w:rFonts w:ascii="Garamond" w:hAnsi="Garamond"/>
                <w:b/>
                <w:bCs/>
              </w:rPr>
            </w:pPr>
            <w:r w:rsidRPr="00B87C13">
              <w:rPr>
                <w:rFonts w:ascii="Garamond" w:hAnsi="Garamond"/>
                <w:b/>
                <w:bCs/>
              </w:rPr>
              <w:t>Praxis II content exams - School Building Level Assessment 6990 (SLLA)</w:t>
            </w:r>
          </w:p>
        </w:tc>
        <w:tc>
          <w:tcPr>
            <w:tcW w:w="2398" w:type="dxa"/>
          </w:tcPr>
          <w:p w14:paraId="60EF0C6F" w14:textId="77777777" w:rsidR="00F36A65" w:rsidRPr="00994DF1" w:rsidRDefault="00F36A65" w:rsidP="008D3C1C">
            <w:pPr>
              <w:rPr>
                <w:rFonts w:ascii="Garamond" w:hAnsi="Garamond"/>
              </w:rPr>
            </w:pPr>
            <w:r w:rsidRPr="00BF0AD4">
              <w:rPr>
                <w:rFonts w:ascii="Garamond" w:hAnsi="Garamond"/>
              </w:rPr>
              <w:t>State licensure exam</w:t>
            </w:r>
          </w:p>
        </w:tc>
        <w:tc>
          <w:tcPr>
            <w:tcW w:w="2398" w:type="dxa"/>
          </w:tcPr>
          <w:p w14:paraId="4DBCF683" w14:textId="77777777" w:rsidR="00F36A65" w:rsidRDefault="00F36A65" w:rsidP="008D3C1C">
            <w:pPr>
              <w:rPr>
                <w:rFonts w:ascii="Garamond" w:hAnsi="Garamond"/>
              </w:rPr>
            </w:pPr>
            <w:r>
              <w:rPr>
                <w:rFonts w:ascii="Garamond" w:hAnsi="Garamond"/>
              </w:rPr>
              <w:t>Exam administered prior to licensure</w:t>
            </w:r>
          </w:p>
        </w:tc>
      </w:tr>
      <w:tr w:rsidR="00F36A65" w14:paraId="75AA3F96" w14:textId="77777777" w:rsidTr="008D3C1C">
        <w:tc>
          <w:tcPr>
            <w:tcW w:w="2397" w:type="dxa"/>
          </w:tcPr>
          <w:p w14:paraId="5B2499C8" w14:textId="77777777" w:rsidR="00F36A65" w:rsidRDefault="00F36A65" w:rsidP="008D3C1C">
            <w:pPr>
              <w:pStyle w:val="p1"/>
              <w:rPr>
                <w:rFonts w:ascii="Garamond" w:hAnsi="Garamond"/>
                <w:b/>
                <w:bCs/>
                <w:sz w:val="22"/>
                <w:szCs w:val="22"/>
              </w:rPr>
            </w:pPr>
            <w:r>
              <w:rPr>
                <w:rFonts w:ascii="Garamond" w:hAnsi="Garamond"/>
                <w:b/>
                <w:sz w:val="22"/>
                <w:szCs w:val="22"/>
              </w:rPr>
              <w:t xml:space="preserve">Assessment 2: </w:t>
            </w:r>
            <w:r w:rsidRPr="00B87C13">
              <w:rPr>
                <w:rFonts w:ascii="Garamond" w:hAnsi="Garamond"/>
                <w:bCs/>
                <w:sz w:val="22"/>
                <w:szCs w:val="22"/>
              </w:rPr>
              <w:t>Assessment of content knowledge that address NELP standards</w:t>
            </w:r>
          </w:p>
        </w:tc>
        <w:tc>
          <w:tcPr>
            <w:tcW w:w="2397" w:type="dxa"/>
          </w:tcPr>
          <w:p w14:paraId="262C6FD0" w14:textId="77777777" w:rsidR="00F36A65" w:rsidRPr="00B87C13" w:rsidRDefault="00F36A65" w:rsidP="008D3C1C">
            <w:pPr>
              <w:rPr>
                <w:rFonts w:ascii="Garamond" w:hAnsi="Garamond"/>
                <w:b/>
                <w:bCs/>
              </w:rPr>
            </w:pPr>
            <w:r w:rsidRPr="00B87C13">
              <w:rPr>
                <w:rFonts w:ascii="Garamond" w:hAnsi="Garamond"/>
                <w:b/>
                <w:bCs/>
              </w:rPr>
              <w:t>NELP Content Assessment</w:t>
            </w:r>
          </w:p>
        </w:tc>
        <w:tc>
          <w:tcPr>
            <w:tcW w:w="2398" w:type="dxa"/>
          </w:tcPr>
          <w:p w14:paraId="11CA5675" w14:textId="77777777" w:rsidR="00F36A65" w:rsidRPr="00994DF1" w:rsidRDefault="00F36A65" w:rsidP="008D3C1C">
            <w:pPr>
              <w:rPr>
                <w:rFonts w:ascii="Garamond" w:hAnsi="Garamond"/>
              </w:rPr>
            </w:pPr>
            <w:r>
              <w:rPr>
                <w:rFonts w:ascii="Garamond" w:hAnsi="Garamond"/>
              </w:rPr>
              <w:t>Project based assessment with Rubric</w:t>
            </w:r>
          </w:p>
        </w:tc>
        <w:tc>
          <w:tcPr>
            <w:tcW w:w="2398" w:type="dxa"/>
          </w:tcPr>
          <w:p w14:paraId="1A637C74" w14:textId="77777777" w:rsidR="00F36A65" w:rsidRDefault="00F36A65" w:rsidP="008D3C1C">
            <w:pPr>
              <w:rPr>
                <w:rFonts w:ascii="Garamond" w:hAnsi="Garamond"/>
              </w:rPr>
            </w:pPr>
            <w:r>
              <w:rPr>
                <w:rFonts w:ascii="Garamond" w:hAnsi="Garamond"/>
              </w:rPr>
              <w:t xml:space="preserve">ELAD 6593 </w:t>
            </w:r>
            <w:r w:rsidRPr="00C14885">
              <w:rPr>
                <w:rFonts w:ascii="Garamond" w:hAnsi="Garamond"/>
              </w:rPr>
              <w:t xml:space="preserve">Supervised Internship for </w:t>
            </w:r>
            <w:r>
              <w:rPr>
                <w:rFonts w:ascii="Garamond" w:hAnsi="Garamond"/>
              </w:rPr>
              <w:t>Building Level Principal</w:t>
            </w:r>
          </w:p>
        </w:tc>
      </w:tr>
      <w:tr w:rsidR="00F36A65" w14:paraId="5A524742" w14:textId="77777777" w:rsidTr="008D3C1C">
        <w:tc>
          <w:tcPr>
            <w:tcW w:w="2397" w:type="dxa"/>
          </w:tcPr>
          <w:p w14:paraId="1F564858" w14:textId="77777777" w:rsidR="00F36A65" w:rsidRDefault="00F36A65" w:rsidP="008D3C1C">
            <w:pPr>
              <w:pStyle w:val="p1"/>
              <w:rPr>
                <w:rFonts w:ascii="Garamond" w:hAnsi="Garamond"/>
                <w:b/>
                <w:bCs/>
                <w:sz w:val="22"/>
                <w:szCs w:val="22"/>
              </w:rPr>
            </w:pPr>
            <w:r w:rsidRPr="00070F37">
              <w:rPr>
                <w:rFonts w:ascii="Garamond" w:hAnsi="Garamond"/>
                <w:b/>
                <w:bCs/>
                <w:sz w:val="22"/>
                <w:szCs w:val="22"/>
              </w:rPr>
              <w:t xml:space="preserve">Assessment 3: </w:t>
            </w:r>
            <w:r w:rsidRPr="00B87C13">
              <w:rPr>
                <w:rFonts w:ascii="Garamond" w:hAnsi="Garamond"/>
                <w:sz w:val="22"/>
                <w:szCs w:val="22"/>
              </w:rPr>
              <w:t>Assessment of candidate ability to plan instruction</w:t>
            </w:r>
          </w:p>
        </w:tc>
        <w:tc>
          <w:tcPr>
            <w:tcW w:w="2397" w:type="dxa"/>
          </w:tcPr>
          <w:p w14:paraId="4C220C58" w14:textId="77777777" w:rsidR="00F36A65" w:rsidRPr="00B87C13" w:rsidRDefault="00F36A65" w:rsidP="008D3C1C">
            <w:pPr>
              <w:rPr>
                <w:rFonts w:ascii="Garamond" w:hAnsi="Garamond"/>
                <w:b/>
                <w:bCs/>
              </w:rPr>
            </w:pPr>
            <w:r w:rsidRPr="00B87C13">
              <w:rPr>
                <w:rFonts w:ascii="Garamond" w:hAnsi="Garamond"/>
                <w:b/>
                <w:bCs/>
              </w:rPr>
              <w:t>Clinical Supervision Model</w:t>
            </w:r>
          </w:p>
        </w:tc>
        <w:tc>
          <w:tcPr>
            <w:tcW w:w="2398" w:type="dxa"/>
          </w:tcPr>
          <w:p w14:paraId="51406489" w14:textId="77777777" w:rsidR="00F36A65" w:rsidRPr="00994DF1" w:rsidRDefault="00F36A65" w:rsidP="008D3C1C">
            <w:pPr>
              <w:rPr>
                <w:rFonts w:ascii="Garamond" w:hAnsi="Garamond"/>
              </w:rPr>
            </w:pPr>
            <w:r>
              <w:rPr>
                <w:rFonts w:ascii="Garamond" w:hAnsi="Garamond"/>
              </w:rPr>
              <w:t>Project based assessment with Rubric</w:t>
            </w:r>
          </w:p>
        </w:tc>
        <w:tc>
          <w:tcPr>
            <w:tcW w:w="2398" w:type="dxa"/>
          </w:tcPr>
          <w:p w14:paraId="2E5DAA12" w14:textId="77777777" w:rsidR="00F36A65" w:rsidRDefault="00F36A65" w:rsidP="008D3C1C">
            <w:pPr>
              <w:rPr>
                <w:rFonts w:ascii="Garamond" w:hAnsi="Garamond"/>
              </w:rPr>
            </w:pPr>
            <w:r w:rsidRPr="00070F37">
              <w:rPr>
                <w:rFonts w:ascii="Garamond" w:hAnsi="Garamond"/>
              </w:rPr>
              <w:t>ELCI 6083/7083 Supervision and Evaluation of Teaching</w:t>
            </w:r>
          </w:p>
        </w:tc>
      </w:tr>
      <w:tr w:rsidR="00F36A65" w14:paraId="23839AF0" w14:textId="77777777" w:rsidTr="008D3C1C">
        <w:tc>
          <w:tcPr>
            <w:tcW w:w="2397" w:type="dxa"/>
          </w:tcPr>
          <w:p w14:paraId="21849D33" w14:textId="77777777" w:rsidR="00F36A65" w:rsidRPr="00B87C13" w:rsidRDefault="00F36A65" w:rsidP="008D3C1C">
            <w:pPr>
              <w:pStyle w:val="p1"/>
              <w:rPr>
                <w:rFonts w:ascii="Garamond" w:hAnsi="Garamond"/>
                <w:sz w:val="22"/>
                <w:szCs w:val="22"/>
              </w:rPr>
            </w:pPr>
            <w:r w:rsidRPr="00070F37">
              <w:rPr>
                <w:rFonts w:ascii="Garamond" w:hAnsi="Garamond"/>
                <w:b/>
                <w:bCs/>
                <w:sz w:val="22"/>
                <w:szCs w:val="22"/>
              </w:rPr>
              <w:lastRenderedPageBreak/>
              <w:t xml:space="preserve">Assessment 4: </w:t>
            </w:r>
            <w:r w:rsidRPr="00B87C13">
              <w:rPr>
                <w:rFonts w:ascii="Garamond" w:hAnsi="Garamond"/>
                <w:sz w:val="22"/>
                <w:szCs w:val="22"/>
              </w:rPr>
              <w:t>Assessment of student</w:t>
            </w:r>
          </w:p>
          <w:p w14:paraId="778F686B" w14:textId="77777777" w:rsidR="00F36A65" w:rsidRDefault="00F36A65" w:rsidP="008D3C1C">
            <w:pPr>
              <w:pStyle w:val="p1"/>
              <w:rPr>
                <w:rFonts w:ascii="Garamond" w:hAnsi="Garamond"/>
                <w:b/>
                <w:bCs/>
                <w:sz w:val="22"/>
                <w:szCs w:val="22"/>
              </w:rPr>
            </w:pPr>
            <w:r w:rsidRPr="00B87C13">
              <w:rPr>
                <w:rFonts w:ascii="Garamond" w:hAnsi="Garamond"/>
                <w:sz w:val="22"/>
                <w:szCs w:val="22"/>
              </w:rPr>
              <w:t>teaching</w:t>
            </w:r>
          </w:p>
        </w:tc>
        <w:tc>
          <w:tcPr>
            <w:tcW w:w="2397" w:type="dxa"/>
          </w:tcPr>
          <w:p w14:paraId="53A5C83B" w14:textId="77777777" w:rsidR="00F36A65" w:rsidRPr="00B87C13" w:rsidRDefault="00F36A65" w:rsidP="008D3C1C">
            <w:pPr>
              <w:rPr>
                <w:rFonts w:ascii="Garamond" w:hAnsi="Garamond"/>
                <w:b/>
                <w:bCs/>
              </w:rPr>
            </w:pPr>
            <w:r w:rsidRPr="00B87C13">
              <w:rPr>
                <w:rFonts w:ascii="Garamond" w:hAnsi="Garamond"/>
                <w:b/>
                <w:bCs/>
              </w:rPr>
              <w:t>Site Supervision Report (Site Mentor Evaluation)</w:t>
            </w:r>
          </w:p>
        </w:tc>
        <w:tc>
          <w:tcPr>
            <w:tcW w:w="2398" w:type="dxa"/>
          </w:tcPr>
          <w:p w14:paraId="19FF66EA" w14:textId="77777777" w:rsidR="00F36A65" w:rsidRPr="00994DF1" w:rsidRDefault="00F36A65" w:rsidP="008D3C1C">
            <w:pPr>
              <w:rPr>
                <w:rFonts w:ascii="Garamond" w:hAnsi="Garamond"/>
              </w:rPr>
            </w:pPr>
            <w:r w:rsidRPr="00070F37">
              <w:rPr>
                <w:rFonts w:ascii="Garamond" w:hAnsi="Garamond"/>
              </w:rPr>
              <w:t>Observational assessment</w:t>
            </w:r>
          </w:p>
        </w:tc>
        <w:tc>
          <w:tcPr>
            <w:tcW w:w="2398" w:type="dxa"/>
          </w:tcPr>
          <w:p w14:paraId="761BCC90" w14:textId="77777777" w:rsidR="00F36A65" w:rsidRDefault="00F36A65" w:rsidP="008D3C1C">
            <w:pPr>
              <w:rPr>
                <w:rFonts w:ascii="Garamond" w:hAnsi="Garamond"/>
              </w:rPr>
            </w:pPr>
            <w:r w:rsidRPr="00070F37">
              <w:rPr>
                <w:rFonts w:ascii="Garamond" w:hAnsi="Garamond"/>
              </w:rPr>
              <w:t>ELAD 6593 Supervised Internship for Administrators</w:t>
            </w:r>
          </w:p>
        </w:tc>
      </w:tr>
      <w:tr w:rsidR="00F36A65" w14:paraId="58BC9B8F" w14:textId="77777777" w:rsidTr="008D3C1C">
        <w:tc>
          <w:tcPr>
            <w:tcW w:w="2397" w:type="dxa"/>
          </w:tcPr>
          <w:p w14:paraId="0ADBAEF3" w14:textId="77777777" w:rsidR="00F36A65" w:rsidRPr="00B87C13" w:rsidRDefault="00F36A65" w:rsidP="008D3C1C">
            <w:pPr>
              <w:pStyle w:val="p1"/>
              <w:rPr>
                <w:rFonts w:ascii="Garamond" w:hAnsi="Garamond"/>
                <w:sz w:val="22"/>
                <w:szCs w:val="22"/>
              </w:rPr>
            </w:pPr>
            <w:r w:rsidRPr="00070F37">
              <w:rPr>
                <w:rFonts w:ascii="Garamond" w:hAnsi="Garamond"/>
                <w:b/>
                <w:bCs/>
                <w:sz w:val="22"/>
                <w:szCs w:val="22"/>
              </w:rPr>
              <w:t xml:space="preserve">Assessment 5: </w:t>
            </w:r>
            <w:r w:rsidRPr="00B87C13">
              <w:rPr>
                <w:rFonts w:ascii="Garamond" w:hAnsi="Garamond"/>
                <w:sz w:val="22"/>
                <w:szCs w:val="22"/>
              </w:rPr>
              <w:t>Assessment of candidate effect on student</w:t>
            </w:r>
          </w:p>
          <w:p w14:paraId="28D357E0" w14:textId="77777777" w:rsidR="00F36A65" w:rsidRDefault="00F36A65" w:rsidP="008D3C1C">
            <w:pPr>
              <w:pStyle w:val="p1"/>
              <w:rPr>
                <w:rFonts w:ascii="Garamond" w:hAnsi="Garamond"/>
                <w:b/>
                <w:bCs/>
                <w:sz w:val="22"/>
                <w:szCs w:val="22"/>
              </w:rPr>
            </w:pPr>
            <w:r w:rsidRPr="00B87C13">
              <w:rPr>
                <w:rFonts w:ascii="Garamond" w:hAnsi="Garamond"/>
                <w:sz w:val="22"/>
                <w:szCs w:val="22"/>
              </w:rPr>
              <w:t>learning</w:t>
            </w:r>
          </w:p>
        </w:tc>
        <w:tc>
          <w:tcPr>
            <w:tcW w:w="2397" w:type="dxa"/>
          </w:tcPr>
          <w:p w14:paraId="4EDEFDAC" w14:textId="77777777" w:rsidR="00F36A65" w:rsidRPr="00B87C13" w:rsidRDefault="00F36A65" w:rsidP="008D3C1C">
            <w:pPr>
              <w:rPr>
                <w:rFonts w:ascii="Garamond" w:hAnsi="Garamond"/>
                <w:b/>
                <w:bCs/>
              </w:rPr>
            </w:pPr>
            <w:r w:rsidRPr="00B87C13">
              <w:rPr>
                <w:rFonts w:ascii="Garamond" w:hAnsi="Garamond"/>
                <w:b/>
                <w:bCs/>
              </w:rPr>
              <w:t>Leading through Action Research Project</w:t>
            </w:r>
          </w:p>
        </w:tc>
        <w:tc>
          <w:tcPr>
            <w:tcW w:w="2398" w:type="dxa"/>
          </w:tcPr>
          <w:p w14:paraId="5BB68C65" w14:textId="77777777" w:rsidR="00F36A65" w:rsidRPr="00994DF1" w:rsidRDefault="00F36A65" w:rsidP="008D3C1C">
            <w:pPr>
              <w:rPr>
                <w:rFonts w:ascii="Garamond" w:hAnsi="Garamond"/>
              </w:rPr>
            </w:pPr>
            <w:r w:rsidRPr="00070F37">
              <w:rPr>
                <w:rFonts w:ascii="Garamond" w:hAnsi="Garamond"/>
              </w:rPr>
              <w:t>Performance based assessment</w:t>
            </w:r>
          </w:p>
        </w:tc>
        <w:tc>
          <w:tcPr>
            <w:tcW w:w="2398" w:type="dxa"/>
          </w:tcPr>
          <w:p w14:paraId="0534E187" w14:textId="77777777" w:rsidR="00F36A65" w:rsidRDefault="00F36A65" w:rsidP="008D3C1C">
            <w:pPr>
              <w:rPr>
                <w:rFonts w:ascii="Garamond" w:hAnsi="Garamond"/>
              </w:rPr>
            </w:pPr>
            <w:r w:rsidRPr="00070F37">
              <w:rPr>
                <w:rFonts w:ascii="Garamond" w:hAnsi="Garamond"/>
              </w:rPr>
              <w:t>ELAD 6583/7583 Leading School Improvement</w:t>
            </w:r>
          </w:p>
        </w:tc>
      </w:tr>
      <w:tr w:rsidR="00F36A65" w14:paraId="5170F755" w14:textId="77777777" w:rsidTr="008D3C1C">
        <w:tc>
          <w:tcPr>
            <w:tcW w:w="2397" w:type="dxa"/>
          </w:tcPr>
          <w:p w14:paraId="56A89A89" w14:textId="77777777" w:rsidR="00F36A65" w:rsidRPr="00B87C13" w:rsidRDefault="00F36A65" w:rsidP="008D3C1C">
            <w:pPr>
              <w:pStyle w:val="p1"/>
              <w:rPr>
                <w:rFonts w:ascii="Garamond" w:hAnsi="Garamond"/>
                <w:sz w:val="22"/>
                <w:szCs w:val="22"/>
              </w:rPr>
            </w:pPr>
            <w:r w:rsidRPr="00070F37">
              <w:rPr>
                <w:rFonts w:ascii="Garamond" w:hAnsi="Garamond"/>
                <w:b/>
                <w:bCs/>
                <w:sz w:val="22"/>
                <w:szCs w:val="22"/>
              </w:rPr>
              <w:t xml:space="preserve">Assessment 6: </w:t>
            </w:r>
            <w:r w:rsidRPr="00B87C13">
              <w:rPr>
                <w:rFonts w:ascii="Garamond" w:hAnsi="Garamond"/>
                <w:sz w:val="22"/>
                <w:szCs w:val="22"/>
              </w:rPr>
              <w:t>Additional assessment that addresses NELP</w:t>
            </w:r>
          </w:p>
          <w:p w14:paraId="1D3D4E97" w14:textId="77777777" w:rsidR="00F36A65" w:rsidRPr="00070F37" w:rsidRDefault="00F36A65" w:rsidP="008D3C1C">
            <w:pPr>
              <w:pStyle w:val="p1"/>
              <w:rPr>
                <w:rFonts w:ascii="Garamond" w:hAnsi="Garamond"/>
                <w:b/>
                <w:bCs/>
                <w:sz w:val="22"/>
                <w:szCs w:val="22"/>
              </w:rPr>
            </w:pPr>
            <w:r w:rsidRPr="00B87C13">
              <w:rPr>
                <w:rFonts w:ascii="Garamond" w:hAnsi="Garamond"/>
                <w:sz w:val="22"/>
                <w:szCs w:val="22"/>
              </w:rPr>
              <w:t>standards</w:t>
            </w:r>
          </w:p>
        </w:tc>
        <w:tc>
          <w:tcPr>
            <w:tcW w:w="2397" w:type="dxa"/>
          </w:tcPr>
          <w:p w14:paraId="53FCC202" w14:textId="77777777" w:rsidR="00F36A65" w:rsidRPr="00B87C13" w:rsidRDefault="00F36A65" w:rsidP="008D3C1C">
            <w:pPr>
              <w:rPr>
                <w:rFonts w:ascii="Garamond" w:hAnsi="Garamond"/>
                <w:b/>
                <w:bCs/>
              </w:rPr>
            </w:pPr>
            <w:r w:rsidRPr="00B87C13">
              <w:rPr>
                <w:rFonts w:ascii="Garamond" w:hAnsi="Garamond"/>
                <w:b/>
                <w:bCs/>
              </w:rPr>
              <w:t>Key Communicators</w:t>
            </w:r>
          </w:p>
        </w:tc>
        <w:tc>
          <w:tcPr>
            <w:tcW w:w="2398" w:type="dxa"/>
          </w:tcPr>
          <w:p w14:paraId="22ABA7B0" w14:textId="77777777" w:rsidR="00F36A65" w:rsidRPr="00070F37" w:rsidRDefault="00F36A65" w:rsidP="008D3C1C">
            <w:pPr>
              <w:rPr>
                <w:rFonts w:ascii="Garamond" w:hAnsi="Garamond"/>
              </w:rPr>
            </w:pPr>
            <w:r>
              <w:rPr>
                <w:rFonts w:ascii="Garamond" w:hAnsi="Garamond"/>
              </w:rPr>
              <w:t>Project based assessment with Rubric</w:t>
            </w:r>
          </w:p>
        </w:tc>
        <w:tc>
          <w:tcPr>
            <w:tcW w:w="2398" w:type="dxa"/>
          </w:tcPr>
          <w:p w14:paraId="2E4CC010" w14:textId="77777777" w:rsidR="00F36A65" w:rsidRPr="00070F37" w:rsidRDefault="00F36A65" w:rsidP="008D3C1C">
            <w:pPr>
              <w:rPr>
                <w:rFonts w:ascii="Garamond" w:hAnsi="Garamond"/>
              </w:rPr>
            </w:pPr>
            <w:r w:rsidRPr="00070F37">
              <w:rPr>
                <w:rFonts w:ascii="Garamond" w:hAnsi="Garamond"/>
              </w:rPr>
              <w:t>ELAD 6003/7003 School Community Relations</w:t>
            </w:r>
          </w:p>
        </w:tc>
      </w:tr>
      <w:tr w:rsidR="00F36A65" w14:paraId="7DEFFED0" w14:textId="77777777" w:rsidTr="008D3C1C">
        <w:tc>
          <w:tcPr>
            <w:tcW w:w="2397" w:type="dxa"/>
          </w:tcPr>
          <w:p w14:paraId="75CD69B1" w14:textId="77777777" w:rsidR="00F36A65" w:rsidRPr="00B87C13" w:rsidRDefault="00F36A65" w:rsidP="008D3C1C">
            <w:pPr>
              <w:pStyle w:val="p1"/>
              <w:rPr>
                <w:rFonts w:ascii="Garamond" w:hAnsi="Garamond"/>
                <w:sz w:val="22"/>
                <w:szCs w:val="22"/>
              </w:rPr>
            </w:pPr>
            <w:r w:rsidRPr="00070F37">
              <w:rPr>
                <w:rFonts w:ascii="Garamond" w:hAnsi="Garamond"/>
                <w:b/>
                <w:bCs/>
                <w:sz w:val="22"/>
                <w:szCs w:val="22"/>
              </w:rPr>
              <w:t xml:space="preserve">Assessment 7: </w:t>
            </w:r>
            <w:r w:rsidRPr="00B87C13">
              <w:rPr>
                <w:rFonts w:ascii="Garamond" w:hAnsi="Garamond"/>
                <w:sz w:val="22"/>
                <w:szCs w:val="22"/>
              </w:rPr>
              <w:t>Additional assessment that addresses NELP</w:t>
            </w:r>
          </w:p>
          <w:p w14:paraId="645CA821" w14:textId="77777777" w:rsidR="00F36A65" w:rsidRPr="00070F37" w:rsidRDefault="00F36A65" w:rsidP="008D3C1C">
            <w:pPr>
              <w:pStyle w:val="p1"/>
              <w:rPr>
                <w:rFonts w:ascii="Garamond" w:hAnsi="Garamond"/>
                <w:b/>
                <w:bCs/>
                <w:sz w:val="22"/>
                <w:szCs w:val="22"/>
              </w:rPr>
            </w:pPr>
            <w:r w:rsidRPr="00B87C13">
              <w:rPr>
                <w:rFonts w:ascii="Garamond" w:hAnsi="Garamond"/>
                <w:sz w:val="22"/>
                <w:szCs w:val="22"/>
              </w:rPr>
              <w:t>standards</w:t>
            </w:r>
          </w:p>
        </w:tc>
        <w:tc>
          <w:tcPr>
            <w:tcW w:w="2397" w:type="dxa"/>
          </w:tcPr>
          <w:p w14:paraId="51AAEB81" w14:textId="77777777" w:rsidR="00F36A65" w:rsidRPr="00B87C13" w:rsidRDefault="00F36A65" w:rsidP="008D3C1C">
            <w:pPr>
              <w:rPr>
                <w:rFonts w:ascii="Garamond" w:hAnsi="Garamond"/>
                <w:b/>
                <w:bCs/>
              </w:rPr>
            </w:pPr>
            <w:r w:rsidRPr="00B87C13">
              <w:rPr>
                <w:rFonts w:ascii="Garamond" w:hAnsi="Garamond"/>
                <w:b/>
                <w:bCs/>
              </w:rPr>
              <w:t>Strategic Communications Plan</w:t>
            </w:r>
          </w:p>
        </w:tc>
        <w:tc>
          <w:tcPr>
            <w:tcW w:w="2398" w:type="dxa"/>
          </w:tcPr>
          <w:p w14:paraId="251994D3" w14:textId="77777777" w:rsidR="00F36A65" w:rsidRPr="00070F37" w:rsidRDefault="00F36A65" w:rsidP="008D3C1C">
            <w:pPr>
              <w:rPr>
                <w:rFonts w:ascii="Garamond" w:hAnsi="Garamond"/>
              </w:rPr>
            </w:pPr>
            <w:r>
              <w:rPr>
                <w:rFonts w:ascii="Garamond" w:hAnsi="Garamond"/>
              </w:rPr>
              <w:t>Project based assessment with Rubric</w:t>
            </w:r>
          </w:p>
        </w:tc>
        <w:tc>
          <w:tcPr>
            <w:tcW w:w="2398" w:type="dxa"/>
          </w:tcPr>
          <w:p w14:paraId="616F17C6" w14:textId="77777777" w:rsidR="00F36A65" w:rsidRPr="00070F37" w:rsidRDefault="00F36A65" w:rsidP="008D3C1C">
            <w:pPr>
              <w:rPr>
                <w:rFonts w:ascii="Garamond" w:hAnsi="Garamond"/>
              </w:rPr>
            </w:pPr>
            <w:r w:rsidRPr="00070F37">
              <w:rPr>
                <w:rFonts w:ascii="Garamond" w:hAnsi="Garamond"/>
              </w:rPr>
              <w:t>ELAD 6033 Administration and Supervision of Special Programs</w:t>
            </w:r>
          </w:p>
        </w:tc>
      </w:tr>
      <w:tr w:rsidR="00F36A65" w14:paraId="186456C9" w14:textId="77777777" w:rsidTr="008D3C1C">
        <w:trPr>
          <w:trHeight w:val="439"/>
        </w:trPr>
        <w:tc>
          <w:tcPr>
            <w:tcW w:w="9590" w:type="dxa"/>
            <w:gridSpan w:val="4"/>
            <w:shd w:val="clear" w:color="auto" w:fill="FFCCCC"/>
            <w:vAlign w:val="center"/>
          </w:tcPr>
          <w:p w14:paraId="7B0F6360" w14:textId="77777777" w:rsidR="00F36A65" w:rsidRPr="00FA6A4A" w:rsidRDefault="00F36A65" w:rsidP="008D3C1C">
            <w:pPr>
              <w:jc w:val="center"/>
              <w:rPr>
                <w:rFonts w:ascii="Garamond" w:hAnsi="Garamond"/>
                <w:b/>
                <w:bCs/>
              </w:rPr>
            </w:pPr>
            <w:r w:rsidRPr="00FA6A4A">
              <w:rPr>
                <w:rFonts w:ascii="Garamond" w:hAnsi="Garamond"/>
                <w:b/>
                <w:bCs/>
                <w:color w:val="000000" w:themeColor="text1"/>
              </w:rPr>
              <w:t xml:space="preserve">Educational Leadership - </w:t>
            </w:r>
            <w:proofErr w:type="spellStart"/>
            <w:r w:rsidRPr="00FA6A4A">
              <w:rPr>
                <w:rFonts w:ascii="Garamond" w:hAnsi="Garamond"/>
                <w:b/>
                <w:bCs/>
                <w:color w:val="000000" w:themeColor="text1"/>
              </w:rPr>
              <w:t>EdS</w:t>
            </w:r>
            <w:proofErr w:type="spellEnd"/>
          </w:p>
        </w:tc>
      </w:tr>
      <w:tr w:rsidR="00F36A65" w14:paraId="070F6102" w14:textId="77777777" w:rsidTr="008D3C1C">
        <w:tc>
          <w:tcPr>
            <w:tcW w:w="2397" w:type="dxa"/>
          </w:tcPr>
          <w:p w14:paraId="5C6208B4" w14:textId="77777777" w:rsidR="00F36A65" w:rsidRPr="00070F37" w:rsidRDefault="00F36A65" w:rsidP="008D3C1C">
            <w:pPr>
              <w:pStyle w:val="p1"/>
              <w:rPr>
                <w:rFonts w:ascii="Garamond" w:hAnsi="Garamond"/>
                <w:b/>
                <w:bCs/>
                <w:sz w:val="22"/>
                <w:szCs w:val="22"/>
              </w:rPr>
            </w:pPr>
            <w:r w:rsidRPr="00FA6A4A">
              <w:rPr>
                <w:rFonts w:ascii="Garamond" w:hAnsi="Garamond"/>
                <w:b/>
                <w:bCs/>
                <w:sz w:val="22"/>
                <w:szCs w:val="22"/>
              </w:rPr>
              <w:t xml:space="preserve">Assessment 1: </w:t>
            </w:r>
            <w:r w:rsidRPr="00B87C13">
              <w:rPr>
                <w:rFonts w:ascii="Garamond" w:hAnsi="Garamond"/>
                <w:sz w:val="22"/>
                <w:szCs w:val="22"/>
              </w:rPr>
              <w:t>Licensure assessment</w:t>
            </w:r>
          </w:p>
        </w:tc>
        <w:tc>
          <w:tcPr>
            <w:tcW w:w="2397" w:type="dxa"/>
          </w:tcPr>
          <w:p w14:paraId="37F4B742" w14:textId="77777777" w:rsidR="00F36A65" w:rsidRPr="00B87C13" w:rsidRDefault="00F36A65" w:rsidP="008D3C1C">
            <w:pPr>
              <w:rPr>
                <w:rFonts w:ascii="Garamond" w:hAnsi="Garamond"/>
                <w:b/>
                <w:bCs/>
              </w:rPr>
            </w:pPr>
            <w:r w:rsidRPr="00B87C13">
              <w:rPr>
                <w:rFonts w:ascii="Garamond" w:hAnsi="Garamond"/>
                <w:b/>
                <w:bCs/>
              </w:rPr>
              <w:t>School Building level Assessment 6991 (SSA)</w:t>
            </w:r>
          </w:p>
        </w:tc>
        <w:tc>
          <w:tcPr>
            <w:tcW w:w="2398" w:type="dxa"/>
          </w:tcPr>
          <w:p w14:paraId="42273EF6" w14:textId="77777777" w:rsidR="00F36A65" w:rsidRPr="00070F37" w:rsidRDefault="00F36A65" w:rsidP="008D3C1C">
            <w:pPr>
              <w:rPr>
                <w:rFonts w:ascii="Garamond" w:hAnsi="Garamond"/>
              </w:rPr>
            </w:pPr>
            <w:r w:rsidRPr="00FA6A4A">
              <w:rPr>
                <w:rFonts w:ascii="Garamond" w:hAnsi="Garamond"/>
              </w:rPr>
              <w:t>State licensure exam</w:t>
            </w:r>
          </w:p>
        </w:tc>
        <w:tc>
          <w:tcPr>
            <w:tcW w:w="2398" w:type="dxa"/>
          </w:tcPr>
          <w:p w14:paraId="76A730FD" w14:textId="77777777" w:rsidR="00F36A65" w:rsidRPr="00070F37" w:rsidRDefault="00F36A65" w:rsidP="008D3C1C">
            <w:pPr>
              <w:rPr>
                <w:rFonts w:ascii="Garamond" w:hAnsi="Garamond"/>
              </w:rPr>
            </w:pPr>
            <w:r w:rsidRPr="00FA6A4A">
              <w:rPr>
                <w:rFonts w:ascii="Garamond" w:hAnsi="Garamond"/>
              </w:rPr>
              <w:t>Exam administered prior to licensure.</w:t>
            </w:r>
          </w:p>
        </w:tc>
      </w:tr>
      <w:tr w:rsidR="00F36A65" w14:paraId="607A26FD" w14:textId="77777777" w:rsidTr="008D3C1C">
        <w:tc>
          <w:tcPr>
            <w:tcW w:w="2397" w:type="dxa"/>
          </w:tcPr>
          <w:p w14:paraId="74095062" w14:textId="77777777" w:rsidR="00F36A65" w:rsidRPr="00FA6A4A" w:rsidRDefault="00F36A65" w:rsidP="008D3C1C">
            <w:pPr>
              <w:pStyle w:val="p1"/>
              <w:rPr>
                <w:rFonts w:ascii="Garamond" w:hAnsi="Garamond"/>
                <w:b/>
                <w:bCs/>
                <w:sz w:val="22"/>
                <w:szCs w:val="22"/>
              </w:rPr>
            </w:pPr>
            <w:r w:rsidRPr="00FA6A4A">
              <w:rPr>
                <w:rFonts w:ascii="Garamond" w:hAnsi="Garamond"/>
                <w:b/>
                <w:bCs/>
                <w:sz w:val="22"/>
                <w:szCs w:val="22"/>
              </w:rPr>
              <w:t xml:space="preserve">Assessment 2: </w:t>
            </w:r>
          </w:p>
          <w:p w14:paraId="245DA475" w14:textId="77777777" w:rsidR="00F36A65" w:rsidRPr="00B87C13" w:rsidRDefault="00F36A65" w:rsidP="008D3C1C">
            <w:pPr>
              <w:pStyle w:val="p1"/>
              <w:rPr>
                <w:rFonts w:ascii="Garamond" w:hAnsi="Garamond"/>
                <w:sz w:val="22"/>
                <w:szCs w:val="22"/>
              </w:rPr>
            </w:pPr>
            <w:r w:rsidRPr="00B87C13">
              <w:rPr>
                <w:rFonts w:ascii="Garamond" w:hAnsi="Garamond"/>
                <w:sz w:val="22"/>
                <w:szCs w:val="22"/>
              </w:rPr>
              <w:t>Assessment of content knowledge</w:t>
            </w:r>
          </w:p>
        </w:tc>
        <w:tc>
          <w:tcPr>
            <w:tcW w:w="2397" w:type="dxa"/>
          </w:tcPr>
          <w:p w14:paraId="377AE2DD" w14:textId="77777777" w:rsidR="00F36A65" w:rsidRPr="00B87C13" w:rsidRDefault="00F36A65" w:rsidP="008D3C1C">
            <w:pPr>
              <w:rPr>
                <w:rFonts w:ascii="Garamond" w:hAnsi="Garamond"/>
                <w:b/>
                <w:bCs/>
              </w:rPr>
            </w:pPr>
            <w:r w:rsidRPr="00B87C13">
              <w:rPr>
                <w:rFonts w:ascii="Garamond" w:hAnsi="Garamond"/>
                <w:b/>
                <w:bCs/>
              </w:rPr>
              <w:t>NELP Content Assessment</w:t>
            </w:r>
          </w:p>
        </w:tc>
        <w:tc>
          <w:tcPr>
            <w:tcW w:w="2398" w:type="dxa"/>
          </w:tcPr>
          <w:p w14:paraId="005E0145" w14:textId="77777777" w:rsidR="00F36A65" w:rsidRPr="00FA6A4A" w:rsidRDefault="00F36A65" w:rsidP="008D3C1C">
            <w:pPr>
              <w:jc w:val="center"/>
              <w:rPr>
                <w:rFonts w:ascii="Garamond" w:hAnsi="Garamond"/>
              </w:rPr>
            </w:pPr>
            <w:r>
              <w:rPr>
                <w:rFonts w:ascii="Garamond" w:hAnsi="Garamond"/>
              </w:rPr>
              <w:t>Project based assessment with Rubric</w:t>
            </w:r>
          </w:p>
        </w:tc>
        <w:tc>
          <w:tcPr>
            <w:tcW w:w="2398" w:type="dxa"/>
          </w:tcPr>
          <w:p w14:paraId="31636465" w14:textId="77777777" w:rsidR="00F36A65" w:rsidRPr="00FA6A4A" w:rsidRDefault="00F36A65" w:rsidP="008D3C1C">
            <w:pPr>
              <w:rPr>
                <w:rFonts w:ascii="Garamond" w:hAnsi="Garamond"/>
              </w:rPr>
            </w:pPr>
            <w:r w:rsidRPr="00FA6A4A">
              <w:rPr>
                <w:rFonts w:ascii="Garamond" w:hAnsi="Garamond"/>
              </w:rPr>
              <w:t>ELAD 6593</w:t>
            </w:r>
            <w:r>
              <w:rPr>
                <w:rFonts w:ascii="Garamond" w:hAnsi="Garamond"/>
              </w:rPr>
              <w:t>/7493</w:t>
            </w:r>
            <w:r w:rsidRPr="00FA6A4A">
              <w:rPr>
                <w:rFonts w:ascii="Garamond" w:hAnsi="Garamond"/>
              </w:rPr>
              <w:t xml:space="preserve"> Supervised </w:t>
            </w:r>
          </w:p>
          <w:p w14:paraId="4D0F569A" w14:textId="77777777" w:rsidR="00F36A65" w:rsidRPr="00FA6A4A" w:rsidRDefault="00F36A65" w:rsidP="008D3C1C">
            <w:pPr>
              <w:rPr>
                <w:rFonts w:ascii="Garamond" w:hAnsi="Garamond"/>
              </w:rPr>
            </w:pPr>
            <w:r w:rsidRPr="00FA6A4A">
              <w:rPr>
                <w:rFonts w:ascii="Garamond" w:hAnsi="Garamond"/>
              </w:rPr>
              <w:t xml:space="preserve">Internship </w:t>
            </w:r>
          </w:p>
        </w:tc>
      </w:tr>
      <w:tr w:rsidR="00F36A65" w14:paraId="019194FE" w14:textId="77777777" w:rsidTr="008D3C1C">
        <w:tc>
          <w:tcPr>
            <w:tcW w:w="2397" w:type="dxa"/>
          </w:tcPr>
          <w:p w14:paraId="493697F8" w14:textId="77777777" w:rsidR="00F36A65" w:rsidRPr="00FA6A4A" w:rsidRDefault="00F36A65" w:rsidP="008D3C1C">
            <w:pPr>
              <w:pStyle w:val="p1"/>
              <w:rPr>
                <w:rFonts w:ascii="Garamond" w:hAnsi="Garamond"/>
                <w:b/>
                <w:bCs/>
                <w:sz w:val="22"/>
                <w:szCs w:val="22"/>
              </w:rPr>
            </w:pPr>
            <w:r w:rsidRPr="00FA6A4A">
              <w:rPr>
                <w:rFonts w:ascii="Garamond" w:hAnsi="Garamond"/>
                <w:b/>
                <w:bCs/>
                <w:sz w:val="22"/>
                <w:szCs w:val="22"/>
              </w:rPr>
              <w:t xml:space="preserve">Assessment 3: </w:t>
            </w:r>
          </w:p>
          <w:p w14:paraId="4E70D9B0" w14:textId="77777777" w:rsidR="00F36A65" w:rsidRPr="00B87C13" w:rsidRDefault="00F36A65" w:rsidP="008D3C1C">
            <w:pPr>
              <w:pStyle w:val="p1"/>
              <w:rPr>
                <w:rFonts w:ascii="Garamond" w:hAnsi="Garamond"/>
                <w:sz w:val="22"/>
                <w:szCs w:val="22"/>
              </w:rPr>
            </w:pPr>
            <w:r w:rsidRPr="00B87C13">
              <w:rPr>
                <w:rFonts w:ascii="Garamond" w:hAnsi="Garamond"/>
                <w:sz w:val="22"/>
                <w:szCs w:val="22"/>
              </w:rPr>
              <w:t>Assessment of candidate ability to plan instruction</w:t>
            </w:r>
          </w:p>
        </w:tc>
        <w:tc>
          <w:tcPr>
            <w:tcW w:w="2397" w:type="dxa"/>
          </w:tcPr>
          <w:p w14:paraId="5A5C118C" w14:textId="77777777" w:rsidR="00F36A65" w:rsidRPr="00B87C13" w:rsidRDefault="00F36A65" w:rsidP="008D3C1C">
            <w:pPr>
              <w:rPr>
                <w:rFonts w:ascii="Garamond" w:hAnsi="Garamond"/>
                <w:b/>
                <w:bCs/>
              </w:rPr>
            </w:pPr>
            <w:r w:rsidRPr="00B87C13">
              <w:rPr>
                <w:rFonts w:ascii="Garamond" w:hAnsi="Garamond"/>
                <w:b/>
                <w:bCs/>
              </w:rPr>
              <w:t>District Improvement Plan</w:t>
            </w:r>
          </w:p>
        </w:tc>
        <w:tc>
          <w:tcPr>
            <w:tcW w:w="2398" w:type="dxa"/>
          </w:tcPr>
          <w:p w14:paraId="191A152F" w14:textId="77777777" w:rsidR="00F36A65" w:rsidRPr="00FA6A4A" w:rsidRDefault="00F36A65" w:rsidP="008D3C1C">
            <w:pPr>
              <w:rPr>
                <w:rFonts w:ascii="Garamond" w:hAnsi="Garamond"/>
              </w:rPr>
            </w:pPr>
            <w:r>
              <w:rPr>
                <w:rFonts w:ascii="Garamond" w:hAnsi="Garamond"/>
              </w:rPr>
              <w:t>Project based assessment with Rubric</w:t>
            </w:r>
          </w:p>
        </w:tc>
        <w:tc>
          <w:tcPr>
            <w:tcW w:w="2398" w:type="dxa"/>
          </w:tcPr>
          <w:p w14:paraId="18AB6014" w14:textId="77777777" w:rsidR="00F36A65" w:rsidRPr="00FA6A4A" w:rsidRDefault="00F36A65" w:rsidP="008D3C1C">
            <w:pPr>
              <w:rPr>
                <w:rFonts w:ascii="Garamond" w:hAnsi="Garamond"/>
              </w:rPr>
            </w:pPr>
            <w:r>
              <w:rPr>
                <w:rFonts w:ascii="Garamond" w:hAnsi="Garamond"/>
              </w:rPr>
              <w:t>ELCI 7523 Curriculum Theory and Practice</w:t>
            </w:r>
          </w:p>
        </w:tc>
      </w:tr>
      <w:tr w:rsidR="00F36A65" w14:paraId="7620D423" w14:textId="77777777" w:rsidTr="008D3C1C">
        <w:tc>
          <w:tcPr>
            <w:tcW w:w="2397" w:type="dxa"/>
          </w:tcPr>
          <w:p w14:paraId="490D90D1" w14:textId="77777777" w:rsidR="00F36A65" w:rsidRPr="00164A77" w:rsidRDefault="00F36A65" w:rsidP="008D3C1C">
            <w:pPr>
              <w:pStyle w:val="p1"/>
              <w:rPr>
                <w:rFonts w:ascii="Garamond" w:hAnsi="Garamond"/>
                <w:b/>
                <w:bCs/>
                <w:sz w:val="22"/>
                <w:szCs w:val="22"/>
              </w:rPr>
            </w:pPr>
            <w:r w:rsidRPr="00164A77">
              <w:rPr>
                <w:rFonts w:ascii="Garamond" w:hAnsi="Garamond"/>
                <w:b/>
                <w:bCs/>
                <w:sz w:val="22"/>
                <w:szCs w:val="22"/>
              </w:rPr>
              <w:t xml:space="preserve">Assessment 4: </w:t>
            </w:r>
          </w:p>
          <w:p w14:paraId="287972C7" w14:textId="77777777" w:rsidR="00F36A65" w:rsidRPr="00B87C13" w:rsidRDefault="00F36A65" w:rsidP="008D3C1C">
            <w:pPr>
              <w:pStyle w:val="p1"/>
              <w:rPr>
                <w:rFonts w:ascii="Garamond" w:hAnsi="Garamond"/>
                <w:sz w:val="22"/>
                <w:szCs w:val="22"/>
              </w:rPr>
            </w:pPr>
            <w:r w:rsidRPr="00B87C13">
              <w:rPr>
                <w:rFonts w:ascii="Garamond" w:hAnsi="Garamond"/>
                <w:sz w:val="22"/>
                <w:szCs w:val="22"/>
              </w:rPr>
              <w:t>Assessment of student teaching</w:t>
            </w:r>
          </w:p>
        </w:tc>
        <w:tc>
          <w:tcPr>
            <w:tcW w:w="2397" w:type="dxa"/>
          </w:tcPr>
          <w:p w14:paraId="5634FADB" w14:textId="77777777" w:rsidR="00F36A65" w:rsidRPr="00B87C13" w:rsidRDefault="00F36A65" w:rsidP="008D3C1C">
            <w:pPr>
              <w:rPr>
                <w:rFonts w:ascii="Garamond" w:hAnsi="Garamond"/>
                <w:b/>
                <w:bCs/>
              </w:rPr>
            </w:pPr>
            <w:r w:rsidRPr="00B87C13">
              <w:rPr>
                <w:rFonts w:ascii="Garamond" w:hAnsi="Garamond"/>
                <w:b/>
                <w:bCs/>
              </w:rPr>
              <w:t>Site Supervision Report (Site Mentor Evaluation)</w:t>
            </w:r>
          </w:p>
        </w:tc>
        <w:tc>
          <w:tcPr>
            <w:tcW w:w="2398" w:type="dxa"/>
          </w:tcPr>
          <w:p w14:paraId="49889719" w14:textId="77777777" w:rsidR="00F36A65" w:rsidRPr="00FA6A4A" w:rsidRDefault="00F36A65" w:rsidP="008D3C1C">
            <w:pPr>
              <w:rPr>
                <w:rFonts w:ascii="Garamond" w:hAnsi="Garamond"/>
              </w:rPr>
            </w:pPr>
            <w:r w:rsidRPr="00164A77">
              <w:rPr>
                <w:rFonts w:ascii="Garamond" w:hAnsi="Garamond"/>
              </w:rPr>
              <w:t>Observational</w:t>
            </w:r>
            <w:r>
              <w:rPr>
                <w:rFonts w:ascii="Garamond" w:hAnsi="Garamond"/>
              </w:rPr>
              <w:t xml:space="preserve"> </w:t>
            </w:r>
            <w:r w:rsidRPr="00164A77">
              <w:rPr>
                <w:rFonts w:ascii="Garamond" w:hAnsi="Garamond"/>
              </w:rPr>
              <w:t>assessment</w:t>
            </w:r>
          </w:p>
        </w:tc>
        <w:tc>
          <w:tcPr>
            <w:tcW w:w="2398" w:type="dxa"/>
          </w:tcPr>
          <w:p w14:paraId="1819775F" w14:textId="77777777" w:rsidR="00F36A65" w:rsidRPr="00164A77" w:rsidRDefault="00F36A65" w:rsidP="008D3C1C">
            <w:pPr>
              <w:rPr>
                <w:rFonts w:ascii="Garamond" w:hAnsi="Garamond"/>
              </w:rPr>
            </w:pPr>
            <w:r w:rsidRPr="00164A77">
              <w:rPr>
                <w:rFonts w:ascii="Garamond" w:hAnsi="Garamond"/>
              </w:rPr>
              <w:t xml:space="preserve">ELAD </w:t>
            </w:r>
            <w:r>
              <w:rPr>
                <w:rFonts w:ascii="Garamond" w:hAnsi="Garamond"/>
              </w:rPr>
              <w:t>6593/74</w:t>
            </w:r>
            <w:r w:rsidRPr="00164A77">
              <w:rPr>
                <w:rFonts w:ascii="Garamond" w:hAnsi="Garamond"/>
              </w:rPr>
              <w:t xml:space="preserve">93 Supervised </w:t>
            </w:r>
          </w:p>
          <w:p w14:paraId="24053076" w14:textId="77777777" w:rsidR="00F36A65" w:rsidRPr="00FA6A4A" w:rsidRDefault="00F36A65" w:rsidP="008D3C1C">
            <w:pPr>
              <w:rPr>
                <w:rFonts w:ascii="Garamond" w:hAnsi="Garamond"/>
              </w:rPr>
            </w:pPr>
            <w:r w:rsidRPr="00164A77">
              <w:rPr>
                <w:rFonts w:ascii="Garamond" w:hAnsi="Garamond"/>
              </w:rPr>
              <w:t xml:space="preserve">Internship </w:t>
            </w:r>
          </w:p>
        </w:tc>
      </w:tr>
      <w:tr w:rsidR="00F36A65" w14:paraId="5EDAC548" w14:textId="77777777" w:rsidTr="008D3C1C">
        <w:tc>
          <w:tcPr>
            <w:tcW w:w="2397" w:type="dxa"/>
          </w:tcPr>
          <w:p w14:paraId="64774889" w14:textId="77777777" w:rsidR="00F36A65" w:rsidRPr="00164A77" w:rsidRDefault="00F36A65" w:rsidP="008D3C1C">
            <w:pPr>
              <w:pStyle w:val="p1"/>
              <w:rPr>
                <w:rFonts w:ascii="Garamond" w:hAnsi="Garamond"/>
                <w:b/>
                <w:bCs/>
                <w:sz w:val="22"/>
                <w:szCs w:val="22"/>
              </w:rPr>
            </w:pPr>
            <w:r w:rsidRPr="00164A77">
              <w:rPr>
                <w:rFonts w:ascii="Garamond" w:hAnsi="Garamond"/>
                <w:b/>
                <w:bCs/>
                <w:sz w:val="22"/>
                <w:szCs w:val="22"/>
              </w:rPr>
              <w:t xml:space="preserve">Assessment 5: </w:t>
            </w:r>
          </w:p>
          <w:p w14:paraId="4F26997E" w14:textId="77777777" w:rsidR="00F36A65" w:rsidRPr="00B87C13" w:rsidRDefault="00F36A65" w:rsidP="008D3C1C">
            <w:pPr>
              <w:pStyle w:val="p1"/>
              <w:rPr>
                <w:rFonts w:ascii="Garamond" w:hAnsi="Garamond"/>
                <w:sz w:val="22"/>
                <w:szCs w:val="22"/>
              </w:rPr>
            </w:pPr>
            <w:r w:rsidRPr="00B87C13">
              <w:rPr>
                <w:rFonts w:ascii="Garamond" w:hAnsi="Garamond"/>
                <w:sz w:val="22"/>
                <w:szCs w:val="22"/>
              </w:rPr>
              <w:t>Assessment of candidate effect on student learning</w:t>
            </w:r>
          </w:p>
        </w:tc>
        <w:tc>
          <w:tcPr>
            <w:tcW w:w="2397" w:type="dxa"/>
          </w:tcPr>
          <w:p w14:paraId="16DB5BEE" w14:textId="77777777" w:rsidR="00F36A65" w:rsidRPr="00B87C13" w:rsidRDefault="00F36A65" w:rsidP="008D3C1C">
            <w:pPr>
              <w:rPr>
                <w:rFonts w:ascii="Garamond" w:hAnsi="Garamond"/>
                <w:b/>
                <w:bCs/>
              </w:rPr>
            </w:pPr>
            <w:r w:rsidRPr="00B87C13">
              <w:rPr>
                <w:rFonts w:ascii="Garamond" w:hAnsi="Garamond"/>
                <w:b/>
                <w:bCs/>
              </w:rPr>
              <w:t>District Intervention Representativeness Model Project</w:t>
            </w:r>
          </w:p>
        </w:tc>
        <w:tc>
          <w:tcPr>
            <w:tcW w:w="2398" w:type="dxa"/>
          </w:tcPr>
          <w:p w14:paraId="7862752D" w14:textId="77777777" w:rsidR="00F36A65" w:rsidRPr="00FA6A4A" w:rsidRDefault="00F36A65" w:rsidP="008D3C1C">
            <w:pPr>
              <w:rPr>
                <w:rFonts w:ascii="Garamond" w:hAnsi="Garamond"/>
              </w:rPr>
            </w:pPr>
            <w:r>
              <w:rPr>
                <w:rFonts w:ascii="Garamond" w:hAnsi="Garamond"/>
              </w:rPr>
              <w:t>Project based assessment with Rubric</w:t>
            </w:r>
          </w:p>
        </w:tc>
        <w:tc>
          <w:tcPr>
            <w:tcW w:w="2398" w:type="dxa"/>
          </w:tcPr>
          <w:p w14:paraId="743636A1" w14:textId="77777777" w:rsidR="00F36A65" w:rsidRPr="00FA6A4A" w:rsidRDefault="00F36A65" w:rsidP="008D3C1C">
            <w:pPr>
              <w:rPr>
                <w:rFonts w:ascii="Garamond" w:hAnsi="Garamond"/>
              </w:rPr>
            </w:pPr>
            <w:r w:rsidRPr="00164A77">
              <w:rPr>
                <w:rFonts w:ascii="Garamond" w:hAnsi="Garamond"/>
              </w:rPr>
              <w:t xml:space="preserve">ELAD </w:t>
            </w:r>
            <w:r>
              <w:rPr>
                <w:rFonts w:ascii="Garamond" w:hAnsi="Garamond"/>
              </w:rPr>
              <w:t>7073 Schooling in a Pluralistic Society</w:t>
            </w:r>
          </w:p>
        </w:tc>
      </w:tr>
      <w:tr w:rsidR="00F36A65" w14:paraId="4DE331EB" w14:textId="77777777" w:rsidTr="008D3C1C">
        <w:tc>
          <w:tcPr>
            <w:tcW w:w="2397" w:type="dxa"/>
          </w:tcPr>
          <w:p w14:paraId="09CF52AC" w14:textId="77777777" w:rsidR="00F36A65" w:rsidRPr="00164A77" w:rsidRDefault="00F36A65" w:rsidP="008D3C1C">
            <w:pPr>
              <w:pStyle w:val="p1"/>
              <w:rPr>
                <w:rFonts w:ascii="Garamond" w:hAnsi="Garamond"/>
                <w:b/>
                <w:bCs/>
                <w:sz w:val="22"/>
                <w:szCs w:val="22"/>
              </w:rPr>
            </w:pPr>
            <w:r w:rsidRPr="00164A77">
              <w:rPr>
                <w:rFonts w:ascii="Garamond" w:hAnsi="Garamond"/>
                <w:b/>
                <w:bCs/>
                <w:sz w:val="22"/>
                <w:szCs w:val="22"/>
              </w:rPr>
              <w:t xml:space="preserve">Assessment 6: </w:t>
            </w:r>
          </w:p>
          <w:p w14:paraId="71A33918" w14:textId="77777777" w:rsidR="00F36A65" w:rsidRPr="00B87C13" w:rsidRDefault="00F36A65" w:rsidP="008D3C1C">
            <w:pPr>
              <w:pStyle w:val="p1"/>
              <w:rPr>
                <w:rFonts w:ascii="Garamond" w:hAnsi="Garamond"/>
                <w:sz w:val="22"/>
                <w:szCs w:val="22"/>
              </w:rPr>
            </w:pPr>
            <w:r w:rsidRPr="00B87C13">
              <w:rPr>
                <w:rFonts w:ascii="Garamond" w:hAnsi="Garamond"/>
                <w:sz w:val="22"/>
                <w:szCs w:val="22"/>
              </w:rPr>
              <w:t>Additional assessment that addresses NELP standards</w:t>
            </w:r>
          </w:p>
        </w:tc>
        <w:tc>
          <w:tcPr>
            <w:tcW w:w="2397" w:type="dxa"/>
          </w:tcPr>
          <w:p w14:paraId="1DD238CB" w14:textId="77777777" w:rsidR="00F36A65" w:rsidRPr="00B87C13" w:rsidRDefault="00F36A65" w:rsidP="008D3C1C">
            <w:pPr>
              <w:rPr>
                <w:rFonts w:ascii="Garamond" w:hAnsi="Garamond"/>
                <w:b/>
                <w:bCs/>
              </w:rPr>
            </w:pPr>
            <w:r w:rsidRPr="00B87C13">
              <w:rPr>
                <w:rFonts w:ascii="Garamond" w:hAnsi="Garamond"/>
                <w:b/>
                <w:bCs/>
              </w:rPr>
              <w:t>Finance Assignment</w:t>
            </w:r>
          </w:p>
        </w:tc>
        <w:tc>
          <w:tcPr>
            <w:tcW w:w="2398" w:type="dxa"/>
          </w:tcPr>
          <w:p w14:paraId="24D98CF4" w14:textId="77777777" w:rsidR="00F36A65" w:rsidRPr="00FA6A4A" w:rsidRDefault="00F36A65" w:rsidP="008D3C1C">
            <w:pPr>
              <w:rPr>
                <w:rFonts w:ascii="Garamond" w:hAnsi="Garamond"/>
              </w:rPr>
            </w:pPr>
            <w:r>
              <w:rPr>
                <w:rFonts w:ascii="Garamond" w:hAnsi="Garamond"/>
              </w:rPr>
              <w:t>Project based assessment with Rubric</w:t>
            </w:r>
          </w:p>
        </w:tc>
        <w:tc>
          <w:tcPr>
            <w:tcW w:w="2398" w:type="dxa"/>
          </w:tcPr>
          <w:p w14:paraId="490131E0" w14:textId="77777777" w:rsidR="00F36A65" w:rsidRPr="00FA6A4A" w:rsidRDefault="00F36A65" w:rsidP="008D3C1C">
            <w:pPr>
              <w:rPr>
                <w:rFonts w:ascii="Garamond" w:hAnsi="Garamond"/>
              </w:rPr>
            </w:pPr>
            <w:r>
              <w:rPr>
                <w:rFonts w:ascii="Garamond" w:hAnsi="Garamond"/>
              </w:rPr>
              <w:t>ELAD 7103 School District Administration</w:t>
            </w:r>
          </w:p>
        </w:tc>
      </w:tr>
      <w:tr w:rsidR="00F36A65" w14:paraId="25480561" w14:textId="77777777" w:rsidTr="008D3C1C">
        <w:tc>
          <w:tcPr>
            <w:tcW w:w="2397" w:type="dxa"/>
          </w:tcPr>
          <w:p w14:paraId="1FFEF285" w14:textId="77777777" w:rsidR="00F36A65" w:rsidRPr="00C429CD" w:rsidRDefault="00F36A65" w:rsidP="008D3C1C">
            <w:pPr>
              <w:pStyle w:val="p1"/>
              <w:rPr>
                <w:rFonts w:ascii="Garamond" w:hAnsi="Garamond"/>
                <w:b/>
                <w:bCs/>
                <w:sz w:val="22"/>
                <w:szCs w:val="22"/>
              </w:rPr>
            </w:pPr>
            <w:r w:rsidRPr="00C429CD">
              <w:rPr>
                <w:rFonts w:ascii="Garamond" w:hAnsi="Garamond"/>
                <w:b/>
                <w:bCs/>
                <w:sz w:val="22"/>
                <w:szCs w:val="22"/>
              </w:rPr>
              <w:t xml:space="preserve">Assessment 7: </w:t>
            </w:r>
          </w:p>
          <w:p w14:paraId="12AA8C3F" w14:textId="77777777" w:rsidR="00F36A65" w:rsidRPr="00B87C13" w:rsidRDefault="00F36A65" w:rsidP="008D3C1C">
            <w:pPr>
              <w:pStyle w:val="p1"/>
              <w:rPr>
                <w:rFonts w:ascii="Garamond" w:hAnsi="Garamond"/>
                <w:sz w:val="22"/>
                <w:szCs w:val="22"/>
              </w:rPr>
            </w:pPr>
            <w:r w:rsidRPr="00B87C13">
              <w:rPr>
                <w:rFonts w:ascii="Garamond" w:hAnsi="Garamond"/>
                <w:sz w:val="22"/>
                <w:szCs w:val="22"/>
              </w:rPr>
              <w:t>Additional assessment that addresses NELP standards</w:t>
            </w:r>
          </w:p>
        </w:tc>
        <w:tc>
          <w:tcPr>
            <w:tcW w:w="2397" w:type="dxa"/>
          </w:tcPr>
          <w:p w14:paraId="33D2FBA5" w14:textId="77777777" w:rsidR="00F36A65" w:rsidRPr="00B87C13" w:rsidRDefault="00F36A65" w:rsidP="008D3C1C">
            <w:pPr>
              <w:rPr>
                <w:rFonts w:ascii="Garamond" w:hAnsi="Garamond"/>
                <w:b/>
                <w:bCs/>
              </w:rPr>
            </w:pPr>
            <w:r w:rsidRPr="00B87C13">
              <w:rPr>
                <w:rFonts w:ascii="Garamond" w:hAnsi="Garamond"/>
                <w:b/>
                <w:bCs/>
              </w:rPr>
              <w:t xml:space="preserve">Strategic </w:t>
            </w:r>
          </w:p>
          <w:p w14:paraId="400CA99B" w14:textId="77777777" w:rsidR="00F36A65" w:rsidRPr="00B87C13" w:rsidRDefault="00F36A65" w:rsidP="008D3C1C">
            <w:pPr>
              <w:rPr>
                <w:rFonts w:ascii="Garamond" w:hAnsi="Garamond"/>
                <w:b/>
                <w:bCs/>
              </w:rPr>
            </w:pPr>
            <w:r w:rsidRPr="00B87C13">
              <w:rPr>
                <w:rFonts w:ascii="Garamond" w:hAnsi="Garamond"/>
                <w:b/>
                <w:bCs/>
              </w:rPr>
              <w:t>Communications Plan</w:t>
            </w:r>
          </w:p>
        </w:tc>
        <w:tc>
          <w:tcPr>
            <w:tcW w:w="2398" w:type="dxa"/>
          </w:tcPr>
          <w:p w14:paraId="40D36FC8" w14:textId="77777777" w:rsidR="00F36A65" w:rsidRPr="00C429CD" w:rsidRDefault="00F36A65" w:rsidP="008D3C1C">
            <w:pPr>
              <w:rPr>
                <w:rFonts w:ascii="Garamond" w:hAnsi="Garamond"/>
              </w:rPr>
            </w:pPr>
            <w:r w:rsidRPr="00C429CD">
              <w:rPr>
                <w:rFonts w:ascii="Garamond" w:hAnsi="Garamond"/>
              </w:rPr>
              <w:t>Project based assessment with Rubric</w:t>
            </w:r>
          </w:p>
        </w:tc>
        <w:tc>
          <w:tcPr>
            <w:tcW w:w="2398" w:type="dxa"/>
          </w:tcPr>
          <w:p w14:paraId="0A7428A5" w14:textId="77777777" w:rsidR="00F36A65" w:rsidRPr="00C429CD" w:rsidRDefault="00F36A65" w:rsidP="008D3C1C">
            <w:pPr>
              <w:rPr>
                <w:rFonts w:ascii="Garamond" w:hAnsi="Garamond"/>
              </w:rPr>
            </w:pPr>
            <w:r w:rsidRPr="00C429CD">
              <w:rPr>
                <w:rFonts w:ascii="Garamond" w:hAnsi="Garamond"/>
              </w:rPr>
              <w:t>ELAD 6033 Administration and Supervision of Special Programs</w:t>
            </w:r>
          </w:p>
        </w:tc>
      </w:tr>
      <w:tr w:rsidR="00F36A65" w14:paraId="2DEF5799" w14:textId="77777777" w:rsidTr="008D3C1C">
        <w:trPr>
          <w:trHeight w:val="394"/>
        </w:trPr>
        <w:tc>
          <w:tcPr>
            <w:tcW w:w="9590" w:type="dxa"/>
            <w:gridSpan w:val="4"/>
            <w:shd w:val="clear" w:color="auto" w:fill="FFCCCC"/>
            <w:vAlign w:val="center"/>
          </w:tcPr>
          <w:p w14:paraId="57031FFF" w14:textId="77777777" w:rsidR="00F36A65" w:rsidRPr="00164A77" w:rsidRDefault="00F36A65" w:rsidP="008D3C1C">
            <w:pPr>
              <w:jc w:val="center"/>
              <w:rPr>
                <w:rFonts w:ascii="Garamond" w:hAnsi="Garamond"/>
                <w:b/>
                <w:bCs/>
              </w:rPr>
            </w:pPr>
            <w:r w:rsidRPr="00164A77">
              <w:rPr>
                <w:rFonts w:ascii="Garamond" w:hAnsi="Garamond"/>
                <w:b/>
                <w:bCs/>
              </w:rPr>
              <w:t>Gifted &amp; Talented Education</w:t>
            </w:r>
          </w:p>
        </w:tc>
      </w:tr>
      <w:tr w:rsidR="00F36A65" w14:paraId="6A2114BF" w14:textId="77777777" w:rsidTr="008D3C1C">
        <w:tc>
          <w:tcPr>
            <w:tcW w:w="2397" w:type="dxa"/>
          </w:tcPr>
          <w:p w14:paraId="520059E1" w14:textId="77777777" w:rsidR="00F36A65" w:rsidRPr="00164A77" w:rsidRDefault="00F36A65" w:rsidP="008D3C1C">
            <w:pPr>
              <w:pStyle w:val="p1"/>
              <w:rPr>
                <w:rFonts w:ascii="Garamond" w:hAnsi="Garamond"/>
                <w:b/>
                <w:bCs/>
                <w:sz w:val="22"/>
                <w:szCs w:val="22"/>
              </w:rPr>
            </w:pPr>
            <w:r w:rsidRPr="00FA6A4A">
              <w:rPr>
                <w:rFonts w:ascii="Garamond" w:hAnsi="Garamond"/>
                <w:b/>
                <w:bCs/>
                <w:sz w:val="22"/>
                <w:szCs w:val="22"/>
              </w:rPr>
              <w:t xml:space="preserve">Assessment 1: </w:t>
            </w:r>
            <w:r w:rsidRPr="00B87C13">
              <w:rPr>
                <w:rFonts w:ascii="Garamond" w:hAnsi="Garamond"/>
                <w:sz w:val="22"/>
                <w:szCs w:val="22"/>
              </w:rPr>
              <w:t>Licensure assessment</w:t>
            </w:r>
          </w:p>
        </w:tc>
        <w:tc>
          <w:tcPr>
            <w:tcW w:w="2397" w:type="dxa"/>
          </w:tcPr>
          <w:p w14:paraId="7284E9A6" w14:textId="77777777" w:rsidR="00F36A65" w:rsidRPr="00B87C13" w:rsidRDefault="00F36A65" w:rsidP="008D3C1C">
            <w:pPr>
              <w:rPr>
                <w:rFonts w:ascii="Garamond" w:hAnsi="Garamond"/>
                <w:b/>
                <w:bCs/>
              </w:rPr>
            </w:pPr>
            <w:r w:rsidRPr="00B87C13">
              <w:rPr>
                <w:rFonts w:ascii="Garamond" w:hAnsi="Garamond"/>
                <w:b/>
                <w:bCs/>
              </w:rPr>
              <w:t>Praxis II 5358 content exam</w:t>
            </w:r>
          </w:p>
        </w:tc>
        <w:tc>
          <w:tcPr>
            <w:tcW w:w="2398" w:type="dxa"/>
          </w:tcPr>
          <w:p w14:paraId="70046822" w14:textId="77777777" w:rsidR="00F36A65" w:rsidRPr="00164A77" w:rsidRDefault="00F36A65" w:rsidP="008D3C1C">
            <w:pPr>
              <w:rPr>
                <w:rFonts w:ascii="Garamond" w:hAnsi="Garamond"/>
              </w:rPr>
            </w:pPr>
            <w:r w:rsidRPr="00FA6A4A">
              <w:rPr>
                <w:rFonts w:ascii="Garamond" w:hAnsi="Garamond"/>
              </w:rPr>
              <w:t>State licensure exam</w:t>
            </w:r>
          </w:p>
        </w:tc>
        <w:tc>
          <w:tcPr>
            <w:tcW w:w="2398" w:type="dxa"/>
          </w:tcPr>
          <w:p w14:paraId="741BD0AB" w14:textId="77777777" w:rsidR="00F36A65" w:rsidRPr="00164A77" w:rsidRDefault="00F36A65" w:rsidP="008D3C1C">
            <w:pPr>
              <w:rPr>
                <w:rFonts w:ascii="Garamond" w:hAnsi="Garamond"/>
              </w:rPr>
            </w:pPr>
            <w:r>
              <w:rPr>
                <w:rFonts w:ascii="Garamond" w:hAnsi="Garamond"/>
              </w:rPr>
              <w:t>Prior to ELSE 6833 Practicum</w:t>
            </w:r>
          </w:p>
        </w:tc>
      </w:tr>
      <w:tr w:rsidR="00F36A65" w14:paraId="559EEDAA" w14:textId="77777777" w:rsidTr="008D3C1C">
        <w:tc>
          <w:tcPr>
            <w:tcW w:w="2397" w:type="dxa"/>
          </w:tcPr>
          <w:p w14:paraId="1225E17F" w14:textId="77777777" w:rsidR="00F36A65" w:rsidRPr="00FA6A4A" w:rsidRDefault="00F36A65" w:rsidP="008D3C1C">
            <w:pPr>
              <w:pStyle w:val="p1"/>
              <w:rPr>
                <w:rFonts w:ascii="Garamond" w:hAnsi="Garamond"/>
                <w:b/>
                <w:bCs/>
                <w:sz w:val="22"/>
                <w:szCs w:val="22"/>
              </w:rPr>
            </w:pPr>
            <w:r w:rsidRPr="00FA6A4A">
              <w:rPr>
                <w:rFonts w:ascii="Garamond" w:hAnsi="Garamond"/>
                <w:b/>
                <w:bCs/>
                <w:sz w:val="22"/>
                <w:szCs w:val="22"/>
              </w:rPr>
              <w:t xml:space="preserve">Assessment 2: </w:t>
            </w:r>
          </w:p>
          <w:p w14:paraId="52486D26" w14:textId="77777777" w:rsidR="00F36A65" w:rsidRPr="00B87C13" w:rsidRDefault="00F36A65" w:rsidP="008D3C1C">
            <w:pPr>
              <w:pStyle w:val="p1"/>
              <w:rPr>
                <w:rFonts w:ascii="Garamond" w:hAnsi="Garamond"/>
                <w:sz w:val="22"/>
                <w:szCs w:val="22"/>
              </w:rPr>
            </w:pPr>
            <w:r w:rsidRPr="00B87C13">
              <w:rPr>
                <w:rFonts w:ascii="Garamond" w:hAnsi="Garamond"/>
                <w:sz w:val="22"/>
                <w:szCs w:val="22"/>
              </w:rPr>
              <w:t>Assessment of content knowledge in Special Education</w:t>
            </w:r>
          </w:p>
          <w:p w14:paraId="3F90247F" w14:textId="77777777" w:rsidR="00F36A65" w:rsidRPr="00164A77" w:rsidRDefault="00F36A65" w:rsidP="008D3C1C">
            <w:pPr>
              <w:pStyle w:val="p1"/>
              <w:rPr>
                <w:rFonts w:ascii="Garamond" w:hAnsi="Garamond"/>
                <w:b/>
                <w:bCs/>
                <w:sz w:val="22"/>
                <w:szCs w:val="22"/>
              </w:rPr>
            </w:pPr>
          </w:p>
        </w:tc>
        <w:tc>
          <w:tcPr>
            <w:tcW w:w="2397" w:type="dxa"/>
          </w:tcPr>
          <w:p w14:paraId="17D4DFE0" w14:textId="77777777" w:rsidR="00F36A65" w:rsidRPr="00B87C13" w:rsidRDefault="00F36A65" w:rsidP="008D3C1C">
            <w:pPr>
              <w:rPr>
                <w:rFonts w:ascii="Garamond" w:hAnsi="Garamond"/>
                <w:b/>
                <w:bCs/>
              </w:rPr>
            </w:pPr>
            <w:r w:rsidRPr="00B87C13">
              <w:rPr>
                <w:rFonts w:ascii="Garamond" w:hAnsi="Garamond"/>
                <w:b/>
                <w:bCs/>
              </w:rPr>
              <w:t>Individualized Differentiated Plan</w:t>
            </w:r>
          </w:p>
        </w:tc>
        <w:tc>
          <w:tcPr>
            <w:tcW w:w="2398" w:type="dxa"/>
          </w:tcPr>
          <w:p w14:paraId="5C9D4FA4" w14:textId="77777777" w:rsidR="00F36A65" w:rsidRPr="00164A77" w:rsidRDefault="00F36A65" w:rsidP="008D3C1C">
            <w:pPr>
              <w:rPr>
                <w:rFonts w:ascii="Garamond" w:hAnsi="Garamond"/>
              </w:rPr>
            </w:pPr>
            <w:r>
              <w:rPr>
                <w:rFonts w:ascii="Garamond" w:hAnsi="Garamond"/>
              </w:rPr>
              <w:t>Project based assessment with Rubric</w:t>
            </w:r>
          </w:p>
        </w:tc>
        <w:tc>
          <w:tcPr>
            <w:tcW w:w="2398" w:type="dxa"/>
          </w:tcPr>
          <w:p w14:paraId="1A053A6B" w14:textId="77777777" w:rsidR="00F36A65" w:rsidRPr="00164A77" w:rsidRDefault="00F36A65" w:rsidP="008D3C1C">
            <w:pPr>
              <w:rPr>
                <w:rFonts w:ascii="Garamond" w:hAnsi="Garamond"/>
              </w:rPr>
            </w:pPr>
            <w:r>
              <w:rPr>
                <w:rFonts w:ascii="Garamond" w:hAnsi="Garamond"/>
              </w:rPr>
              <w:t>ELSE 6033 Affective Programming in the Classroom</w:t>
            </w:r>
          </w:p>
        </w:tc>
      </w:tr>
      <w:tr w:rsidR="00F36A65" w14:paraId="281C3F80" w14:textId="77777777" w:rsidTr="008D3C1C">
        <w:tc>
          <w:tcPr>
            <w:tcW w:w="2397" w:type="dxa"/>
          </w:tcPr>
          <w:p w14:paraId="4D1087F2" w14:textId="77777777" w:rsidR="00F36A65" w:rsidRPr="00FA6A4A" w:rsidRDefault="00F36A65" w:rsidP="008D3C1C">
            <w:pPr>
              <w:pStyle w:val="p1"/>
              <w:rPr>
                <w:rFonts w:ascii="Garamond" w:hAnsi="Garamond"/>
                <w:b/>
                <w:bCs/>
                <w:sz w:val="22"/>
                <w:szCs w:val="22"/>
              </w:rPr>
            </w:pPr>
            <w:r w:rsidRPr="00FA6A4A">
              <w:rPr>
                <w:rFonts w:ascii="Garamond" w:hAnsi="Garamond"/>
                <w:b/>
                <w:bCs/>
                <w:sz w:val="22"/>
                <w:szCs w:val="22"/>
              </w:rPr>
              <w:t xml:space="preserve">Assessment 3: </w:t>
            </w:r>
          </w:p>
          <w:p w14:paraId="0E3C2C0E" w14:textId="77777777" w:rsidR="00F36A65" w:rsidRPr="00B87C13" w:rsidRDefault="00F36A65" w:rsidP="008D3C1C">
            <w:pPr>
              <w:pStyle w:val="p1"/>
              <w:rPr>
                <w:rFonts w:ascii="Garamond" w:hAnsi="Garamond"/>
                <w:sz w:val="22"/>
                <w:szCs w:val="22"/>
              </w:rPr>
            </w:pPr>
            <w:r w:rsidRPr="00B87C13">
              <w:rPr>
                <w:rFonts w:ascii="Garamond" w:hAnsi="Garamond"/>
                <w:sz w:val="22"/>
                <w:szCs w:val="22"/>
              </w:rPr>
              <w:lastRenderedPageBreak/>
              <w:t>Assessment of candidate ability to plan instruction</w:t>
            </w:r>
          </w:p>
        </w:tc>
        <w:tc>
          <w:tcPr>
            <w:tcW w:w="2397" w:type="dxa"/>
          </w:tcPr>
          <w:p w14:paraId="3572C019" w14:textId="77777777" w:rsidR="00F36A65" w:rsidRPr="00B87C13" w:rsidRDefault="00F36A65" w:rsidP="008D3C1C">
            <w:pPr>
              <w:rPr>
                <w:rFonts w:ascii="Garamond" w:hAnsi="Garamond"/>
                <w:b/>
                <w:bCs/>
              </w:rPr>
            </w:pPr>
            <w:r w:rsidRPr="00B87C13">
              <w:rPr>
                <w:rFonts w:ascii="Garamond" w:hAnsi="Garamond"/>
                <w:b/>
                <w:bCs/>
              </w:rPr>
              <w:lastRenderedPageBreak/>
              <w:t>Instructional Plan</w:t>
            </w:r>
          </w:p>
        </w:tc>
        <w:tc>
          <w:tcPr>
            <w:tcW w:w="2398" w:type="dxa"/>
          </w:tcPr>
          <w:p w14:paraId="0E403C9A" w14:textId="77777777" w:rsidR="00F36A65" w:rsidRPr="00164A77" w:rsidRDefault="00F36A65" w:rsidP="008D3C1C">
            <w:pPr>
              <w:rPr>
                <w:rFonts w:ascii="Garamond" w:hAnsi="Garamond"/>
              </w:rPr>
            </w:pPr>
            <w:r>
              <w:rPr>
                <w:rFonts w:ascii="Garamond" w:hAnsi="Garamond"/>
              </w:rPr>
              <w:t>Project based assessment with Rubric</w:t>
            </w:r>
          </w:p>
        </w:tc>
        <w:tc>
          <w:tcPr>
            <w:tcW w:w="2398" w:type="dxa"/>
          </w:tcPr>
          <w:p w14:paraId="5161984A" w14:textId="77777777" w:rsidR="00F36A65" w:rsidRPr="00164A77" w:rsidRDefault="00F36A65" w:rsidP="008D3C1C">
            <w:pPr>
              <w:rPr>
                <w:rFonts w:ascii="Garamond" w:hAnsi="Garamond"/>
              </w:rPr>
            </w:pPr>
            <w:r>
              <w:rPr>
                <w:rFonts w:ascii="Garamond" w:hAnsi="Garamond"/>
              </w:rPr>
              <w:t xml:space="preserve">ELSE 5913 Characteristics and </w:t>
            </w:r>
            <w:r>
              <w:rPr>
                <w:rFonts w:ascii="Garamond" w:hAnsi="Garamond"/>
              </w:rPr>
              <w:lastRenderedPageBreak/>
              <w:t>Curriculum</w:t>
            </w:r>
          </w:p>
        </w:tc>
      </w:tr>
      <w:tr w:rsidR="00F36A65" w14:paraId="346A8145" w14:textId="77777777" w:rsidTr="008D3C1C">
        <w:tc>
          <w:tcPr>
            <w:tcW w:w="2397" w:type="dxa"/>
          </w:tcPr>
          <w:p w14:paraId="5EBCEB90" w14:textId="77777777" w:rsidR="00F36A65" w:rsidRPr="00164A77" w:rsidRDefault="00F36A65" w:rsidP="008D3C1C">
            <w:pPr>
              <w:pStyle w:val="p1"/>
              <w:rPr>
                <w:rFonts w:ascii="Garamond" w:hAnsi="Garamond"/>
                <w:b/>
                <w:bCs/>
                <w:sz w:val="22"/>
                <w:szCs w:val="22"/>
              </w:rPr>
            </w:pPr>
            <w:r w:rsidRPr="00164A77">
              <w:rPr>
                <w:rFonts w:ascii="Garamond" w:hAnsi="Garamond"/>
                <w:b/>
                <w:bCs/>
                <w:sz w:val="22"/>
                <w:szCs w:val="22"/>
              </w:rPr>
              <w:lastRenderedPageBreak/>
              <w:t xml:space="preserve">Assessment 4: </w:t>
            </w:r>
          </w:p>
          <w:p w14:paraId="10A5D9E4" w14:textId="77777777" w:rsidR="00F36A65" w:rsidRPr="00B87C13" w:rsidRDefault="00F36A65" w:rsidP="008D3C1C">
            <w:pPr>
              <w:pStyle w:val="p1"/>
              <w:rPr>
                <w:rFonts w:ascii="Garamond" w:hAnsi="Garamond"/>
                <w:sz w:val="22"/>
                <w:szCs w:val="22"/>
              </w:rPr>
            </w:pPr>
            <w:r w:rsidRPr="00B87C13">
              <w:rPr>
                <w:rFonts w:ascii="Garamond" w:hAnsi="Garamond"/>
                <w:sz w:val="22"/>
                <w:szCs w:val="22"/>
              </w:rPr>
              <w:t>Assessment of student teaching</w:t>
            </w:r>
          </w:p>
        </w:tc>
        <w:tc>
          <w:tcPr>
            <w:tcW w:w="2397" w:type="dxa"/>
          </w:tcPr>
          <w:p w14:paraId="45A4CCDB" w14:textId="77777777" w:rsidR="00F36A65" w:rsidRPr="00B87C13" w:rsidRDefault="00F36A65" w:rsidP="008D3C1C">
            <w:pPr>
              <w:rPr>
                <w:rFonts w:ascii="Garamond" w:hAnsi="Garamond"/>
                <w:b/>
                <w:bCs/>
              </w:rPr>
            </w:pPr>
            <w:r w:rsidRPr="00B87C13">
              <w:rPr>
                <w:rFonts w:ascii="Garamond" w:hAnsi="Garamond"/>
                <w:b/>
                <w:bCs/>
              </w:rPr>
              <w:t>Teaching Observation Rating Scale (TORS)</w:t>
            </w:r>
          </w:p>
        </w:tc>
        <w:tc>
          <w:tcPr>
            <w:tcW w:w="2398" w:type="dxa"/>
          </w:tcPr>
          <w:p w14:paraId="5E53BCE8" w14:textId="77777777" w:rsidR="00F36A65" w:rsidRPr="00164A77" w:rsidRDefault="00F36A65" w:rsidP="008D3C1C">
            <w:pPr>
              <w:rPr>
                <w:rFonts w:ascii="Garamond" w:hAnsi="Garamond"/>
              </w:rPr>
            </w:pPr>
            <w:r>
              <w:rPr>
                <w:rFonts w:ascii="Garamond" w:hAnsi="Garamond"/>
              </w:rPr>
              <w:t>Observational Assessment</w:t>
            </w:r>
          </w:p>
        </w:tc>
        <w:tc>
          <w:tcPr>
            <w:tcW w:w="2398" w:type="dxa"/>
          </w:tcPr>
          <w:p w14:paraId="4D82F7D5" w14:textId="77777777" w:rsidR="00F36A65" w:rsidRPr="00164A77" w:rsidRDefault="00F36A65" w:rsidP="008D3C1C">
            <w:pPr>
              <w:rPr>
                <w:rFonts w:ascii="Garamond" w:hAnsi="Garamond"/>
              </w:rPr>
            </w:pPr>
            <w:r>
              <w:rPr>
                <w:rFonts w:ascii="Garamond" w:hAnsi="Garamond"/>
              </w:rPr>
              <w:t>ELSE 6833 Practicum</w:t>
            </w:r>
          </w:p>
        </w:tc>
      </w:tr>
      <w:tr w:rsidR="00F36A65" w14:paraId="4DEDE014" w14:textId="77777777" w:rsidTr="008D3C1C">
        <w:tc>
          <w:tcPr>
            <w:tcW w:w="2397" w:type="dxa"/>
          </w:tcPr>
          <w:p w14:paraId="74EDF434" w14:textId="77777777" w:rsidR="00F36A65" w:rsidRPr="00164A77" w:rsidRDefault="00F36A65" w:rsidP="008D3C1C">
            <w:pPr>
              <w:pStyle w:val="p1"/>
              <w:rPr>
                <w:rFonts w:ascii="Garamond" w:hAnsi="Garamond"/>
                <w:b/>
                <w:bCs/>
                <w:sz w:val="22"/>
                <w:szCs w:val="22"/>
              </w:rPr>
            </w:pPr>
            <w:r w:rsidRPr="00164A77">
              <w:rPr>
                <w:rFonts w:ascii="Garamond" w:hAnsi="Garamond"/>
                <w:b/>
                <w:bCs/>
                <w:sz w:val="22"/>
                <w:szCs w:val="22"/>
              </w:rPr>
              <w:t xml:space="preserve">Assessment 5: </w:t>
            </w:r>
          </w:p>
          <w:p w14:paraId="67BE5B4F" w14:textId="77777777" w:rsidR="00F36A65" w:rsidRPr="00B87C13" w:rsidRDefault="00F36A65" w:rsidP="008D3C1C">
            <w:pPr>
              <w:pStyle w:val="p1"/>
              <w:rPr>
                <w:rFonts w:ascii="Garamond" w:hAnsi="Garamond"/>
                <w:sz w:val="22"/>
                <w:szCs w:val="22"/>
              </w:rPr>
            </w:pPr>
            <w:r w:rsidRPr="00B87C13">
              <w:rPr>
                <w:rFonts w:ascii="Garamond" w:hAnsi="Garamond"/>
                <w:sz w:val="22"/>
                <w:szCs w:val="22"/>
              </w:rPr>
              <w:t>Assessment of candidate effect on student learning</w:t>
            </w:r>
          </w:p>
        </w:tc>
        <w:tc>
          <w:tcPr>
            <w:tcW w:w="2397" w:type="dxa"/>
          </w:tcPr>
          <w:p w14:paraId="0CC1DF9C" w14:textId="77777777" w:rsidR="00F36A65" w:rsidRPr="00B87C13" w:rsidRDefault="00F36A65" w:rsidP="008D3C1C">
            <w:pPr>
              <w:rPr>
                <w:rFonts w:ascii="Garamond" w:hAnsi="Garamond"/>
                <w:b/>
                <w:bCs/>
              </w:rPr>
            </w:pPr>
            <w:r w:rsidRPr="00B87C13">
              <w:rPr>
                <w:rFonts w:ascii="Garamond" w:hAnsi="Garamond"/>
                <w:b/>
                <w:bCs/>
              </w:rPr>
              <w:t>Action Research Project</w:t>
            </w:r>
          </w:p>
        </w:tc>
        <w:tc>
          <w:tcPr>
            <w:tcW w:w="2398" w:type="dxa"/>
          </w:tcPr>
          <w:p w14:paraId="04AC2B75" w14:textId="77777777" w:rsidR="00F36A65" w:rsidRPr="00164A77" w:rsidRDefault="00F36A65" w:rsidP="008D3C1C">
            <w:pPr>
              <w:rPr>
                <w:rFonts w:ascii="Garamond" w:hAnsi="Garamond"/>
              </w:rPr>
            </w:pPr>
            <w:r>
              <w:rPr>
                <w:rFonts w:ascii="Garamond" w:hAnsi="Garamond"/>
              </w:rPr>
              <w:t>Project based assessment with Rubric</w:t>
            </w:r>
          </w:p>
        </w:tc>
        <w:tc>
          <w:tcPr>
            <w:tcW w:w="2398" w:type="dxa"/>
          </w:tcPr>
          <w:p w14:paraId="5C0BDB6E" w14:textId="77777777" w:rsidR="00F36A65" w:rsidRPr="00164A77" w:rsidRDefault="00F36A65" w:rsidP="008D3C1C">
            <w:pPr>
              <w:rPr>
                <w:rFonts w:ascii="Garamond" w:hAnsi="Garamond"/>
              </w:rPr>
            </w:pPr>
            <w:r>
              <w:rPr>
                <w:rFonts w:ascii="Garamond" w:hAnsi="Garamond"/>
              </w:rPr>
              <w:t>ELSE 6433 Creativity</w:t>
            </w:r>
          </w:p>
        </w:tc>
      </w:tr>
      <w:tr w:rsidR="00F36A65" w14:paraId="75CADBAE" w14:textId="77777777" w:rsidTr="008D3C1C">
        <w:tc>
          <w:tcPr>
            <w:tcW w:w="2397" w:type="dxa"/>
          </w:tcPr>
          <w:p w14:paraId="39BA464B" w14:textId="77777777" w:rsidR="00F36A65" w:rsidRPr="00164A77" w:rsidRDefault="00F36A65" w:rsidP="008D3C1C">
            <w:pPr>
              <w:pStyle w:val="p1"/>
              <w:rPr>
                <w:rFonts w:ascii="Garamond" w:hAnsi="Garamond"/>
                <w:b/>
                <w:bCs/>
                <w:sz w:val="22"/>
                <w:szCs w:val="22"/>
              </w:rPr>
            </w:pPr>
            <w:r>
              <w:rPr>
                <w:rFonts w:ascii="Garamond" w:hAnsi="Garamond"/>
                <w:b/>
                <w:bCs/>
                <w:sz w:val="22"/>
                <w:szCs w:val="22"/>
              </w:rPr>
              <w:t xml:space="preserve">Assessment 6: </w:t>
            </w:r>
            <w:r w:rsidRPr="00B87C13">
              <w:rPr>
                <w:rFonts w:ascii="Garamond" w:hAnsi="Garamond"/>
                <w:sz w:val="22"/>
                <w:szCs w:val="22"/>
              </w:rPr>
              <w:t>Additional assessment that addresses CEC standards</w:t>
            </w:r>
          </w:p>
        </w:tc>
        <w:tc>
          <w:tcPr>
            <w:tcW w:w="2397" w:type="dxa"/>
          </w:tcPr>
          <w:p w14:paraId="3A277BB8" w14:textId="77777777" w:rsidR="00F36A65" w:rsidRPr="00B87C13" w:rsidRDefault="00F36A65" w:rsidP="008D3C1C">
            <w:pPr>
              <w:rPr>
                <w:rFonts w:ascii="Garamond" w:hAnsi="Garamond"/>
                <w:b/>
                <w:bCs/>
              </w:rPr>
            </w:pPr>
            <w:r w:rsidRPr="00B87C13">
              <w:rPr>
                <w:rFonts w:ascii="Garamond" w:hAnsi="Garamond"/>
                <w:b/>
                <w:bCs/>
              </w:rPr>
              <w:t>Case Study for Project</w:t>
            </w:r>
          </w:p>
        </w:tc>
        <w:tc>
          <w:tcPr>
            <w:tcW w:w="2398" w:type="dxa"/>
          </w:tcPr>
          <w:p w14:paraId="17C21ED5" w14:textId="77777777" w:rsidR="00F36A65" w:rsidRPr="00164A77" w:rsidRDefault="00F36A65" w:rsidP="008D3C1C">
            <w:pPr>
              <w:rPr>
                <w:rFonts w:ascii="Garamond" w:hAnsi="Garamond"/>
              </w:rPr>
            </w:pPr>
            <w:r>
              <w:rPr>
                <w:rFonts w:ascii="Garamond" w:hAnsi="Garamond"/>
              </w:rPr>
              <w:t>Project based assessment with Rubric</w:t>
            </w:r>
          </w:p>
        </w:tc>
        <w:tc>
          <w:tcPr>
            <w:tcW w:w="2398" w:type="dxa"/>
          </w:tcPr>
          <w:p w14:paraId="0D2594D1" w14:textId="77777777" w:rsidR="00F36A65" w:rsidRPr="00164A77" w:rsidRDefault="00F36A65" w:rsidP="008D3C1C">
            <w:pPr>
              <w:rPr>
                <w:rFonts w:ascii="Garamond" w:hAnsi="Garamond"/>
              </w:rPr>
            </w:pPr>
            <w:r>
              <w:rPr>
                <w:rFonts w:ascii="Garamond" w:hAnsi="Garamond"/>
              </w:rPr>
              <w:t xml:space="preserve">ELSE 5723 Assessment for Programming in the Classroom </w:t>
            </w:r>
          </w:p>
        </w:tc>
      </w:tr>
      <w:tr w:rsidR="00F36A65" w14:paraId="6C84EB3B" w14:textId="77777777" w:rsidTr="008D3C1C">
        <w:tc>
          <w:tcPr>
            <w:tcW w:w="2397" w:type="dxa"/>
          </w:tcPr>
          <w:p w14:paraId="025AA68A" w14:textId="77777777" w:rsidR="00F36A65" w:rsidRPr="00164A77" w:rsidRDefault="00F36A65" w:rsidP="008D3C1C">
            <w:pPr>
              <w:pStyle w:val="p1"/>
              <w:rPr>
                <w:rFonts w:ascii="Garamond" w:hAnsi="Garamond"/>
                <w:b/>
                <w:bCs/>
                <w:sz w:val="22"/>
                <w:szCs w:val="22"/>
              </w:rPr>
            </w:pPr>
            <w:r>
              <w:rPr>
                <w:rFonts w:ascii="Garamond" w:hAnsi="Garamond"/>
                <w:b/>
                <w:bCs/>
                <w:sz w:val="22"/>
                <w:szCs w:val="22"/>
              </w:rPr>
              <w:t xml:space="preserve">Assessment 7: </w:t>
            </w:r>
            <w:r w:rsidRPr="00B87C13">
              <w:rPr>
                <w:rFonts w:ascii="Garamond" w:hAnsi="Garamond"/>
                <w:sz w:val="22"/>
                <w:szCs w:val="22"/>
              </w:rPr>
              <w:t>Additional assessment that addresses CEC standards</w:t>
            </w:r>
          </w:p>
        </w:tc>
        <w:tc>
          <w:tcPr>
            <w:tcW w:w="2397" w:type="dxa"/>
          </w:tcPr>
          <w:p w14:paraId="6AB3A737" w14:textId="77777777" w:rsidR="00F36A65" w:rsidRPr="00B87C13" w:rsidRDefault="00F36A65" w:rsidP="008D3C1C">
            <w:pPr>
              <w:rPr>
                <w:rFonts w:ascii="Garamond" w:hAnsi="Garamond"/>
                <w:b/>
                <w:bCs/>
              </w:rPr>
            </w:pPr>
            <w:r w:rsidRPr="00B87C13">
              <w:rPr>
                <w:rFonts w:ascii="Garamond" w:hAnsi="Garamond"/>
                <w:b/>
                <w:bCs/>
              </w:rPr>
              <w:t>Collaboration Project</w:t>
            </w:r>
          </w:p>
        </w:tc>
        <w:tc>
          <w:tcPr>
            <w:tcW w:w="2398" w:type="dxa"/>
          </w:tcPr>
          <w:p w14:paraId="0922D3D6" w14:textId="77777777" w:rsidR="00F36A65" w:rsidRPr="00164A77" w:rsidRDefault="00F36A65" w:rsidP="008D3C1C">
            <w:pPr>
              <w:rPr>
                <w:rFonts w:ascii="Garamond" w:hAnsi="Garamond"/>
              </w:rPr>
            </w:pPr>
            <w:r>
              <w:rPr>
                <w:rFonts w:ascii="Garamond" w:hAnsi="Garamond"/>
              </w:rPr>
              <w:t>Project based assessment with Rubric</w:t>
            </w:r>
          </w:p>
        </w:tc>
        <w:tc>
          <w:tcPr>
            <w:tcW w:w="2398" w:type="dxa"/>
          </w:tcPr>
          <w:p w14:paraId="18255D9C" w14:textId="77777777" w:rsidR="00F36A65" w:rsidRPr="00164A77" w:rsidRDefault="00F36A65" w:rsidP="008D3C1C">
            <w:pPr>
              <w:rPr>
                <w:rFonts w:ascii="Garamond" w:hAnsi="Garamond"/>
              </w:rPr>
            </w:pPr>
            <w:r>
              <w:rPr>
                <w:rFonts w:ascii="Garamond" w:hAnsi="Garamond"/>
              </w:rPr>
              <w:t>ELSE 6033 Affective Programming in the Classroom</w:t>
            </w:r>
          </w:p>
        </w:tc>
      </w:tr>
      <w:tr w:rsidR="00F36A65" w14:paraId="0E4A5C01" w14:textId="77777777" w:rsidTr="008D3C1C">
        <w:tc>
          <w:tcPr>
            <w:tcW w:w="2397" w:type="dxa"/>
          </w:tcPr>
          <w:p w14:paraId="4241342A" w14:textId="77777777" w:rsidR="00F36A65" w:rsidRPr="00164A77" w:rsidRDefault="00F36A65" w:rsidP="008D3C1C">
            <w:pPr>
              <w:pStyle w:val="p1"/>
              <w:rPr>
                <w:rFonts w:ascii="Garamond" w:hAnsi="Garamond"/>
                <w:b/>
                <w:bCs/>
                <w:sz w:val="22"/>
                <w:szCs w:val="22"/>
              </w:rPr>
            </w:pPr>
            <w:r>
              <w:rPr>
                <w:rFonts w:ascii="Garamond" w:hAnsi="Garamond"/>
                <w:b/>
                <w:bCs/>
                <w:sz w:val="22"/>
                <w:szCs w:val="22"/>
              </w:rPr>
              <w:t xml:space="preserve">Assessment 8: </w:t>
            </w:r>
            <w:r w:rsidRPr="00B87C13">
              <w:rPr>
                <w:rFonts w:ascii="Garamond" w:hAnsi="Garamond"/>
                <w:sz w:val="22"/>
                <w:szCs w:val="22"/>
              </w:rPr>
              <w:t>Additional assessment that addresses CEC standards</w:t>
            </w:r>
          </w:p>
        </w:tc>
        <w:tc>
          <w:tcPr>
            <w:tcW w:w="2397" w:type="dxa"/>
          </w:tcPr>
          <w:p w14:paraId="5A7B014E" w14:textId="77777777" w:rsidR="00F36A65" w:rsidRPr="00B87C13" w:rsidRDefault="00F36A65" w:rsidP="008D3C1C">
            <w:pPr>
              <w:rPr>
                <w:rFonts w:ascii="Garamond" w:hAnsi="Garamond"/>
                <w:b/>
                <w:bCs/>
              </w:rPr>
            </w:pPr>
            <w:r w:rsidRPr="00B87C13">
              <w:rPr>
                <w:rFonts w:ascii="Garamond" w:hAnsi="Garamond"/>
                <w:b/>
                <w:bCs/>
              </w:rPr>
              <w:t>Underrepresented Populations</w:t>
            </w:r>
          </w:p>
        </w:tc>
        <w:tc>
          <w:tcPr>
            <w:tcW w:w="2398" w:type="dxa"/>
          </w:tcPr>
          <w:p w14:paraId="3BEDE334" w14:textId="77777777" w:rsidR="00F36A65" w:rsidRPr="00164A77" w:rsidRDefault="00F36A65" w:rsidP="008D3C1C">
            <w:pPr>
              <w:rPr>
                <w:rFonts w:ascii="Garamond" w:hAnsi="Garamond"/>
              </w:rPr>
            </w:pPr>
            <w:r>
              <w:rPr>
                <w:rFonts w:ascii="Garamond" w:hAnsi="Garamond"/>
              </w:rPr>
              <w:t>Project based assessment with Rubric</w:t>
            </w:r>
          </w:p>
        </w:tc>
        <w:tc>
          <w:tcPr>
            <w:tcW w:w="2398" w:type="dxa"/>
          </w:tcPr>
          <w:p w14:paraId="303221E0" w14:textId="77777777" w:rsidR="00F36A65" w:rsidRPr="00164A77" w:rsidRDefault="00F36A65" w:rsidP="008D3C1C">
            <w:pPr>
              <w:rPr>
                <w:rFonts w:ascii="Garamond" w:hAnsi="Garamond"/>
              </w:rPr>
            </w:pPr>
            <w:r>
              <w:rPr>
                <w:rFonts w:ascii="Garamond" w:hAnsi="Garamond"/>
              </w:rPr>
              <w:t>ELSE 6833 Practicum</w:t>
            </w:r>
          </w:p>
        </w:tc>
      </w:tr>
      <w:tr w:rsidR="00F36A65" w14:paraId="1A648EE2" w14:textId="77777777" w:rsidTr="008D3C1C">
        <w:trPr>
          <w:trHeight w:val="439"/>
        </w:trPr>
        <w:tc>
          <w:tcPr>
            <w:tcW w:w="9590" w:type="dxa"/>
            <w:gridSpan w:val="4"/>
            <w:shd w:val="clear" w:color="auto" w:fill="FFCCCC"/>
            <w:vAlign w:val="center"/>
          </w:tcPr>
          <w:p w14:paraId="55B84CBB" w14:textId="77777777" w:rsidR="00F36A65" w:rsidRPr="00164A77" w:rsidRDefault="00F36A65" w:rsidP="008D3C1C">
            <w:pPr>
              <w:jc w:val="center"/>
              <w:rPr>
                <w:rFonts w:ascii="Garamond" w:hAnsi="Garamond"/>
                <w:b/>
                <w:bCs/>
              </w:rPr>
            </w:pPr>
            <w:r w:rsidRPr="00164A77">
              <w:rPr>
                <w:rFonts w:ascii="Garamond" w:hAnsi="Garamond"/>
                <w:b/>
                <w:bCs/>
              </w:rPr>
              <w:t>Special Education K-12 – MSE</w:t>
            </w:r>
          </w:p>
        </w:tc>
      </w:tr>
      <w:tr w:rsidR="00F36A65" w14:paraId="13C325B6" w14:textId="77777777" w:rsidTr="008D3C1C">
        <w:tc>
          <w:tcPr>
            <w:tcW w:w="2397" w:type="dxa"/>
          </w:tcPr>
          <w:p w14:paraId="1ECA2BA0" w14:textId="77777777" w:rsidR="00F36A65" w:rsidRPr="00164A77" w:rsidRDefault="00F36A65" w:rsidP="008D3C1C">
            <w:pPr>
              <w:pStyle w:val="p1"/>
              <w:rPr>
                <w:rFonts w:ascii="Garamond" w:hAnsi="Garamond"/>
                <w:b/>
                <w:bCs/>
                <w:sz w:val="22"/>
                <w:szCs w:val="22"/>
              </w:rPr>
            </w:pPr>
            <w:r w:rsidRPr="00FA6A4A">
              <w:rPr>
                <w:rFonts w:ascii="Garamond" w:hAnsi="Garamond"/>
                <w:b/>
                <w:bCs/>
                <w:sz w:val="22"/>
                <w:szCs w:val="22"/>
              </w:rPr>
              <w:t xml:space="preserve">Assessment 1: </w:t>
            </w:r>
            <w:r w:rsidRPr="00B87C13">
              <w:rPr>
                <w:rFonts w:ascii="Garamond" w:hAnsi="Garamond"/>
                <w:sz w:val="22"/>
                <w:szCs w:val="22"/>
              </w:rPr>
              <w:t>Licensure assessment or other content assessment (not required)</w:t>
            </w:r>
          </w:p>
        </w:tc>
        <w:tc>
          <w:tcPr>
            <w:tcW w:w="2397" w:type="dxa"/>
          </w:tcPr>
          <w:p w14:paraId="4CF86374" w14:textId="77777777" w:rsidR="00F36A65" w:rsidRPr="00B87C13" w:rsidRDefault="00F36A65" w:rsidP="008D3C1C">
            <w:pPr>
              <w:rPr>
                <w:rFonts w:ascii="Garamond" w:hAnsi="Garamond"/>
                <w:b/>
                <w:bCs/>
              </w:rPr>
            </w:pPr>
            <w:r w:rsidRPr="00B87C13">
              <w:rPr>
                <w:rFonts w:ascii="Garamond" w:hAnsi="Garamond"/>
                <w:b/>
                <w:bCs/>
              </w:rPr>
              <w:t>Praxis II Exam</w:t>
            </w:r>
          </w:p>
          <w:p w14:paraId="700C3A2C" w14:textId="77777777" w:rsidR="00F36A65" w:rsidRPr="00B87C13" w:rsidRDefault="00F36A65" w:rsidP="008D3C1C">
            <w:pPr>
              <w:rPr>
                <w:rFonts w:ascii="Garamond" w:hAnsi="Garamond"/>
                <w:b/>
                <w:bCs/>
              </w:rPr>
            </w:pPr>
            <w:r w:rsidRPr="00B87C13">
              <w:rPr>
                <w:rFonts w:ascii="Garamond" w:hAnsi="Garamond"/>
                <w:b/>
                <w:bCs/>
              </w:rPr>
              <w:t>5355 Special Education: Foundational Knowledge</w:t>
            </w:r>
          </w:p>
        </w:tc>
        <w:tc>
          <w:tcPr>
            <w:tcW w:w="2398" w:type="dxa"/>
          </w:tcPr>
          <w:p w14:paraId="20208C71" w14:textId="77777777" w:rsidR="00F36A65" w:rsidRPr="00164A77" w:rsidRDefault="00F36A65" w:rsidP="008D3C1C">
            <w:pPr>
              <w:rPr>
                <w:rFonts w:ascii="Garamond" w:hAnsi="Garamond"/>
              </w:rPr>
            </w:pPr>
            <w:r>
              <w:rPr>
                <w:rFonts w:ascii="Garamond" w:hAnsi="Garamond"/>
              </w:rPr>
              <w:t>L</w:t>
            </w:r>
            <w:r w:rsidRPr="00FA6A4A">
              <w:rPr>
                <w:rFonts w:ascii="Garamond" w:hAnsi="Garamond"/>
              </w:rPr>
              <w:t>icensure exam</w:t>
            </w:r>
          </w:p>
        </w:tc>
        <w:tc>
          <w:tcPr>
            <w:tcW w:w="2398" w:type="dxa"/>
          </w:tcPr>
          <w:p w14:paraId="1BB8989B" w14:textId="77777777" w:rsidR="00F36A65" w:rsidRPr="00164A77" w:rsidRDefault="00F36A65" w:rsidP="008D3C1C">
            <w:pPr>
              <w:rPr>
                <w:rFonts w:ascii="Garamond" w:hAnsi="Garamond"/>
              </w:rPr>
            </w:pPr>
            <w:r>
              <w:rPr>
                <w:rFonts w:ascii="Garamond" w:hAnsi="Garamond"/>
              </w:rPr>
              <w:t>P</w:t>
            </w:r>
            <w:r w:rsidRPr="00FA6A4A">
              <w:rPr>
                <w:rFonts w:ascii="Garamond" w:hAnsi="Garamond"/>
              </w:rPr>
              <w:t xml:space="preserve">rior to </w:t>
            </w:r>
            <w:r>
              <w:rPr>
                <w:rFonts w:ascii="Garamond" w:hAnsi="Garamond"/>
              </w:rPr>
              <w:t>Clinical Laboratory Experience (ELSE 6193)</w:t>
            </w:r>
          </w:p>
        </w:tc>
      </w:tr>
      <w:tr w:rsidR="00F36A65" w14:paraId="7AED48B7" w14:textId="77777777" w:rsidTr="008D3C1C">
        <w:tc>
          <w:tcPr>
            <w:tcW w:w="2397" w:type="dxa"/>
          </w:tcPr>
          <w:p w14:paraId="408A81D2" w14:textId="77777777" w:rsidR="00F36A65" w:rsidRPr="00FA6A4A" w:rsidRDefault="00F36A65" w:rsidP="008D3C1C">
            <w:pPr>
              <w:pStyle w:val="p1"/>
              <w:rPr>
                <w:rFonts w:ascii="Garamond" w:hAnsi="Garamond"/>
                <w:b/>
                <w:bCs/>
                <w:sz w:val="22"/>
                <w:szCs w:val="22"/>
              </w:rPr>
            </w:pPr>
            <w:r w:rsidRPr="00FA6A4A">
              <w:rPr>
                <w:rFonts w:ascii="Garamond" w:hAnsi="Garamond"/>
                <w:b/>
                <w:bCs/>
                <w:sz w:val="22"/>
                <w:szCs w:val="22"/>
              </w:rPr>
              <w:t xml:space="preserve">Assessment 2: </w:t>
            </w:r>
          </w:p>
          <w:p w14:paraId="1CA332CD" w14:textId="77777777" w:rsidR="00F36A65" w:rsidRPr="00B87C13" w:rsidRDefault="00F36A65" w:rsidP="008D3C1C">
            <w:pPr>
              <w:pStyle w:val="p1"/>
              <w:rPr>
                <w:rFonts w:ascii="Garamond" w:hAnsi="Garamond"/>
                <w:sz w:val="22"/>
                <w:szCs w:val="22"/>
              </w:rPr>
            </w:pPr>
            <w:r w:rsidRPr="00B87C13">
              <w:rPr>
                <w:rFonts w:ascii="Garamond" w:hAnsi="Garamond"/>
                <w:sz w:val="22"/>
                <w:szCs w:val="22"/>
              </w:rPr>
              <w:t>Assessment of content knowledge in Special Education</w:t>
            </w:r>
          </w:p>
        </w:tc>
        <w:tc>
          <w:tcPr>
            <w:tcW w:w="2397" w:type="dxa"/>
          </w:tcPr>
          <w:p w14:paraId="3BE0B053" w14:textId="77777777" w:rsidR="00F36A65" w:rsidRPr="00B87C13" w:rsidRDefault="00F36A65" w:rsidP="008D3C1C">
            <w:pPr>
              <w:rPr>
                <w:rFonts w:ascii="Garamond" w:hAnsi="Garamond"/>
                <w:b/>
                <w:bCs/>
              </w:rPr>
            </w:pPr>
            <w:r w:rsidRPr="00B87C13">
              <w:rPr>
                <w:rFonts w:ascii="Garamond" w:hAnsi="Garamond"/>
                <w:b/>
                <w:bCs/>
              </w:rPr>
              <w:t>IEP Project</w:t>
            </w:r>
          </w:p>
        </w:tc>
        <w:tc>
          <w:tcPr>
            <w:tcW w:w="2398" w:type="dxa"/>
          </w:tcPr>
          <w:p w14:paraId="35D92F6D" w14:textId="77777777" w:rsidR="00F36A65" w:rsidRPr="00164A77" w:rsidRDefault="00F36A65" w:rsidP="008D3C1C">
            <w:pPr>
              <w:rPr>
                <w:rFonts w:ascii="Garamond" w:hAnsi="Garamond"/>
              </w:rPr>
            </w:pPr>
            <w:r>
              <w:rPr>
                <w:rFonts w:ascii="Garamond" w:hAnsi="Garamond"/>
              </w:rPr>
              <w:t>Performance based assessment with rubric</w:t>
            </w:r>
          </w:p>
        </w:tc>
        <w:tc>
          <w:tcPr>
            <w:tcW w:w="2398" w:type="dxa"/>
          </w:tcPr>
          <w:p w14:paraId="67FD492E" w14:textId="77777777" w:rsidR="00F36A65" w:rsidRPr="00164A77" w:rsidRDefault="00F36A65" w:rsidP="008D3C1C">
            <w:pPr>
              <w:rPr>
                <w:rFonts w:ascii="Garamond" w:hAnsi="Garamond"/>
              </w:rPr>
            </w:pPr>
            <w:r>
              <w:rPr>
                <w:rFonts w:ascii="Garamond" w:hAnsi="Garamond"/>
              </w:rPr>
              <w:t>ELSE 6073 Advanced Methods of Teaching Students with Significant Disabilities</w:t>
            </w:r>
          </w:p>
        </w:tc>
      </w:tr>
      <w:tr w:rsidR="00F36A65" w14:paraId="1EA7233F" w14:textId="77777777" w:rsidTr="008D3C1C">
        <w:tc>
          <w:tcPr>
            <w:tcW w:w="2397" w:type="dxa"/>
          </w:tcPr>
          <w:p w14:paraId="7C0BA0F8" w14:textId="77777777" w:rsidR="00F36A65" w:rsidRPr="00FA6A4A" w:rsidRDefault="00F36A65" w:rsidP="008D3C1C">
            <w:pPr>
              <w:pStyle w:val="p1"/>
              <w:rPr>
                <w:rFonts w:ascii="Garamond" w:hAnsi="Garamond"/>
                <w:b/>
                <w:bCs/>
                <w:sz w:val="22"/>
                <w:szCs w:val="22"/>
              </w:rPr>
            </w:pPr>
            <w:r w:rsidRPr="00FA6A4A">
              <w:rPr>
                <w:rFonts w:ascii="Garamond" w:hAnsi="Garamond"/>
                <w:b/>
                <w:bCs/>
                <w:sz w:val="22"/>
                <w:szCs w:val="22"/>
              </w:rPr>
              <w:t xml:space="preserve">Assessment 3: </w:t>
            </w:r>
          </w:p>
          <w:p w14:paraId="652B3A1C" w14:textId="77777777" w:rsidR="00F36A65" w:rsidRPr="00B87C13" w:rsidRDefault="00F36A65" w:rsidP="008D3C1C">
            <w:pPr>
              <w:pStyle w:val="p1"/>
              <w:rPr>
                <w:rFonts w:ascii="Garamond" w:hAnsi="Garamond"/>
                <w:sz w:val="22"/>
                <w:szCs w:val="22"/>
              </w:rPr>
            </w:pPr>
            <w:r w:rsidRPr="00B87C13">
              <w:rPr>
                <w:rFonts w:ascii="Garamond" w:hAnsi="Garamond"/>
                <w:sz w:val="22"/>
                <w:szCs w:val="22"/>
              </w:rPr>
              <w:t>Assessment of candidate ability to plan instruction</w:t>
            </w:r>
          </w:p>
        </w:tc>
        <w:tc>
          <w:tcPr>
            <w:tcW w:w="2397" w:type="dxa"/>
          </w:tcPr>
          <w:p w14:paraId="4661334A" w14:textId="77777777" w:rsidR="00F36A65" w:rsidRPr="00B87C13" w:rsidRDefault="00F36A65" w:rsidP="008D3C1C">
            <w:pPr>
              <w:rPr>
                <w:rFonts w:ascii="Garamond" w:hAnsi="Garamond"/>
                <w:b/>
                <w:bCs/>
              </w:rPr>
            </w:pPr>
            <w:r w:rsidRPr="00B87C13">
              <w:rPr>
                <w:rFonts w:ascii="Garamond" w:hAnsi="Garamond"/>
                <w:b/>
                <w:bCs/>
              </w:rPr>
              <w:t>Content Specific Lesson Plan</w:t>
            </w:r>
          </w:p>
        </w:tc>
        <w:tc>
          <w:tcPr>
            <w:tcW w:w="2398" w:type="dxa"/>
          </w:tcPr>
          <w:p w14:paraId="19F98609" w14:textId="77777777" w:rsidR="00F36A65" w:rsidRPr="00164A77" w:rsidRDefault="00F36A65" w:rsidP="008D3C1C">
            <w:pPr>
              <w:rPr>
                <w:rFonts w:ascii="Garamond" w:hAnsi="Garamond"/>
              </w:rPr>
            </w:pPr>
            <w:r>
              <w:rPr>
                <w:rFonts w:ascii="Garamond" w:hAnsi="Garamond"/>
              </w:rPr>
              <w:t>Project based assessment with rubric</w:t>
            </w:r>
          </w:p>
        </w:tc>
        <w:tc>
          <w:tcPr>
            <w:tcW w:w="2398" w:type="dxa"/>
          </w:tcPr>
          <w:p w14:paraId="1497CD2E" w14:textId="77777777" w:rsidR="00F36A65" w:rsidRPr="00164A77" w:rsidRDefault="00F36A65" w:rsidP="008D3C1C">
            <w:pPr>
              <w:rPr>
                <w:rFonts w:ascii="Garamond" w:hAnsi="Garamond"/>
              </w:rPr>
            </w:pPr>
            <w:r>
              <w:rPr>
                <w:rFonts w:ascii="Garamond" w:hAnsi="Garamond"/>
              </w:rPr>
              <w:t xml:space="preserve">ELSE 6043 </w:t>
            </w:r>
            <w:r w:rsidRPr="001C1011">
              <w:rPr>
                <w:rFonts w:ascii="Garamond" w:hAnsi="Garamond"/>
              </w:rPr>
              <w:t>Strategies for Teaching Exceptional Learners in the Content Areas</w:t>
            </w:r>
          </w:p>
        </w:tc>
      </w:tr>
      <w:tr w:rsidR="00F36A65" w14:paraId="74939B28" w14:textId="77777777" w:rsidTr="008D3C1C">
        <w:tc>
          <w:tcPr>
            <w:tcW w:w="2397" w:type="dxa"/>
          </w:tcPr>
          <w:p w14:paraId="0CFFF0F2" w14:textId="77777777" w:rsidR="00F36A65" w:rsidRPr="00164A77" w:rsidRDefault="00F36A65" w:rsidP="008D3C1C">
            <w:pPr>
              <w:pStyle w:val="p1"/>
              <w:rPr>
                <w:rFonts w:ascii="Garamond" w:hAnsi="Garamond"/>
                <w:b/>
                <w:bCs/>
                <w:sz w:val="22"/>
                <w:szCs w:val="22"/>
              </w:rPr>
            </w:pPr>
            <w:r w:rsidRPr="00164A77">
              <w:rPr>
                <w:rFonts w:ascii="Garamond" w:hAnsi="Garamond"/>
                <w:b/>
                <w:bCs/>
                <w:sz w:val="22"/>
                <w:szCs w:val="22"/>
              </w:rPr>
              <w:t xml:space="preserve">Assessment 4: </w:t>
            </w:r>
          </w:p>
          <w:p w14:paraId="51CB2B36" w14:textId="77777777" w:rsidR="00F36A65" w:rsidRPr="00B87C13" w:rsidRDefault="00F36A65" w:rsidP="008D3C1C">
            <w:pPr>
              <w:pStyle w:val="p1"/>
              <w:rPr>
                <w:rFonts w:ascii="Garamond" w:hAnsi="Garamond"/>
                <w:sz w:val="22"/>
                <w:szCs w:val="22"/>
              </w:rPr>
            </w:pPr>
            <w:r w:rsidRPr="00B87C13">
              <w:rPr>
                <w:rFonts w:ascii="Garamond" w:hAnsi="Garamond"/>
                <w:sz w:val="22"/>
                <w:szCs w:val="22"/>
              </w:rPr>
              <w:t>Assessment of student teaching</w:t>
            </w:r>
          </w:p>
        </w:tc>
        <w:tc>
          <w:tcPr>
            <w:tcW w:w="2397" w:type="dxa"/>
          </w:tcPr>
          <w:p w14:paraId="7A459267" w14:textId="77777777" w:rsidR="00F36A65" w:rsidRPr="00B87C13" w:rsidRDefault="00F36A65" w:rsidP="008D3C1C">
            <w:pPr>
              <w:rPr>
                <w:rFonts w:ascii="Garamond" w:hAnsi="Garamond"/>
                <w:b/>
                <w:bCs/>
              </w:rPr>
            </w:pPr>
            <w:r w:rsidRPr="00B87C13">
              <w:rPr>
                <w:rFonts w:ascii="Garamond" w:hAnsi="Garamond"/>
                <w:b/>
                <w:bCs/>
              </w:rPr>
              <w:t>Teaching Internship Evaluation Summative Module</w:t>
            </w:r>
          </w:p>
        </w:tc>
        <w:tc>
          <w:tcPr>
            <w:tcW w:w="2398" w:type="dxa"/>
          </w:tcPr>
          <w:p w14:paraId="5A0E66D0" w14:textId="77777777" w:rsidR="00F36A65" w:rsidRPr="00164A77" w:rsidRDefault="00F36A65" w:rsidP="008D3C1C">
            <w:pPr>
              <w:rPr>
                <w:rFonts w:ascii="Garamond" w:hAnsi="Garamond"/>
              </w:rPr>
            </w:pPr>
            <w:r>
              <w:rPr>
                <w:rFonts w:ascii="Garamond" w:hAnsi="Garamond"/>
              </w:rPr>
              <w:t>Evaluation Instrument</w:t>
            </w:r>
          </w:p>
        </w:tc>
        <w:tc>
          <w:tcPr>
            <w:tcW w:w="2398" w:type="dxa"/>
          </w:tcPr>
          <w:p w14:paraId="758B1AE4" w14:textId="77777777" w:rsidR="00F36A65" w:rsidRPr="00164A77" w:rsidRDefault="00F36A65" w:rsidP="008D3C1C">
            <w:pPr>
              <w:rPr>
                <w:rFonts w:ascii="Garamond" w:hAnsi="Garamond"/>
              </w:rPr>
            </w:pPr>
            <w:r w:rsidRPr="001C1011">
              <w:rPr>
                <w:rFonts w:ascii="Garamond" w:hAnsi="Garamond"/>
              </w:rPr>
              <w:t>ELSE 6193 S</w:t>
            </w:r>
            <w:r>
              <w:rPr>
                <w:rFonts w:ascii="Garamond" w:hAnsi="Garamond"/>
              </w:rPr>
              <w:t xml:space="preserve">pecial </w:t>
            </w:r>
            <w:r w:rsidRPr="001C1011">
              <w:rPr>
                <w:rFonts w:ascii="Garamond" w:hAnsi="Garamond"/>
              </w:rPr>
              <w:t>E</w:t>
            </w:r>
            <w:r>
              <w:rPr>
                <w:rFonts w:ascii="Garamond" w:hAnsi="Garamond"/>
              </w:rPr>
              <w:t>ducation</w:t>
            </w:r>
            <w:r w:rsidRPr="001C1011">
              <w:rPr>
                <w:rFonts w:ascii="Garamond" w:hAnsi="Garamond"/>
              </w:rPr>
              <w:t xml:space="preserve"> Lab Experience</w:t>
            </w:r>
          </w:p>
        </w:tc>
      </w:tr>
      <w:tr w:rsidR="00F36A65" w14:paraId="0562775A" w14:textId="77777777" w:rsidTr="008D3C1C">
        <w:tc>
          <w:tcPr>
            <w:tcW w:w="2397" w:type="dxa"/>
          </w:tcPr>
          <w:p w14:paraId="5DB430F6" w14:textId="77777777" w:rsidR="00F36A65" w:rsidRPr="00164A77" w:rsidRDefault="00F36A65" w:rsidP="008D3C1C">
            <w:pPr>
              <w:pStyle w:val="p1"/>
              <w:rPr>
                <w:rFonts w:ascii="Garamond" w:hAnsi="Garamond"/>
                <w:b/>
                <w:bCs/>
                <w:sz w:val="22"/>
                <w:szCs w:val="22"/>
              </w:rPr>
            </w:pPr>
            <w:r w:rsidRPr="00164A77">
              <w:rPr>
                <w:rFonts w:ascii="Garamond" w:hAnsi="Garamond"/>
                <w:b/>
                <w:bCs/>
                <w:sz w:val="22"/>
                <w:szCs w:val="22"/>
              </w:rPr>
              <w:t xml:space="preserve">Assessment 5: </w:t>
            </w:r>
          </w:p>
          <w:p w14:paraId="64C728B4" w14:textId="77777777" w:rsidR="00F36A65" w:rsidRPr="00B87C13" w:rsidRDefault="00F36A65" w:rsidP="008D3C1C">
            <w:pPr>
              <w:pStyle w:val="p1"/>
              <w:rPr>
                <w:rFonts w:ascii="Garamond" w:hAnsi="Garamond"/>
                <w:sz w:val="22"/>
                <w:szCs w:val="22"/>
              </w:rPr>
            </w:pPr>
            <w:r w:rsidRPr="00B87C13">
              <w:rPr>
                <w:rFonts w:ascii="Garamond" w:hAnsi="Garamond"/>
                <w:sz w:val="22"/>
                <w:szCs w:val="22"/>
              </w:rPr>
              <w:t>Assessment of candidate effect on student learning</w:t>
            </w:r>
          </w:p>
        </w:tc>
        <w:tc>
          <w:tcPr>
            <w:tcW w:w="2397" w:type="dxa"/>
          </w:tcPr>
          <w:p w14:paraId="47716B57" w14:textId="77777777" w:rsidR="00F36A65" w:rsidRPr="00B87C13" w:rsidRDefault="00F36A65" w:rsidP="008D3C1C">
            <w:pPr>
              <w:rPr>
                <w:rFonts w:ascii="Garamond" w:hAnsi="Garamond"/>
                <w:b/>
                <w:bCs/>
              </w:rPr>
            </w:pPr>
            <w:r w:rsidRPr="00B87C13">
              <w:rPr>
                <w:rFonts w:ascii="Garamond" w:hAnsi="Garamond"/>
                <w:b/>
                <w:bCs/>
              </w:rPr>
              <w:t>Functional Behavior Assessment (FBA)/Behavior Intervention Plan (BIP)</w:t>
            </w:r>
          </w:p>
        </w:tc>
        <w:tc>
          <w:tcPr>
            <w:tcW w:w="2398" w:type="dxa"/>
          </w:tcPr>
          <w:p w14:paraId="652FBC4C" w14:textId="77777777" w:rsidR="00F36A65" w:rsidRPr="00164A77" w:rsidRDefault="00F36A65" w:rsidP="008D3C1C">
            <w:pPr>
              <w:rPr>
                <w:rFonts w:ascii="Garamond" w:hAnsi="Garamond"/>
              </w:rPr>
            </w:pPr>
            <w:r>
              <w:rPr>
                <w:rFonts w:ascii="Garamond" w:hAnsi="Garamond"/>
              </w:rPr>
              <w:t>Performance based assessment with rubric</w:t>
            </w:r>
          </w:p>
        </w:tc>
        <w:tc>
          <w:tcPr>
            <w:tcW w:w="2398" w:type="dxa"/>
          </w:tcPr>
          <w:p w14:paraId="7357ABB0" w14:textId="77777777" w:rsidR="00F36A65" w:rsidRPr="00164A77" w:rsidRDefault="00F36A65" w:rsidP="008D3C1C">
            <w:pPr>
              <w:rPr>
                <w:rFonts w:ascii="Garamond" w:hAnsi="Garamond"/>
              </w:rPr>
            </w:pPr>
            <w:r>
              <w:rPr>
                <w:rFonts w:ascii="Garamond" w:hAnsi="Garamond"/>
              </w:rPr>
              <w:t>ELSE 6163 Positive Behavior Interventions and Support</w:t>
            </w:r>
          </w:p>
        </w:tc>
      </w:tr>
      <w:tr w:rsidR="00F36A65" w14:paraId="5A77C26E" w14:textId="77777777" w:rsidTr="008D3C1C">
        <w:tc>
          <w:tcPr>
            <w:tcW w:w="2397" w:type="dxa"/>
          </w:tcPr>
          <w:p w14:paraId="2D896747" w14:textId="77777777" w:rsidR="00F36A65" w:rsidRPr="00164A77" w:rsidRDefault="00F36A65" w:rsidP="008D3C1C">
            <w:pPr>
              <w:pStyle w:val="p1"/>
              <w:rPr>
                <w:rFonts w:ascii="Garamond" w:hAnsi="Garamond"/>
                <w:b/>
                <w:bCs/>
                <w:sz w:val="22"/>
                <w:szCs w:val="22"/>
              </w:rPr>
            </w:pPr>
            <w:r>
              <w:rPr>
                <w:rFonts w:ascii="Garamond" w:hAnsi="Garamond"/>
                <w:b/>
                <w:bCs/>
                <w:sz w:val="22"/>
                <w:szCs w:val="22"/>
              </w:rPr>
              <w:t xml:space="preserve">Assessment 6: </w:t>
            </w:r>
            <w:r w:rsidRPr="00B87C13">
              <w:rPr>
                <w:rFonts w:ascii="Garamond" w:hAnsi="Garamond"/>
                <w:sz w:val="22"/>
                <w:szCs w:val="22"/>
              </w:rPr>
              <w:t>Additional assessment that addresses CEC standards</w:t>
            </w:r>
          </w:p>
        </w:tc>
        <w:tc>
          <w:tcPr>
            <w:tcW w:w="2397" w:type="dxa"/>
          </w:tcPr>
          <w:p w14:paraId="0B4BCF62" w14:textId="77777777" w:rsidR="00F36A65" w:rsidRPr="00B87C13" w:rsidRDefault="00F36A65" w:rsidP="008D3C1C">
            <w:pPr>
              <w:rPr>
                <w:rFonts w:ascii="Garamond" w:hAnsi="Garamond"/>
                <w:b/>
                <w:bCs/>
              </w:rPr>
            </w:pPr>
            <w:r w:rsidRPr="00B87C13">
              <w:rPr>
                <w:rFonts w:ascii="Garamond" w:hAnsi="Garamond"/>
                <w:b/>
                <w:bCs/>
              </w:rPr>
              <w:t>Special Education Law Staff Development Module</w:t>
            </w:r>
          </w:p>
        </w:tc>
        <w:tc>
          <w:tcPr>
            <w:tcW w:w="2398" w:type="dxa"/>
          </w:tcPr>
          <w:p w14:paraId="765FAC1A" w14:textId="77777777" w:rsidR="00F36A65" w:rsidRPr="00277028" w:rsidRDefault="00F36A65" w:rsidP="008D3C1C">
            <w:pPr>
              <w:rPr>
                <w:rFonts w:ascii="Garamond" w:hAnsi="Garamond"/>
                <w:b/>
                <w:bCs/>
              </w:rPr>
            </w:pPr>
            <w:r>
              <w:rPr>
                <w:rFonts w:ascii="Garamond" w:hAnsi="Garamond"/>
              </w:rPr>
              <w:t>Project based assessment with rubric</w:t>
            </w:r>
          </w:p>
        </w:tc>
        <w:tc>
          <w:tcPr>
            <w:tcW w:w="2398" w:type="dxa"/>
          </w:tcPr>
          <w:p w14:paraId="4F5A68EA" w14:textId="77777777" w:rsidR="00F36A65" w:rsidRPr="00164A77" w:rsidRDefault="00F36A65" w:rsidP="008D3C1C">
            <w:pPr>
              <w:rPr>
                <w:rFonts w:ascii="Garamond" w:hAnsi="Garamond"/>
              </w:rPr>
            </w:pPr>
            <w:r>
              <w:rPr>
                <w:rFonts w:ascii="Garamond" w:hAnsi="Garamond"/>
              </w:rPr>
              <w:t xml:space="preserve">ELAD 6423 </w:t>
            </w:r>
            <w:r w:rsidRPr="00277028">
              <w:rPr>
                <w:rFonts w:ascii="Garamond" w:hAnsi="Garamond"/>
              </w:rPr>
              <w:t>Ethical &amp; Legal Issues in Special Education</w:t>
            </w:r>
          </w:p>
        </w:tc>
      </w:tr>
      <w:tr w:rsidR="00F36A65" w14:paraId="01185772" w14:textId="77777777" w:rsidTr="008D3C1C">
        <w:tc>
          <w:tcPr>
            <w:tcW w:w="2397" w:type="dxa"/>
          </w:tcPr>
          <w:p w14:paraId="3F6AE59B" w14:textId="77777777" w:rsidR="00F36A65" w:rsidRPr="001C1011" w:rsidRDefault="00F36A65" w:rsidP="008D3C1C">
            <w:pPr>
              <w:pStyle w:val="p1"/>
              <w:rPr>
                <w:rFonts w:ascii="Garamond" w:hAnsi="Garamond"/>
                <w:sz w:val="22"/>
                <w:szCs w:val="22"/>
              </w:rPr>
            </w:pPr>
            <w:r>
              <w:rPr>
                <w:rFonts w:ascii="Garamond" w:hAnsi="Garamond"/>
                <w:b/>
                <w:bCs/>
                <w:sz w:val="22"/>
                <w:szCs w:val="22"/>
              </w:rPr>
              <w:t xml:space="preserve">Assessment 7: </w:t>
            </w:r>
            <w:r w:rsidRPr="00B87C13">
              <w:rPr>
                <w:rFonts w:ascii="Garamond" w:hAnsi="Garamond"/>
                <w:sz w:val="22"/>
                <w:szCs w:val="22"/>
              </w:rPr>
              <w:t xml:space="preserve">Additional assessment </w:t>
            </w:r>
            <w:r w:rsidRPr="00B87C13">
              <w:rPr>
                <w:rFonts w:ascii="Garamond" w:hAnsi="Garamond"/>
                <w:sz w:val="22"/>
                <w:szCs w:val="22"/>
              </w:rPr>
              <w:lastRenderedPageBreak/>
              <w:t>that addresses CEC standards</w:t>
            </w:r>
          </w:p>
        </w:tc>
        <w:tc>
          <w:tcPr>
            <w:tcW w:w="2397" w:type="dxa"/>
          </w:tcPr>
          <w:p w14:paraId="02F73784" w14:textId="77777777" w:rsidR="00F36A65" w:rsidRPr="00B87C13" w:rsidRDefault="00F36A65" w:rsidP="008D3C1C">
            <w:pPr>
              <w:rPr>
                <w:rFonts w:ascii="Garamond" w:hAnsi="Garamond"/>
                <w:b/>
                <w:bCs/>
              </w:rPr>
            </w:pPr>
            <w:r w:rsidRPr="00B87C13">
              <w:rPr>
                <w:rFonts w:ascii="Garamond" w:hAnsi="Garamond"/>
                <w:b/>
                <w:bCs/>
              </w:rPr>
              <w:lastRenderedPageBreak/>
              <w:t>Assessment Case Study</w:t>
            </w:r>
          </w:p>
        </w:tc>
        <w:tc>
          <w:tcPr>
            <w:tcW w:w="2398" w:type="dxa"/>
          </w:tcPr>
          <w:p w14:paraId="61196C03" w14:textId="77777777" w:rsidR="00F36A65" w:rsidRPr="00164A77" w:rsidRDefault="00F36A65" w:rsidP="008D3C1C">
            <w:pPr>
              <w:rPr>
                <w:rFonts w:ascii="Garamond" w:hAnsi="Garamond"/>
              </w:rPr>
            </w:pPr>
            <w:r>
              <w:rPr>
                <w:rFonts w:ascii="Garamond" w:hAnsi="Garamond"/>
              </w:rPr>
              <w:t>Assessment Case Study with rubric</w:t>
            </w:r>
          </w:p>
        </w:tc>
        <w:tc>
          <w:tcPr>
            <w:tcW w:w="2398" w:type="dxa"/>
          </w:tcPr>
          <w:p w14:paraId="27519D9D" w14:textId="77777777" w:rsidR="00F36A65" w:rsidRPr="00164A77" w:rsidRDefault="00F36A65" w:rsidP="008D3C1C">
            <w:pPr>
              <w:rPr>
                <w:rFonts w:ascii="Garamond" w:hAnsi="Garamond"/>
              </w:rPr>
            </w:pPr>
            <w:r w:rsidRPr="00277028">
              <w:rPr>
                <w:rFonts w:ascii="Garamond" w:hAnsi="Garamond"/>
              </w:rPr>
              <w:t>ELSE 5043 Assessment and Instruction of Exceptional Learners</w:t>
            </w:r>
          </w:p>
        </w:tc>
      </w:tr>
      <w:tr w:rsidR="00F36A65" w14:paraId="31EAAC9D" w14:textId="77777777" w:rsidTr="008D3C1C">
        <w:tc>
          <w:tcPr>
            <w:tcW w:w="2397" w:type="dxa"/>
          </w:tcPr>
          <w:p w14:paraId="1DDF67DD" w14:textId="77777777" w:rsidR="00F36A65" w:rsidRPr="00164A77" w:rsidRDefault="00F36A65" w:rsidP="008D3C1C">
            <w:pPr>
              <w:pStyle w:val="p1"/>
              <w:rPr>
                <w:rFonts w:ascii="Garamond" w:hAnsi="Garamond"/>
                <w:b/>
                <w:bCs/>
                <w:sz w:val="22"/>
                <w:szCs w:val="22"/>
              </w:rPr>
            </w:pPr>
            <w:r>
              <w:rPr>
                <w:rFonts w:ascii="Garamond" w:hAnsi="Garamond"/>
                <w:b/>
                <w:bCs/>
                <w:sz w:val="22"/>
                <w:szCs w:val="22"/>
              </w:rPr>
              <w:t xml:space="preserve">Assessment 8: </w:t>
            </w:r>
            <w:r w:rsidRPr="00B87C13">
              <w:rPr>
                <w:rFonts w:ascii="Garamond" w:hAnsi="Garamond"/>
                <w:sz w:val="22"/>
                <w:szCs w:val="22"/>
              </w:rPr>
              <w:t>Additional assessment that addresses CEC standards (optional)</w:t>
            </w:r>
          </w:p>
        </w:tc>
        <w:tc>
          <w:tcPr>
            <w:tcW w:w="2397" w:type="dxa"/>
          </w:tcPr>
          <w:p w14:paraId="1EA04CA6" w14:textId="77777777" w:rsidR="00F36A65" w:rsidRPr="00B87C13" w:rsidRDefault="00F36A65" w:rsidP="008D3C1C">
            <w:pPr>
              <w:rPr>
                <w:rFonts w:ascii="Garamond" w:hAnsi="Garamond"/>
                <w:b/>
                <w:bCs/>
              </w:rPr>
            </w:pPr>
            <w:r w:rsidRPr="00B87C13">
              <w:rPr>
                <w:rFonts w:ascii="Garamond" w:hAnsi="Garamond"/>
                <w:b/>
                <w:bCs/>
              </w:rPr>
              <w:t>Collaboration Service Project</w:t>
            </w:r>
          </w:p>
        </w:tc>
        <w:tc>
          <w:tcPr>
            <w:tcW w:w="2398" w:type="dxa"/>
          </w:tcPr>
          <w:p w14:paraId="06A9469A" w14:textId="77777777" w:rsidR="00F36A65" w:rsidRPr="00164A77" w:rsidRDefault="00F36A65" w:rsidP="008D3C1C">
            <w:pPr>
              <w:rPr>
                <w:rFonts w:ascii="Garamond" w:hAnsi="Garamond"/>
              </w:rPr>
            </w:pPr>
            <w:r>
              <w:rPr>
                <w:rFonts w:ascii="Garamond" w:hAnsi="Garamond"/>
              </w:rPr>
              <w:t>Project based assessment with rubric</w:t>
            </w:r>
          </w:p>
        </w:tc>
        <w:tc>
          <w:tcPr>
            <w:tcW w:w="2398" w:type="dxa"/>
          </w:tcPr>
          <w:p w14:paraId="270625F3" w14:textId="77777777" w:rsidR="00F36A65" w:rsidRPr="00164A77" w:rsidRDefault="00F36A65" w:rsidP="008D3C1C">
            <w:pPr>
              <w:rPr>
                <w:rFonts w:ascii="Garamond" w:hAnsi="Garamond"/>
              </w:rPr>
            </w:pPr>
            <w:r w:rsidRPr="00160321">
              <w:rPr>
                <w:rFonts w:ascii="Garamond" w:hAnsi="Garamond"/>
                <w:b/>
                <w:bCs/>
              </w:rPr>
              <w:t>ELSE 5083</w:t>
            </w:r>
            <w:r w:rsidRPr="00277028">
              <w:rPr>
                <w:rFonts w:ascii="Garamond" w:hAnsi="Garamond"/>
              </w:rPr>
              <w:t xml:space="preserve"> Collaboration for Special Education Service Delivery</w:t>
            </w:r>
          </w:p>
        </w:tc>
      </w:tr>
      <w:tr w:rsidR="00F36A65" w14:paraId="21FDF4D7" w14:textId="77777777" w:rsidTr="008D3C1C">
        <w:trPr>
          <w:trHeight w:val="439"/>
        </w:trPr>
        <w:tc>
          <w:tcPr>
            <w:tcW w:w="9590" w:type="dxa"/>
            <w:gridSpan w:val="4"/>
            <w:shd w:val="clear" w:color="auto" w:fill="FFCCCC"/>
            <w:vAlign w:val="center"/>
          </w:tcPr>
          <w:p w14:paraId="12ECD040" w14:textId="77777777" w:rsidR="00F36A65" w:rsidRPr="00E021AC" w:rsidRDefault="00F36A65" w:rsidP="008D3C1C">
            <w:pPr>
              <w:jc w:val="center"/>
              <w:rPr>
                <w:rFonts w:ascii="Garamond" w:hAnsi="Garamond"/>
                <w:b/>
                <w:bCs/>
              </w:rPr>
            </w:pPr>
            <w:r w:rsidRPr="00E021AC">
              <w:rPr>
                <w:rFonts w:ascii="Garamond" w:hAnsi="Garamond"/>
                <w:b/>
                <w:bCs/>
              </w:rPr>
              <w:t>School Counseling - MSE</w:t>
            </w:r>
          </w:p>
        </w:tc>
      </w:tr>
      <w:tr w:rsidR="00F36A65" w14:paraId="5ED94F2F" w14:textId="77777777" w:rsidTr="008D3C1C">
        <w:tc>
          <w:tcPr>
            <w:tcW w:w="2397" w:type="dxa"/>
          </w:tcPr>
          <w:p w14:paraId="26A6A62D" w14:textId="77777777" w:rsidR="00F36A65" w:rsidRPr="00164A77" w:rsidRDefault="00F36A65" w:rsidP="008D3C1C">
            <w:pPr>
              <w:pStyle w:val="p1"/>
              <w:rPr>
                <w:rFonts w:ascii="Garamond" w:hAnsi="Garamond"/>
                <w:b/>
                <w:bCs/>
                <w:sz w:val="22"/>
                <w:szCs w:val="22"/>
              </w:rPr>
            </w:pPr>
            <w:r w:rsidRPr="00F92D63">
              <w:rPr>
                <w:rFonts w:ascii="Garamond" w:hAnsi="Garamond"/>
                <w:b/>
                <w:bCs/>
                <w:sz w:val="22"/>
                <w:szCs w:val="22"/>
              </w:rPr>
              <w:t xml:space="preserve">Assessment 1: </w:t>
            </w:r>
            <w:r w:rsidRPr="00B87C13">
              <w:rPr>
                <w:rFonts w:ascii="Garamond" w:hAnsi="Garamond"/>
                <w:sz w:val="22"/>
                <w:szCs w:val="22"/>
              </w:rPr>
              <w:t>Licensure assessment</w:t>
            </w:r>
          </w:p>
        </w:tc>
        <w:tc>
          <w:tcPr>
            <w:tcW w:w="2397" w:type="dxa"/>
          </w:tcPr>
          <w:p w14:paraId="6241C1CF" w14:textId="77777777" w:rsidR="00F36A65" w:rsidRPr="00B87C13" w:rsidRDefault="00F36A65" w:rsidP="008D3C1C">
            <w:pPr>
              <w:rPr>
                <w:rFonts w:ascii="Garamond" w:hAnsi="Garamond"/>
                <w:b/>
                <w:bCs/>
              </w:rPr>
            </w:pPr>
            <w:r w:rsidRPr="00B87C13">
              <w:rPr>
                <w:rFonts w:ascii="Garamond" w:hAnsi="Garamond"/>
                <w:b/>
                <w:bCs/>
              </w:rPr>
              <w:t>Praxis II 5422 Exam</w:t>
            </w:r>
          </w:p>
          <w:p w14:paraId="0FB4FFE6" w14:textId="77777777" w:rsidR="00F36A65" w:rsidRPr="00B87C13" w:rsidRDefault="00F36A65" w:rsidP="008D3C1C">
            <w:pPr>
              <w:rPr>
                <w:rFonts w:ascii="Garamond" w:hAnsi="Garamond"/>
                <w:b/>
                <w:bCs/>
              </w:rPr>
            </w:pPr>
          </w:p>
        </w:tc>
        <w:tc>
          <w:tcPr>
            <w:tcW w:w="2398" w:type="dxa"/>
          </w:tcPr>
          <w:p w14:paraId="2DC9E6AF" w14:textId="77777777" w:rsidR="00F36A65" w:rsidRPr="00164A77" w:rsidRDefault="00F36A65" w:rsidP="008D3C1C">
            <w:pPr>
              <w:rPr>
                <w:rFonts w:ascii="Garamond" w:hAnsi="Garamond"/>
              </w:rPr>
            </w:pPr>
            <w:r w:rsidRPr="00F92D63">
              <w:rPr>
                <w:rFonts w:ascii="Garamond" w:hAnsi="Garamond"/>
              </w:rPr>
              <w:t>State Licensure Exam</w:t>
            </w:r>
          </w:p>
        </w:tc>
        <w:tc>
          <w:tcPr>
            <w:tcW w:w="2398" w:type="dxa"/>
          </w:tcPr>
          <w:p w14:paraId="35A39008" w14:textId="77777777" w:rsidR="00F36A65" w:rsidRPr="00164A77" w:rsidRDefault="00F36A65" w:rsidP="008D3C1C">
            <w:pPr>
              <w:rPr>
                <w:rFonts w:ascii="Garamond" w:hAnsi="Garamond"/>
              </w:rPr>
            </w:pPr>
            <w:r>
              <w:rPr>
                <w:rFonts w:ascii="Garamond" w:hAnsi="Garamond"/>
              </w:rPr>
              <w:t xml:space="preserve">Taken prior to </w:t>
            </w:r>
            <w:r w:rsidRPr="00160321">
              <w:rPr>
                <w:rFonts w:ascii="Garamond" w:hAnsi="Garamond"/>
                <w:b/>
                <w:bCs/>
              </w:rPr>
              <w:t>COUN 6233</w:t>
            </w:r>
            <w:r>
              <w:rPr>
                <w:rFonts w:ascii="Garamond" w:hAnsi="Garamond"/>
              </w:rPr>
              <w:t xml:space="preserve"> School Counseling Internship II</w:t>
            </w:r>
          </w:p>
        </w:tc>
      </w:tr>
      <w:tr w:rsidR="00F36A65" w14:paraId="19CE76FF" w14:textId="77777777" w:rsidTr="008D3C1C">
        <w:tc>
          <w:tcPr>
            <w:tcW w:w="2397" w:type="dxa"/>
          </w:tcPr>
          <w:p w14:paraId="51BF9477" w14:textId="77777777" w:rsidR="00F36A65" w:rsidRPr="00B87C13" w:rsidRDefault="00F36A65" w:rsidP="008D3C1C">
            <w:pPr>
              <w:pStyle w:val="p1"/>
              <w:rPr>
                <w:rFonts w:ascii="Garamond" w:hAnsi="Garamond"/>
                <w:sz w:val="22"/>
                <w:szCs w:val="22"/>
              </w:rPr>
            </w:pPr>
            <w:r w:rsidRPr="00F92D63">
              <w:rPr>
                <w:rFonts w:ascii="Garamond" w:hAnsi="Garamond"/>
                <w:b/>
                <w:bCs/>
                <w:sz w:val="22"/>
                <w:szCs w:val="22"/>
              </w:rPr>
              <w:t xml:space="preserve">Assessment 2: </w:t>
            </w:r>
            <w:r w:rsidRPr="00B87C13">
              <w:rPr>
                <w:rFonts w:ascii="Garamond" w:hAnsi="Garamond"/>
                <w:sz w:val="22"/>
                <w:szCs w:val="22"/>
              </w:rPr>
              <w:t>Assessment of</w:t>
            </w:r>
          </w:p>
          <w:p w14:paraId="3DAF83A1" w14:textId="77777777" w:rsidR="00F36A65" w:rsidRPr="00164A77" w:rsidRDefault="00F36A65" w:rsidP="008D3C1C">
            <w:pPr>
              <w:pStyle w:val="p1"/>
              <w:rPr>
                <w:rFonts w:ascii="Garamond" w:hAnsi="Garamond"/>
                <w:b/>
                <w:bCs/>
                <w:sz w:val="22"/>
                <w:szCs w:val="22"/>
              </w:rPr>
            </w:pPr>
            <w:r w:rsidRPr="00B87C13">
              <w:rPr>
                <w:rFonts w:ascii="Garamond" w:hAnsi="Garamond"/>
                <w:sz w:val="22"/>
                <w:szCs w:val="22"/>
              </w:rPr>
              <w:t>content knowledge</w:t>
            </w:r>
          </w:p>
        </w:tc>
        <w:tc>
          <w:tcPr>
            <w:tcW w:w="2397" w:type="dxa"/>
          </w:tcPr>
          <w:p w14:paraId="11598EA2" w14:textId="77777777" w:rsidR="00F36A65" w:rsidRPr="00B87C13" w:rsidRDefault="00F36A65" w:rsidP="008D3C1C">
            <w:pPr>
              <w:rPr>
                <w:rFonts w:ascii="Garamond" w:hAnsi="Garamond"/>
                <w:b/>
                <w:bCs/>
              </w:rPr>
            </w:pPr>
            <w:r w:rsidRPr="00B87C13">
              <w:rPr>
                <w:rFonts w:ascii="Garamond" w:hAnsi="Garamond"/>
                <w:b/>
                <w:bCs/>
              </w:rPr>
              <w:t>Student GPA</w:t>
            </w:r>
          </w:p>
        </w:tc>
        <w:tc>
          <w:tcPr>
            <w:tcW w:w="2398" w:type="dxa"/>
          </w:tcPr>
          <w:p w14:paraId="33C199D8" w14:textId="77777777" w:rsidR="00F36A65" w:rsidRPr="00164A77" w:rsidRDefault="00F36A65" w:rsidP="008D3C1C">
            <w:pPr>
              <w:rPr>
                <w:rFonts w:ascii="Garamond" w:hAnsi="Garamond"/>
              </w:rPr>
            </w:pPr>
            <w:r w:rsidRPr="00F92D63">
              <w:rPr>
                <w:rFonts w:ascii="Garamond" w:hAnsi="Garamond"/>
              </w:rPr>
              <w:t>Cum</w:t>
            </w:r>
            <w:r>
              <w:rPr>
                <w:rFonts w:ascii="Garamond" w:hAnsi="Garamond"/>
              </w:rPr>
              <w:t>u</w:t>
            </w:r>
            <w:r w:rsidRPr="00F92D63">
              <w:rPr>
                <w:rFonts w:ascii="Garamond" w:hAnsi="Garamond"/>
              </w:rPr>
              <w:t>lative grade point</w:t>
            </w:r>
          </w:p>
        </w:tc>
        <w:tc>
          <w:tcPr>
            <w:tcW w:w="2398" w:type="dxa"/>
          </w:tcPr>
          <w:p w14:paraId="2537C7C4" w14:textId="77777777" w:rsidR="00F36A65" w:rsidRPr="00F92D63" w:rsidRDefault="00F36A65" w:rsidP="008D3C1C">
            <w:pPr>
              <w:rPr>
                <w:rFonts w:ascii="Garamond" w:hAnsi="Garamond"/>
              </w:rPr>
            </w:pPr>
            <w:r w:rsidRPr="00F92D63">
              <w:rPr>
                <w:rFonts w:ascii="Garamond" w:hAnsi="Garamond"/>
              </w:rPr>
              <w:t>Each Semester Cumulative</w:t>
            </w:r>
          </w:p>
          <w:p w14:paraId="67F76AF0" w14:textId="77777777" w:rsidR="00F36A65" w:rsidRPr="00164A77" w:rsidRDefault="00F36A65" w:rsidP="008D3C1C">
            <w:pPr>
              <w:rPr>
                <w:rFonts w:ascii="Garamond" w:hAnsi="Garamond"/>
              </w:rPr>
            </w:pPr>
            <w:r w:rsidRPr="00F92D63">
              <w:rPr>
                <w:rFonts w:ascii="Garamond" w:hAnsi="Garamond"/>
              </w:rPr>
              <w:t>upon Graduation</w:t>
            </w:r>
          </w:p>
        </w:tc>
      </w:tr>
      <w:tr w:rsidR="00F36A65" w14:paraId="60E8238F" w14:textId="77777777" w:rsidTr="008D3C1C">
        <w:tc>
          <w:tcPr>
            <w:tcW w:w="2397" w:type="dxa"/>
          </w:tcPr>
          <w:p w14:paraId="20B7C724" w14:textId="77777777" w:rsidR="00F36A65" w:rsidRPr="00B87C13" w:rsidRDefault="00F36A65" w:rsidP="008D3C1C">
            <w:pPr>
              <w:pStyle w:val="p1"/>
              <w:rPr>
                <w:rFonts w:ascii="Garamond" w:hAnsi="Garamond"/>
                <w:sz w:val="22"/>
                <w:szCs w:val="22"/>
              </w:rPr>
            </w:pPr>
            <w:r w:rsidRPr="00F92D63">
              <w:rPr>
                <w:rFonts w:ascii="Garamond" w:hAnsi="Garamond"/>
                <w:b/>
                <w:bCs/>
                <w:sz w:val="22"/>
                <w:szCs w:val="22"/>
              </w:rPr>
              <w:t xml:space="preserve">Assessment 3: </w:t>
            </w:r>
            <w:r w:rsidRPr="00B87C13">
              <w:rPr>
                <w:rFonts w:ascii="Garamond" w:hAnsi="Garamond"/>
                <w:sz w:val="22"/>
                <w:szCs w:val="22"/>
              </w:rPr>
              <w:t>Assessment of</w:t>
            </w:r>
          </w:p>
          <w:p w14:paraId="455F73E3" w14:textId="77777777" w:rsidR="00F36A65" w:rsidRPr="00164A77" w:rsidRDefault="00F36A65" w:rsidP="008D3C1C">
            <w:pPr>
              <w:pStyle w:val="p1"/>
              <w:rPr>
                <w:rFonts w:ascii="Garamond" w:hAnsi="Garamond"/>
                <w:b/>
                <w:bCs/>
                <w:sz w:val="22"/>
                <w:szCs w:val="22"/>
              </w:rPr>
            </w:pPr>
            <w:r w:rsidRPr="00B87C13">
              <w:rPr>
                <w:rFonts w:ascii="Garamond" w:hAnsi="Garamond"/>
                <w:sz w:val="22"/>
                <w:szCs w:val="22"/>
              </w:rPr>
              <w:t>candidate ability to plan instruction</w:t>
            </w:r>
          </w:p>
        </w:tc>
        <w:tc>
          <w:tcPr>
            <w:tcW w:w="2397" w:type="dxa"/>
          </w:tcPr>
          <w:p w14:paraId="79EDB410" w14:textId="77777777" w:rsidR="00F36A65" w:rsidRPr="00B87C13" w:rsidRDefault="00F36A65" w:rsidP="008D3C1C">
            <w:pPr>
              <w:rPr>
                <w:rFonts w:ascii="Garamond" w:hAnsi="Garamond"/>
                <w:b/>
                <w:bCs/>
              </w:rPr>
            </w:pPr>
            <w:r w:rsidRPr="00B87C13">
              <w:rPr>
                <w:rFonts w:ascii="Garamond" w:hAnsi="Garamond"/>
                <w:b/>
                <w:bCs/>
              </w:rPr>
              <w:t xml:space="preserve">Field Supervisor Ratings and </w:t>
            </w:r>
          </w:p>
          <w:p w14:paraId="2F21B988" w14:textId="77777777" w:rsidR="00F36A65" w:rsidRPr="00B87C13" w:rsidRDefault="00F36A65" w:rsidP="008D3C1C">
            <w:pPr>
              <w:rPr>
                <w:rFonts w:ascii="Garamond" w:hAnsi="Garamond"/>
                <w:b/>
                <w:bCs/>
              </w:rPr>
            </w:pPr>
            <w:r w:rsidRPr="00B87C13">
              <w:rPr>
                <w:rFonts w:ascii="Garamond" w:hAnsi="Garamond"/>
                <w:b/>
                <w:bCs/>
              </w:rPr>
              <w:t>Faculty Supervisor Ratings</w:t>
            </w:r>
          </w:p>
        </w:tc>
        <w:tc>
          <w:tcPr>
            <w:tcW w:w="2398" w:type="dxa"/>
          </w:tcPr>
          <w:p w14:paraId="3BD769A7" w14:textId="77777777" w:rsidR="00F36A65" w:rsidRDefault="00F36A65" w:rsidP="008D3C1C">
            <w:pPr>
              <w:rPr>
                <w:rFonts w:ascii="Garamond" w:hAnsi="Garamond"/>
              </w:rPr>
            </w:pPr>
            <w:r w:rsidRPr="00F92D63">
              <w:rPr>
                <w:rFonts w:ascii="Garamond" w:hAnsi="Garamond"/>
              </w:rPr>
              <w:t>Observational assessment</w:t>
            </w:r>
            <w:r>
              <w:rPr>
                <w:rFonts w:ascii="Garamond" w:hAnsi="Garamond"/>
              </w:rPr>
              <w:t xml:space="preserve"> (Site Mentor)</w:t>
            </w:r>
          </w:p>
          <w:p w14:paraId="51FCFDF0" w14:textId="77777777" w:rsidR="00F36A65" w:rsidRDefault="00F36A65" w:rsidP="008D3C1C">
            <w:pPr>
              <w:rPr>
                <w:rFonts w:ascii="Garamond" w:hAnsi="Garamond"/>
              </w:rPr>
            </w:pPr>
            <w:r>
              <w:rPr>
                <w:rFonts w:ascii="Garamond" w:hAnsi="Garamond"/>
              </w:rPr>
              <w:t>Self-Report Assessment</w:t>
            </w:r>
          </w:p>
          <w:p w14:paraId="71A6CAF5" w14:textId="77777777" w:rsidR="00F36A65" w:rsidRPr="00164A77" w:rsidRDefault="00F36A65" w:rsidP="008D3C1C">
            <w:pPr>
              <w:rPr>
                <w:rFonts w:ascii="Garamond" w:hAnsi="Garamond"/>
              </w:rPr>
            </w:pPr>
            <w:r>
              <w:rPr>
                <w:rFonts w:ascii="Garamond" w:hAnsi="Garamond"/>
              </w:rPr>
              <w:t>(Faculty)</w:t>
            </w:r>
          </w:p>
        </w:tc>
        <w:tc>
          <w:tcPr>
            <w:tcW w:w="2398" w:type="dxa"/>
          </w:tcPr>
          <w:p w14:paraId="26C512FD" w14:textId="77777777" w:rsidR="00F36A65" w:rsidRDefault="00F36A65" w:rsidP="008D3C1C">
            <w:pPr>
              <w:rPr>
                <w:rFonts w:ascii="Garamond" w:hAnsi="Garamond"/>
              </w:rPr>
            </w:pPr>
            <w:r w:rsidRPr="00160321">
              <w:rPr>
                <w:rFonts w:ascii="Garamond" w:hAnsi="Garamond"/>
                <w:b/>
                <w:bCs/>
              </w:rPr>
              <w:t>COUN 6213</w:t>
            </w:r>
            <w:r>
              <w:rPr>
                <w:rFonts w:ascii="Garamond" w:hAnsi="Garamond"/>
              </w:rPr>
              <w:t xml:space="preserve"> Counseling Practicum and</w:t>
            </w:r>
          </w:p>
          <w:p w14:paraId="717642A8" w14:textId="77777777" w:rsidR="00F36A65" w:rsidRPr="00164A77" w:rsidRDefault="00F36A65" w:rsidP="008D3C1C">
            <w:pPr>
              <w:rPr>
                <w:rFonts w:ascii="Garamond" w:hAnsi="Garamond"/>
              </w:rPr>
            </w:pPr>
            <w:r w:rsidRPr="00160321">
              <w:rPr>
                <w:rFonts w:ascii="Garamond" w:hAnsi="Garamond"/>
                <w:b/>
                <w:bCs/>
              </w:rPr>
              <w:t>COUN 6223</w:t>
            </w:r>
            <w:r>
              <w:rPr>
                <w:rFonts w:ascii="Garamond" w:hAnsi="Garamond"/>
              </w:rPr>
              <w:t xml:space="preserve"> School Counseling Internship I and </w:t>
            </w:r>
            <w:r w:rsidRPr="00160321">
              <w:rPr>
                <w:rFonts w:ascii="Garamond" w:hAnsi="Garamond"/>
                <w:b/>
                <w:bCs/>
              </w:rPr>
              <w:t>COUN 6233</w:t>
            </w:r>
            <w:r>
              <w:rPr>
                <w:rFonts w:ascii="Garamond" w:hAnsi="Garamond"/>
              </w:rPr>
              <w:t xml:space="preserve"> School Counseling Internship II</w:t>
            </w:r>
          </w:p>
        </w:tc>
      </w:tr>
      <w:tr w:rsidR="00F36A65" w14:paraId="5DE34FFC" w14:textId="77777777" w:rsidTr="008D3C1C">
        <w:tc>
          <w:tcPr>
            <w:tcW w:w="2397" w:type="dxa"/>
          </w:tcPr>
          <w:p w14:paraId="44A920F5" w14:textId="77777777" w:rsidR="00F36A65" w:rsidRPr="00B87C13" w:rsidRDefault="00F36A65" w:rsidP="008D3C1C">
            <w:pPr>
              <w:pStyle w:val="p1"/>
              <w:rPr>
                <w:rFonts w:ascii="Garamond" w:hAnsi="Garamond"/>
                <w:sz w:val="22"/>
                <w:szCs w:val="22"/>
              </w:rPr>
            </w:pPr>
            <w:r w:rsidRPr="00F92D63">
              <w:rPr>
                <w:rFonts w:ascii="Garamond" w:hAnsi="Garamond"/>
                <w:b/>
                <w:bCs/>
                <w:sz w:val="22"/>
                <w:szCs w:val="22"/>
              </w:rPr>
              <w:t xml:space="preserve">Assessment 4: </w:t>
            </w:r>
            <w:r w:rsidRPr="00B87C13">
              <w:rPr>
                <w:rFonts w:ascii="Garamond" w:hAnsi="Garamond"/>
                <w:sz w:val="22"/>
                <w:szCs w:val="22"/>
              </w:rPr>
              <w:t>Assessment of</w:t>
            </w:r>
          </w:p>
          <w:p w14:paraId="27622215" w14:textId="77777777" w:rsidR="00F36A65" w:rsidRPr="00164A77" w:rsidRDefault="00F36A65" w:rsidP="008D3C1C">
            <w:pPr>
              <w:pStyle w:val="p1"/>
              <w:rPr>
                <w:rFonts w:ascii="Garamond" w:hAnsi="Garamond"/>
                <w:b/>
                <w:bCs/>
                <w:sz w:val="22"/>
                <w:szCs w:val="22"/>
              </w:rPr>
            </w:pPr>
            <w:r w:rsidRPr="00B87C13">
              <w:rPr>
                <w:rFonts w:ascii="Garamond" w:hAnsi="Garamond"/>
                <w:sz w:val="22"/>
                <w:szCs w:val="22"/>
              </w:rPr>
              <w:t>student teaching</w:t>
            </w:r>
          </w:p>
        </w:tc>
        <w:tc>
          <w:tcPr>
            <w:tcW w:w="2397" w:type="dxa"/>
          </w:tcPr>
          <w:p w14:paraId="7AC2599D" w14:textId="77777777" w:rsidR="00F36A65" w:rsidRPr="00B87C13" w:rsidRDefault="00F36A65" w:rsidP="008D3C1C">
            <w:pPr>
              <w:rPr>
                <w:rFonts w:ascii="Garamond" w:hAnsi="Garamond"/>
                <w:b/>
                <w:bCs/>
              </w:rPr>
            </w:pPr>
            <w:r w:rsidRPr="00B87C13">
              <w:rPr>
                <w:rFonts w:ascii="Garamond" w:hAnsi="Garamond"/>
                <w:b/>
                <w:bCs/>
              </w:rPr>
              <w:t xml:space="preserve">Field Supervisor Ratings and </w:t>
            </w:r>
          </w:p>
          <w:p w14:paraId="0CF4E203" w14:textId="77777777" w:rsidR="00F36A65" w:rsidRPr="00B87C13" w:rsidRDefault="00F36A65" w:rsidP="008D3C1C">
            <w:pPr>
              <w:rPr>
                <w:rFonts w:ascii="Garamond" w:hAnsi="Garamond"/>
                <w:b/>
                <w:bCs/>
              </w:rPr>
            </w:pPr>
            <w:r w:rsidRPr="00B87C13">
              <w:rPr>
                <w:rFonts w:ascii="Garamond" w:hAnsi="Garamond"/>
                <w:b/>
                <w:bCs/>
              </w:rPr>
              <w:t xml:space="preserve">Faculty Supervisor Ratings </w:t>
            </w:r>
          </w:p>
        </w:tc>
        <w:tc>
          <w:tcPr>
            <w:tcW w:w="2398" w:type="dxa"/>
          </w:tcPr>
          <w:p w14:paraId="298F37E0" w14:textId="77777777" w:rsidR="00F36A65" w:rsidRDefault="00F36A65" w:rsidP="008D3C1C">
            <w:pPr>
              <w:rPr>
                <w:rFonts w:ascii="Garamond" w:hAnsi="Garamond"/>
              </w:rPr>
            </w:pPr>
            <w:r w:rsidRPr="00F92D63">
              <w:rPr>
                <w:rFonts w:ascii="Garamond" w:hAnsi="Garamond"/>
              </w:rPr>
              <w:t>Observational assessment</w:t>
            </w:r>
            <w:r>
              <w:rPr>
                <w:rFonts w:ascii="Garamond" w:hAnsi="Garamond"/>
              </w:rPr>
              <w:t xml:space="preserve"> (Site Mentor)</w:t>
            </w:r>
          </w:p>
          <w:p w14:paraId="765F5B59" w14:textId="77777777" w:rsidR="00F36A65" w:rsidRDefault="00F36A65" w:rsidP="008D3C1C">
            <w:pPr>
              <w:rPr>
                <w:rFonts w:ascii="Garamond" w:hAnsi="Garamond"/>
              </w:rPr>
            </w:pPr>
            <w:r>
              <w:rPr>
                <w:rFonts w:ascii="Garamond" w:hAnsi="Garamond"/>
              </w:rPr>
              <w:t>Self-Report Assessment</w:t>
            </w:r>
          </w:p>
          <w:p w14:paraId="43405068" w14:textId="77777777" w:rsidR="00F36A65" w:rsidRPr="00164A77" w:rsidRDefault="00F36A65" w:rsidP="008D3C1C">
            <w:pPr>
              <w:rPr>
                <w:rFonts w:ascii="Garamond" w:hAnsi="Garamond"/>
              </w:rPr>
            </w:pPr>
            <w:r>
              <w:rPr>
                <w:rFonts w:ascii="Garamond" w:hAnsi="Garamond"/>
              </w:rPr>
              <w:t>(Faculty)</w:t>
            </w:r>
          </w:p>
        </w:tc>
        <w:tc>
          <w:tcPr>
            <w:tcW w:w="2398" w:type="dxa"/>
          </w:tcPr>
          <w:p w14:paraId="15596EFD" w14:textId="77777777" w:rsidR="00F36A65" w:rsidRDefault="00F36A65" w:rsidP="008D3C1C">
            <w:pPr>
              <w:rPr>
                <w:rFonts w:ascii="Garamond" w:hAnsi="Garamond"/>
              </w:rPr>
            </w:pPr>
            <w:r w:rsidRPr="00160321">
              <w:rPr>
                <w:rFonts w:ascii="Garamond" w:hAnsi="Garamond"/>
                <w:b/>
                <w:bCs/>
              </w:rPr>
              <w:t>COUN 6213</w:t>
            </w:r>
            <w:r>
              <w:rPr>
                <w:rFonts w:ascii="Garamond" w:hAnsi="Garamond"/>
              </w:rPr>
              <w:t xml:space="preserve"> Counseling Practicum and</w:t>
            </w:r>
          </w:p>
          <w:p w14:paraId="2303A525" w14:textId="77777777" w:rsidR="00F36A65" w:rsidRPr="00164A77" w:rsidRDefault="00F36A65" w:rsidP="008D3C1C">
            <w:pPr>
              <w:rPr>
                <w:rFonts w:ascii="Garamond" w:hAnsi="Garamond"/>
              </w:rPr>
            </w:pPr>
            <w:r w:rsidRPr="00160321">
              <w:rPr>
                <w:rFonts w:ascii="Garamond" w:hAnsi="Garamond"/>
                <w:b/>
                <w:bCs/>
              </w:rPr>
              <w:t>COUN 6223</w:t>
            </w:r>
            <w:r>
              <w:rPr>
                <w:rFonts w:ascii="Garamond" w:hAnsi="Garamond"/>
              </w:rPr>
              <w:t xml:space="preserve"> School Counseling Internship I and </w:t>
            </w:r>
            <w:r w:rsidRPr="00160321">
              <w:rPr>
                <w:rFonts w:ascii="Garamond" w:hAnsi="Garamond"/>
                <w:b/>
                <w:bCs/>
              </w:rPr>
              <w:t>COUN 6233</w:t>
            </w:r>
            <w:r>
              <w:rPr>
                <w:rFonts w:ascii="Garamond" w:hAnsi="Garamond"/>
              </w:rPr>
              <w:t xml:space="preserve"> School Counseling Internship II</w:t>
            </w:r>
          </w:p>
        </w:tc>
      </w:tr>
      <w:tr w:rsidR="00F36A65" w14:paraId="49FEE358" w14:textId="77777777" w:rsidTr="008D3C1C">
        <w:tc>
          <w:tcPr>
            <w:tcW w:w="2397" w:type="dxa"/>
          </w:tcPr>
          <w:p w14:paraId="748064B0" w14:textId="77777777" w:rsidR="00F36A65" w:rsidRPr="00B87C13" w:rsidRDefault="00F36A65" w:rsidP="008D3C1C">
            <w:pPr>
              <w:pStyle w:val="p1"/>
              <w:rPr>
                <w:rFonts w:ascii="Garamond" w:hAnsi="Garamond"/>
                <w:sz w:val="22"/>
                <w:szCs w:val="22"/>
              </w:rPr>
            </w:pPr>
            <w:r w:rsidRPr="00F92D63">
              <w:rPr>
                <w:rFonts w:ascii="Garamond" w:hAnsi="Garamond"/>
                <w:b/>
                <w:bCs/>
                <w:sz w:val="22"/>
                <w:szCs w:val="22"/>
              </w:rPr>
              <w:t xml:space="preserve">Assessment 5: </w:t>
            </w:r>
            <w:r w:rsidRPr="00B87C13">
              <w:rPr>
                <w:rFonts w:ascii="Garamond" w:hAnsi="Garamond"/>
                <w:sz w:val="22"/>
                <w:szCs w:val="22"/>
              </w:rPr>
              <w:t>Assessment of</w:t>
            </w:r>
          </w:p>
          <w:p w14:paraId="7CA3B496" w14:textId="77777777" w:rsidR="00F36A65" w:rsidRPr="00164A77" w:rsidRDefault="00F36A65" w:rsidP="008D3C1C">
            <w:pPr>
              <w:pStyle w:val="p1"/>
              <w:rPr>
                <w:rFonts w:ascii="Garamond" w:hAnsi="Garamond"/>
                <w:b/>
                <w:bCs/>
                <w:sz w:val="22"/>
                <w:szCs w:val="22"/>
              </w:rPr>
            </w:pPr>
            <w:r w:rsidRPr="00B87C13">
              <w:rPr>
                <w:rFonts w:ascii="Garamond" w:hAnsi="Garamond"/>
                <w:sz w:val="22"/>
                <w:szCs w:val="22"/>
              </w:rPr>
              <w:t>candidate effect on student learning</w:t>
            </w:r>
          </w:p>
        </w:tc>
        <w:tc>
          <w:tcPr>
            <w:tcW w:w="2397" w:type="dxa"/>
          </w:tcPr>
          <w:p w14:paraId="2F53DA0D" w14:textId="77777777" w:rsidR="00F36A65" w:rsidRPr="00B87C13" w:rsidRDefault="00F36A65" w:rsidP="008D3C1C">
            <w:pPr>
              <w:rPr>
                <w:rFonts w:ascii="Garamond" w:hAnsi="Garamond"/>
                <w:b/>
                <w:bCs/>
              </w:rPr>
            </w:pPr>
            <w:r w:rsidRPr="00B87C13">
              <w:rPr>
                <w:rFonts w:ascii="Garamond" w:hAnsi="Garamond"/>
                <w:b/>
                <w:bCs/>
              </w:rPr>
              <w:t>Cross Grade Level</w:t>
            </w:r>
          </w:p>
          <w:p w14:paraId="3EE0EC6E" w14:textId="77777777" w:rsidR="00F36A65" w:rsidRPr="00B87C13" w:rsidRDefault="00F36A65" w:rsidP="008D3C1C">
            <w:pPr>
              <w:rPr>
                <w:rFonts w:ascii="Garamond" w:hAnsi="Garamond"/>
                <w:b/>
                <w:bCs/>
              </w:rPr>
            </w:pPr>
            <w:r w:rsidRPr="00B87C13">
              <w:rPr>
                <w:rFonts w:ascii="Garamond" w:hAnsi="Garamond"/>
                <w:b/>
                <w:bCs/>
              </w:rPr>
              <w:t>Assignment</w:t>
            </w:r>
          </w:p>
        </w:tc>
        <w:tc>
          <w:tcPr>
            <w:tcW w:w="2398" w:type="dxa"/>
          </w:tcPr>
          <w:p w14:paraId="55DB0B48" w14:textId="77777777" w:rsidR="00F36A65" w:rsidRPr="00164A77" w:rsidRDefault="00F36A65" w:rsidP="008D3C1C">
            <w:pPr>
              <w:rPr>
                <w:rFonts w:ascii="Garamond" w:hAnsi="Garamond"/>
              </w:rPr>
            </w:pPr>
            <w:r w:rsidRPr="00F92D63">
              <w:rPr>
                <w:rFonts w:ascii="Garamond" w:hAnsi="Garamond"/>
              </w:rPr>
              <w:t>Project Based Assessment</w:t>
            </w:r>
          </w:p>
        </w:tc>
        <w:tc>
          <w:tcPr>
            <w:tcW w:w="2398" w:type="dxa"/>
          </w:tcPr>
          <w:p w14:paraId="4F4CA265" w14:textId="77777777" w:rsidR="00F36A65" w:rsidRPr="00164A77" w:rsidRDefault="00F36A65" w:rsidP="008D3C1C">
            <w:pPr>
              <w:rPr>
                <w:rFonts w:ascii="Garamond" w:hAnsi="Garamond"/>
              </w:rPr>
            </w:pPr>
            <w:r w:rsidRPr="00160321">
              <w:rPr>
                <w:rFonts w:ascii="Garamond" w:hAnsi="Garamond"/>
                <w:b/>
                <w:bCs/>
              </w:rPr>
              <w:t>COUN 6223</w:t>
            </w:r>
            <w:r>
              <w:rPr>
                <w:rFonts w:ascii="Garamond" w:hAnsi="Garamond"/>
              </w:rPr>
              <w:t xml:space="preserve"> School Counseling Internship I and </w:t>
            </w:r>
            <w:r w:rsidRPr="00160321">
              <w:rPr>
                <w:rFonts w:ascii="Garamond" w:hAnsi="Garamond"/>
                <w:b/>
                <w:bCs/>
              </w:rPr>
              <w:t>COUN 6233</w:t>
            </w:r>
            <w:r>
              <w:rPr>
                <w:rFonts w:ascii="Garamond" w:hAnsi="Garamond"/>
              </w:rPr>
              <w:t xml:space="preserve"> School Counseling Internship II</w:t>
            </w:r>
          </w:p>
        </w:tc>
      </w:tr>
      <w:tr w:rsidR="00F36A65" w14:paraId="42D0909E" w14:textId="77777777" w:rsidTr="008D3C1C">
        <w:tc>
          <w:tcPr>
            <w:tcW w:w="2397" w:type="dxa"/>
          </w:tcPr>
          <w:p w14:paraId="52647AF6" w14:textId="77777777" w:rsidR="00F36A65" w:rsidRPr="00B87C13" w:rsidRDefault="00F36A65" w:rsidP="008D3C1C">
            <w:pPr>
              <w:pStyle w:val="p1"/>
              <w:rPr>
                <w:rFonts w:ascii="Garamond" w:hAnsi="Garamond"/>
                <w:sz w:val="22"/>
                <w:szCs w:val="22"/>
              </w:rPr>
            </w:pPr>
            <w:r w:rsidRPr="00F92D63">
              <w:rPr>
                <w:rFonts w:ascii="Garamond" w:hAnsi="Garamond"/>
                <w:b/>
                <w:bCs/>
                <w:sz w:val="22"/>
                <w:szCs w:val="22"/>
              </w:rPr>
              <w:t xml:space="preserve">Assessment 6: </w:t>
            </w:r>
            <w:r w:rsidRPr="00B87C13">
              <w:rPr>
                <w:rFonts w:ascii="Garamond" w:hAnsi="Garamond"/>
                <w:sz w:val="22"/>
                <w:szCs w:val="22"/>
              </w:rPr>
              <w:t>Additional</w:t>
            </w:r>
          </w:p>
          <w:p w14:paraId="73CE20F5" w14:textId="77777777" w:rsidR="00F36A65" w:rsidRPr="00164A77" w:rsidRDefault="00F36A65" w:rsidP="008D3C1C">
            <w:pPr>
              <w:pStyle w:val="p1"/>
              <w:rPr>
                <w:rFonts w:ascii="Garamond" w:hAnsi="Garamond"/>
                <w:b/>
                <w:bCs/>
                <w:sz w:val="22"/>
                <w:szCs w:val="22"/>
              </w:rPr>
            </w:pPr>
            <w:r w:rsidRPr="00B87C13">
              <w:rPr>
                <w:rFonts w:ascii="Garamond" w:hAnsi="Garamond"/>
                <w:sz w:val="22"/>
                <w:szCs w:val="22"/>
              </w:rPr>
              <w:t>assessment that addresses standards</w:t>
            </w:r>
          </w:p>
        </w:tc>
        <w:tc>
          <w:tcPr>
            <w:tcW w:w="2397" w:type="dxa"/>
          </w:tcPr>
          <w:p w14:paraId="45D33EEE" w14:textId="77777777" w:rsidR="00F36A65" w:rsidRPr="00B87C13" w:rsidRDefault="00F36A65" w:rsidP="008D3C1C">
            <w:pPr>
              <w:rPr>
                <w:rFonts w:ascii="Garamond" w:hAnsi="Garamond"/>
                <w:b/>
                <w:bCs/>
              </w:rPr>
            </w:pPr>
            <w:r w:rsidRPr="00B87C13">
              <w:rPr>
                <w:rFonts w:ascii="Garamond" w:hAnsi="Garamond"/>
                <w:b/>
                <w:bCs/>
              </w:rPr>
              <w:t>Praxis II 5422 Exam</w:t>
            </w:r>
          </w:p>
          <w:p w14:paraId="542207E7" w14:textId="77777777" w:rsidR="00F36A65" w:rsidRPr="00B87C13" w:rsidRDefault="00F36A65" w:rsidP="008D3C1C">
            <w:pPr>
              <w:rPr>
                <w:rFonts w:ascii="Garamond" w:hAnsi="Garamond"/>
                <w:b/>
                <w:bCs/>
              </w:rPr>
            </w:pPr>
          </w:p>
        </w:tc>
        <w:tc>
          <w:tcPr>
            <w:tcW w:w="2398" w:type="dxa"/>
          </w:tcPr>
          <w:p w14:paraId="389601C9" w14:textId="77777777" w:rsidR="00F36A65" w:rsidRPr="00164A77" w:rsidRDefault="00F36A65" w:rsidP="008D3C1C">
            <w:pPr>
              <w:rPr>
                <w:rFonts w:ascii="Garamond" w:hAnsi="Garamond"/>
              </w:rPr>
            </w:pPr>
            <w:r w:rsidRPr="00F92D63">
              <w:rPr>
                <w:rFonts w:ascii="Garamond" w:hAnsi="Garamond"/>
              </w:rPr>
              <w:t>State Licensure Exam</w:t>
            </w:r>
          </w:p>
        </w:tc>
        <w:tc>
          <w:tcPr>
            <w:tcW w:w="2398" w:type="dxa"/>
          </w:tcPr>
          <w:p w14:paraId="6DCF3FD4" w14:textId="77777777" w:rsidR="00F36A65" w:rsidRPr="00164A77" w:rsidRDefault="00F36A65" w:rsidP="008D3C1C">
            <w:pPr>
              <w:rPr>
                <w:rFonts w:ascii="Garamond" w:hAnsi="Garamond"/>
              </w:rPr>
            </w:pPr>
            <w:r>
              <w:rPr>
                <w:rFonts w:ascii="Garamond" w:hAnsi="Garamond"/>
              </w:rPr>
              <w:t xml:space="preserve">Taken prior to </w:t>
            </w:r>
            <w:r w:rsidRPr="00160321">
              <w:rPr>
                <w:rFonts w:ascii="Garamond" w:hAnsi="Garamond"/>
                <w:b/>
                <w:bCs/>
              </w:rPr>
              <w:t>COUN 6233</w:t>
            </w:r>
            <w:r>
              <w:rPr>
                <w:rFonts w:ascii="Garamond" w:hAnsi="Garamond"/>
              </w:rPr>
              <w:t xml:space="preserve"> School Counseling Internship II (graduation requirement)</w:t>
            </w:r>
          </w:p>
        </w:tc>
      </w:tr>
      <w:tr w:rsidR="00F36A65" w14:paraId="4D70850F" w14:textId="77777777" w:rsidTr="008D3C1C">
        <w:tc>
          <w:tcPr>
            <w:tcW w:w="2397" w:type="dxa"/>
          </w:tcPr>
          <w:p w14:paraId="5648C6C1" w14:textId="77777777" w:rsidR="00F36A65" w:rsidRPr="00B87C13" w:rsidRDefault="00F36A65" w:rsidP="008D3C1C">
            <w:pPr>
              <w:pStyle w:val="p1"/>
              <w:rPr>
                <w:rFonts w:ascii="Garamond" w:hAnsi="Garamond"/>
                <w:sz w:val="22"/>
                <w:szCs w:val="22"/>
              </w:rPr>
            </w:pPr>
            <w:r w:rsidRPr="00F92D63">
              <w:rPr>
                <w:rFonts w:ascii="Garamond" w:hAnsi="Garamond"/>
                <w:b/>
                <w:bCs/>
                <w:sz w:val="22"/>
                <w:szCs w:val="22"/>
              </w:rPr>
              <w:t xml:space="preserve">Assessment 7: </w:t>
            </w:r>
            <w:r w:rsidRPr="00B87C13">
              <w:rPr>
                <w:rFonts w:ascii="Garamond" w:hAnsi="Garamond"/>
                <w:sz w:val="22"/>
                <w:szCs w:val="22"/>
              </w:rPr>
              <w:t>Additional</w:t>
            </w:r>
          </w:p>
          <w:p w14:paraId="40FDAD49" w14:textId="77777777" w:rsidR="00F36A65" w:rsidRPr="00164A77" w:rsidRDefault="00F36A65" w:rsidP="008D3C1C">
            <w:pPr>
              <w:pStyle w:val="p1"/>
              <w:rPr>
                <w:rFonts w:ascii="Garamond" w:hAnsi="Garamond"/>
                <w:b/>
                <w:bCs/>
                <w:sz w:val="22"/>
                <w:szCs w:val="22"/>
              </w:rPr>
            </w:pPr>
            <w:r w:rsidRPr="00B87C13">
              <w:rPr>
                <w:rFonts w:ascii="Garamond" w:hAnsi="Garamond"/>
                <w:sz w:val="22"/>
                <w:szCs w:val="22"/>
              </w:rPr>
              <w:t>assessment that addresses standards</w:t>
            </w:r>
          </w:p>
        </w:tc>
        <w:tc>
          <w:tcPr>
            <w:tcW w:w="2397" w:type="dxa"/>
          </w:tcPr>
          <w:p w14:paraId="5EED94D2" w14:textId="77777777" w:rsidR="00F36A65" w:rsidRPr="00B87C13" w:rsidRDefault="00F36A65" w:rsidP="008D3C1C">
            <w:pPr>
              <w:rPr>
                <w:rFonts w:ascii="Garamond" w:hAnsi="Garamond"/>
                <w:b/>
                <w:bCs/>
              </w:rPr>
            </w:pPr>
            <w:r w:rsidRPr="00B87C13">
              <w:rPr>
                <w:rFonts w:ascii="Garamond" w:hAnsi="Garamond"/>
                <w:b/>
                <w:bCs/>
              </w:rPr>
              <w:t>Comprehensive Exam</w:t>
            </w:r>
          </w:p>
        </w:tc>
        <w:tc>
          <w:tcPr>
            <w:tcW w:w="2398" w:type="dxa"/>
          </w:tcPr>
          <w:p w14:paraId="5B732B2E" w14:textId="77777777" w:rsidR="00F36A65" w:rsidRPr="00164A77" w:rsidRDefault="00F36A65" w:rsidP="008D3C1C">
            <w:pPr>
              <w:rPr>
                <w:rFonts w:ascii="Garamond" w:hAnsi="Garamond"/>
              </w:rPr>
            </w:pPr>
            <w:r w:rsidRPr="00F92D63">
              <w:rPr>
                <w:rFonts w:ascii="Garamond" w:hAnsi="Garamond"/>
              </w:rPr>
              <w:t>Summative assessment</w:t>
            </w:r>
          </w:p>
        </w:tc>
        <w:tc>
          <w:tcPr>
            <w:tcW w:w="2398" w:type="dxa"/>
          </w:tcPr>
          <w:p w14:paraId="6C4C7D51" w14:textId="77777777" w:rsidR="00F36A65" w:rsidRPr="00164A77" w:rsidRDefault="00F36A65" w:rsidP="008D3C1C">
            <w:pPr>
              <w:rPr>
                <w:rFonts w:ascii="Garamond" w:hAnsi="Garamond"/>
              </w:rPr>
            </w:pPr>
            <w:r w:rsidRPr="00160321">
              <w:rPr>
                <w:rFonts w:ascii="Garamond" w:hAnsi="Garamond"/>
                <w:b/>
                <w:bCs/>
              </w:rPr>
              <w:t>COUN 6233</w:t>
            </w:r>
            <w:r>
              <w:rPr>
                <w:rFonts w:ascii="Garamond" w:hAnsi="Garamond"/>
              </w:rPr>
              <w:t xml:space="preserve"> School Counseling </w:t>
            </w:r>
            <w:r w:rsidRPr="00F92D63">
              <w:rPr>
                <w:rFonts w:ascii="Garamond" w:hAnsi="Garamond"/>
              </w:rPr>
              <w:t>Internship II</w:t>
            </w:r>
          </w:p>
        </w:tc>
      </w:tr>
      <w:tr w:rsidR="00F36A65" w14:paraId="4A62CD11" w14:textId="77777777" w:rsidTr="008D3C1C">
        <w:trPr>
          <w:trHeight w:val="421"/>
        </w:trPr>
        <w:tc>
          <w:tcPr>
            <w:tcW w:w="9590" w:type="dxa"/>
            <w:gridSpan w:val="4"/>
            <w:shd w:val="clear" w:color="auto" w:fill="FFCCCC"/>
            <w:vAlign w:val="center"/>
          </w:tcPr>
          <w:p w14:paraId="70AD7B5F" w14:textId="77777777" w:rsidR="00F36A65" w:rsidRPr="00E021AC" w:rsidRDefault="00F36A65" w:rsidP="008D3C1C">
            <w:pPr>
              <w:jc w:val="center"/>
              <w:rPr>
                <w:rFonts w:ascii="Garamond" w:hAnsi="Garamond"/>
                <w:b/>
                <w:bCs/>
              </w:rPr>
            </w:pPr>
            <w:r w:rsidRPr="00E021AC">
              <w:rPr>
                <w:rFonts w:ascii="Garamond" w:hAnsi="Garamond"/>
                <w:b/>
                <w:bCs/>
              </w:rPr>
              <w:t>Reading - MSE</w:t>
            </w:r>
          </w:p>
        </w:tc>
      </w:tr>
      <w:tr w:rsidR="00F36A65" w14:paraId="6F4D5B6C" w14:textId="77777777" w:rsidTr="008D3C1C">
        <w:tc>
          <w:tcPr>
            <w:tcW w:w="2397" w:type="dxa"/>
          </w:tcPr>
          <w:p w14:paraId="4B61F232" w14:textId="77777777" w:rsidR="00F36A65" w:rsidRPr="00164A77" w:rsidRDefault="00F36A65" w:rsidP="008D3C1C">
            <w:pPr>
              <w:pStyle w:val="p1"/>
              <w:rPr>
                <w:rFonts w:ascii="Garamond" w:hAnsi="Garamond"/>
                <w:b/>
                <w:bCs/>
                <w:sz w:val="22"/>
                <w:szCs w:val="22"/>
              </w:rPr>
            </w:pPr>
            <w:bookmarkStart w:id="7" w:name="_Hlk195607243"/>
            <w:r w:rsidRPr="00DC59C1">
              <w:rPr>
                <w:rFonts w:ascii="Garamond" w:hAnsi="Garamond"/>
                <w:b/>
                <w:bCs/>
                <w:sz w:val="22"/>
                <w:szCs w:val="22"/>
              </w:rPr>
              <w:t xml:space="preserve">Assessment 1: </w:t>
            </w:r>
            <w:r w:rsidRPr="00B87C13">
              <w:rPr>
                <w:rFonts w:ascii="Garamond" w:hAnsi="Garamond"/>
                <w:sz w:val="22"/>
                <w:szCs w:val="22"/>
              </w:rPr>
              <w:t>Licensure assessment</w:t>
            </w:r>
          </w:p>
        </w:tc>
        <w:tc>
          <w:tcPr>
            <w:tcW w:w="2397" w:type="dxa"/>
          </w:tcPr>
          <w:p w14:paraId="07954D05" w14:textId="77777777" w:rsidR="00F36A65" w:rsidRPr="00B87C13" w:rsidRDefault="00F36A65" w:rsidP="008D3C1C">
            <w:pPr>
              <w:rPr>
                <w:rFonts w:ascii="Garamond" w:hAnsi="Garamond"/>
                <w:b/>
                <w:bCs/>
              </w:rPr>
            </w:pPr>
            <w:r w:rsidRPr="00B87C13">
              <w:rPr>
                <w:rFonts w:ascii="Garamond" w:hAnsi="Garamond"/>
                <w:b/>
                <w:bCs/>
              </w:rPr>
              <w:t>Praxis II Reading Specialist Exam 5302</w:t>
            </w:r>
          </w:p>
        </w:tc>
        <w:tc>
          <w:tcPr>
            <w:tcW w:w="2398" w:type="dxa"/>
          </w:tcPr>
          <w:p w14:paraId="05B87F07" w14:textId="77777777" w:rsidR="00F36A65" w:rsidRPr="00164A77" w:rsidRDefault="00F36A65" w:rsidP="008D3C1C">
            <w:pPr>
              <w:rPr>
                <w:rFonts w:ascii="Garamond" w:hAnsi="Garamond"/>
              </w:rPr>
            </w:pPr>
            <w:r w:rsidRPr="00DC59C1">
              <w:rPr>
                <w:rFonts w:ascii="Garamond" w:hAnsi="Garamond"/>
              </w:rPr>
              <w:t>Licensure Exam</w:t>
            </w:r>
          </w:p>
        </w:tc>
        <w:tc>
          <w:tcPr>
            <w:tcW w:w="2398" w:type="dxa"/>
          </w:tcPr>
          <w:p w14:paraId="11EDEA97" w14:textId="77777777" w:rsidR="00F36A65" w:rsidRPr="00164A77" w:rsidRDefault="00F36A65" w:rsidP="008D3C1C">
            <w:pPr>
              <w:rPr>
                <w:rFonts w:ascii="Garamond" w:hAnsi="Garamond"/>
              </w:rPr>
            </w:pPr>
            <w:r w:rsidRPr="00DC59C1">
              <w:rPr>
                <w:rFonts w:ascii="Garamond" w:hAnsi="Garamond"/>
              </w:rPr>
              <w:t>Last semester of program</w:t>
            </w:r>
          </w:p>
        </w:tc>
      </w:tr>
      <w:tr w:rsidR="00F36A65" w14:paraId="37E3B3D1" w14:textId="77777777" w:rsidTr="008D3C1C">
        <w:tc>
          <w:tcPr>
            <w:tcW w:w="2397" w:type="dxa"/>
          </w:tcPr>
          <w:p w14:paraId="05B943C3" w14:textId="77777777" w:rsidR="00F36A65" w:rsidRPr="00164A77" w:rsidRDefault="00F36A65" w:rsidP="008D3C1C">
            <w:pPr>
              <w:pStyle w:val="p1"/>
              <w:rPr>
                <w:rFonts w:ascii="Garamond" w:hAnsi="Garamond"/>
                <w:b/>
                <w:bCs/>
                <w:sz w:val="22"/>
                <w:szCs w:val="22"/>
              </w:rPr>
            </w:pPr>
            <w:r w:rsidRPr="00DC59C1">
              <w:rPr>
                <w:rFonts w:ascii="Garamond" w:hAnsi="Garamond"/>
                <w:b/>
                <w:bCs/>
                <w:sz w:val="22"/>
                <w:szCs w:val="22"/>
              </w:rPr>
              <w:t xml:space="preserve">Assessment 2: </w:t>
            </w:r>
            <w:r w:rsidRPr="00B87C13">
              <w:rPr>
                <w:rFonts w:ascii="Garamond" w:hAnsi="Garamond"/>
                <w:sz w:val="22"/>
                <w:szCs w:val="22"/>
              </w:rPr>
              <w:t>Assessment of content knowledge</w:t>
            </w:r>
          </w:p>
        </w:tc>
        <w:tc>
          <w:tcPr>
            <w:tcW w:w="2397" w:type="dxa"/>
          </w:tcPr>
          <w:p w14:paraId="2F693754" w14:textId="77777777" w:rsidR="00F36A65" w:rsidRPr="00B87C13" w:rsidRDefault="00F36A65" w:rsidP="008D3C1C">
            <w:pPr>
              <w:rPr>
                <w:rFonts w:ascii="Garamond" w:hAnsi="Garamond"/>
                <w:b/>
                <w:bCs/>
              </w:rPr>
            </w:pPr>
            <w:r w:rsidRPr="00B87C13">
              <w:rPr>
                <w:rFonts w:ascii="Garamond" w:hAnsi="Garamond"/>
                <w:b/>
                <w:bCs/>
              </w:rPr>
              <w:t>Program Exam Professional Development Proposal</w:t>
            </w:r>
          </w:p>
        </w:tc>
        <w:tc>
          <w:tcPr>
            <w:tcW w:w="2398" w:type="dxa"/>
          </w:tcPr>
          <w:p w14:paraId="727C60C9" w14:textId="77777777" w:rsidR="00F36A65" w:rsidRPr="00164A77" w:rsidRDefault="00F36A65" w:rsidP="008D3C1C">
            <w:pPr>
              <w:rPr>
                <w:rFonts w:ascii="Garamond" w:hAnsi="Garamond"/>
              </w:rPr>
            </w:pPr>
            <w:r w:rsidRPr="00DC59C1">
              <w:rPr>
                <w:rFonts w:ascii="Garamond" w:hAnsi="Garamond"/>
              </w:rPr>
              <w:t>Summative Assessment</w:t>
            </w:r>
          </w:p>
        </w:tc>
        <w:tc>
          <w:tcPr>
            <w:tcW w:w="2398" w:type="dxa"/>
          </w:tcPr>
          <w:p w14:paraId="289A05F8" w14:textId="77777777" w:rsidR="00F36A65" w:rsidRPr="00164A77" w:rsidRDefault="00F36A65" w:rsidP="008D3C1C">
            <w:pPr>
              <w:rPr>
                <w:rFonts w:ascii="Garamond" w:hAnsi="Garamond"/>
              </w:rPr>
            </w:pPr>
            <w:r w:rsidRPr="00DC59C1">
              <w:rPr>
                <w:rFonts w:ascii="Garamond" w:hAnsi="Garamond"/>
              </w:rPr>
              <w:t>RDNG 6353 Reading Practicum II</w:t>
            </w:r>
            <w:r>
              <w:rPr>
                <w:rFonts w:ascii="Garamond" w:hAnsi="Garamond"/>
              </w:rPr>
              <w:t xml:space="preserve"> – Leadership in Literacy</w:t>
            </w:r>
          </w:p>
        </w:tc>
      </w:tr>
      <w:tr w:rsidR="00F36A65" w14:paraId="548A15B2" w14:textId="77777777" w:rsidTr="008D3C1C">
        <w:tc>
          <w:tcPr>
            <w:tcW w:w="2397" w:type="dxa"/>
          </w:tcPr>
          <w:p w14:paraId="35761FA9" w14:textId="77777777" w:rsidR="00F36A65" w:rsidRPr="00164A77" w:rsidRDefault="00F36A65" w:rsidP="008D3C1C">
            <w:pPr>
              <w:pStyle w:val="p1"/>
              <w:rPr>
                <w:rFonts w:ascii="Garamond" w:hAnsi="Garamond"/>
                <w:b/>
                <w:bCs/>
                <w:sz w:val="22"/>
                <w:szCs w:val="22"/>
              </w:rPr>
            </w:pPr>
            <w:r w:rsidRPr="00DC59C1">
              <w:rPr>
                <w:rFonts w:ascii="Garamond" w:hAnsi="Garamond"/>
                <w:b/>
                <w:bCs/>
                <w:sz w:val="22"/>
                <w:szCs w:val="22"/>
              </w:rPr>
              <w:t xml:space="preserve">Assessment 3: </w:t>
            </w:r>
            <w:r w:rsidRPr="00B87C13">
              <w:rPr>
                <w:rFonts w:ascii="Garamond" w:hAnsi="Garamond"/>
                <w:sz w:val="22"/>
                <w:szCs w:val="22"/>
              </w:rPr>
              <w:t>Assessment of candidate ability to plan instruction</w:t>
            </w:r>
          </w:p>
        </w:tc>
        <w:tc>
          <w:tcPr>
            <w:tcW w:w="2397" w:type="dxa"/>
          </w:tcPr>
          <w:p w14:paraId="0FA95BDB" w14:textId="77777777" w:rsidR="00F36A65" w:rsidRPr="00B87C13" w:rsidRDefault="00F36A65" w:rsidP="008D3C1C">
            <w:pPr>
              <w:rPr>
                <w:rFonts w:ascii="Garamond" w:hAnsi="Garamond"/>
                <w:b/>
                <w:bCs/>
              </w:rPr>
            </w:pPr>
            <w:r w:rsidRPr="00B87C13">
              <w:rPr>
                <w:rFonts w:ascii="Garamond" w:hAnsi="Garamond"/>
                <w:b/>
                <w:bCs/>
              </w:rPr>
              <w:t>Assessment, Instruction, and Intervention Report</w:t>
            </w:r>
          </w:p>
        </w:tc>
        <w:tc>
          <w:tcPr>
            <w:tcW w:w="2398" w:type="dxa"/>
          </w:tcPr>
          <w:p w14:paraId="6F35A2A5" w14:textId="77777777" w:rsidR="00F36A65" w:rsidRPr="00164A77" w:rsidRDefault="00F36A65" w:rsidP="008D3C1C">
            <w:pPr>
              <w:rPr>
                <w:rFonts w:ascii="Garamond" w:hAnsi="Garamond"/>
              </w:rPr>
            </w:pPr>
            <w:r w:rsidRPr="00DC59C1">
              <w:rPr>
                <w:rFonts w:ascii="Garamond" w:hAnsi="Garamond"/>
              </w:rPr>
              <w:t>Project based assessment</w:t>
            </w:r>
            <w:r>
              <w:rPr>
                <w:rFonts w:ascii="Garamond" w:hAnsi="Garamond"/>
              </w:rPr>
              <w:t xml:space="preserve"> with rubric</w:t>
            </w:r>
          </w:p>
        </w:tc>
        <w:tc>
          <w:tcPr>
            <w:tcW w:w="2398" w:type="dxa"/>
          </w:tcPr>
          <w:p w14:paraId="77AD75B8" w14:textId="77777777" w:rsidR="00F36A65" w:rsidRPr="00164A77" w:rsidRDefault="00F36A65" w:rsidP="008D3C1C">
            <w:pPr>
              <w:rPr>
                <w:rFonts w:ascii="Garamond" w:hAnsi="Garamond"/>
              </w:rPr>
            </w:pPr>
            <w:r w:rsidRPr="00DC59C1">
              <w:rPr>
                <w:rFonts w:ascii="Garamond" w:hAnsi="Garamond"/>
              </w:rPr>
              <w:t>RDNG 6553 Adolescent Literacy</w:t>
            </w:r>
          </w:p>
        </w:tc>
      </w:tr>
      <w:tr w:rsidR="00F36A65" w14:paraId="737BEB6C" w14:textId="77777777" w:rsidTr="008D3C1C">
        <w:tc>
          <w:tcPr>
            <w:tcW w:w="2397" w:type="dxa"/>
          </w:tcPr>
          <w:p w14:paraId="506F1F43" w14:textId="77777777" w:rsidR="00F36A65" w:rsidRPr="00164A77" w:rsidRDefault="00F36A65" w:rsidP="008D3C1C">
            <w:pPr>
              <w:pStyle w:val="p1"/>
              <w:rPr>
                <w:rFonts w:ascii="Garamond" w:hAnsi="Garamond"/>
                <w:b/>
                <w:bCs/>
                <w:sz w:val="22"/>
                <w:szCs w:val="22"/>
              </w:rPr>
            </w:pPr>
            <w:r w:rsidRPr="00DC59C1">
              <w:rPr>
                <w:rFonts w:ascii="Garamond" w:hAnsi="Garamond"/>
                <w:b/>
                <w:bCs/>
                <w:sz w:val="22"/>
                <w:szCs w:val="22"/>
              </w:rPr>
              <w:lastRenderedPageBreak/>
              <w:t xml:space="preserve">Assessment 4: </w:t>
            </w:r>
            <w:r w:rsidRPr="00B87C13">
              <w:rPr>
                <w:rFonts w:ascii="Garamond" w:hAnsi="Garamond"/>
                <w:sz w:val="22"/>
                <w:szCs w:val="22"/>
              </w:rPr>
              <w:t>Assessment of student teaching</w:t>
            </w:r>
          </w:p>
        </w:tc>
        <w:tc>
          <w:tcPr>
            <w:tcW w:w="2397" w:type="dxa"/>
          </w:tcPr>
          <w:p w14:paraId="520F1FC3" w14:textId="77777777" w:rsidR="00F36A65" w:rsidRPr="00B87C13" w:rsidRDefault="00F36A65" w:rsidP="008D3C1C">
            <w:pPr>
              <w:rPr>
                <w:rFonts w:ascii="Garamond" w:hAnsi="Garamond"/>
                <w:b/>
                <w:bCs/>
              </w:rPr>
            </w:pPr>
            <w:r w:rsidRPr="00B87C13">
              <w:rPr>
                <w:rFonts w:ascii="Garamond" w:hAnsi="Garamond"/>
                <w:b/>
                <w:bCs/>
              </w:rPr>
              <w:t>Examination of Diverse Learners and Dispositional Reflection</w:t>
            </w:r>
          </w:p>
        </w:tc>
        <w:tc>
          <w:tcPr>
            <w:tcW w:w="2398" w:type="dxa"/>
          </w:tcPr>
          <w:p w14:paraId="29424E30" w14:textId="77777777" w:rsidR="00F36A65" w:rsidRPr="00164A77" w:rsidRDefault="00F36A65" w:rsidP="008D3C1C">
            <w:pPr>
              <w:rPr>
                <w:rFonts w:ascii="Garamond" w:hAnsi="Garamond"/>
              </w:rPr>
            </w:pPr>
            <w:r w:rsidRPr="00DC59C1">
              <w:rPr>
                <w:rFonts w:ascii="Garamond" w:hAnsi="Garamond"/>
              </w:rPr>
              <w:t>Summative Assessment</w:t>
            </w:r>
          </w:p>
        </w:tc>
        <w:tc>
          <w:tcPr>
            <w:tcW w:w="2398" w:type="dxa"/>
          </w:tcPr>
          <w:p w14:paraId="6FBE52D0" w14:textId="77777777" w:rsidR="00F36A65" w:rsidRPr="00164A77" w:rsidRDefault="00F36A65" w:rsidP="008D3C1C">
            <w:pPr>
              <w:rPr>
                <w:rFonts w:ascii="Garamond" w:hAnsi="Garamond"/>
              </w:rPr>
            </w:pPr>
            <w:r w:rsidRPr="00DC59C1">
              <w:rPr>
                <w:rFonts w:ascii="Garamond" w:hAnsi="Garamond"/>
              </w:rPr>
              <w:t>RDNG 6533 Literacy for Diverse Learners</w:t>
            </w:r>
          </w:p>
        </w:tc>
      </w:tr>
      <w:tr w:rsidR="00F36A65" w14:paraId="0FE5EBD6" w14:textId="77777777" w:rsidTr="008D3C1C">
        <w:tc>
          <w:tcPr>
            <w:tcW w:w="2397" w:type="dxa"/>
          </w:tcPr>
          <w:p w14:paraId="740383CB" w14:textId="77777777" w:rsidR="00F36A65" w:rsidRPr="00164A77" w:rsidRDefault="00F36A65" w:rsidP="008D3C1C">
            <w:pPr>
              <w:pStyle w:val="p1"/>
              <w:rPr>
                <w:rFonts w:ascii="Garamond" w:hAnsi="Garamond"/>
                <w:b/>
                <w:bCs/>
                <w:sz w:val="22"/>
                <w:szCs w:val="22"/>
              </w:rPr>
            </w:pPr>
            <w:r w:rsidRPr="00DC59C1">
              <w:rPr>
                <w:rFonts w:ascii="Garamond" w:hAnsi="Garamond"/>
                <w:b/>
                <w:bCs/>
                <w:sz w:val="22"/>
                <w:szCs w:val="22"/>
              </w:rPr>
              <w:t xml:space="preserve">Assessment 5: </w:t>
            </w:r>
            <w:r w:rsidRPr="00B87C13">
              <w:rPr>
                <w:rFonts w:ascii="Garamond" w:hAnsi="Garamond"/>
                <w:sz w:val="22"/>
                <w:szCs w:val="22"/>
              </w:rPr>
              <w:t>Assessment of candidate effect on student learning</w:t>
            </w:r>
          </w:p>
        </w:tc>
        <w:tc>
          <w:tcPr>
            <w:tcW w:w="2397" w:type="dxa"/>
          </w:tcPr>
          <w:p w14:paraId="45E402CC" w14:textId="77777777" w:rsidR="00F36A65" w:rsidRPr="00B87C13" w:rsidRDefault="00F36A65" w:rsidP="008D3C1C">
            <w:pPr>
              <w:rPr>
                <w:rFonts w:ascii="Garamond" w:hAnsi="Garamond"/>
                <w:b/>
                <w:bCs/>
              </w:rPr>
            </w:pPr>
            <w:r w:rsidRPr="00B87C13">
              <w:rPr>
                <w:rFonts w:ascii="Garamond" w:hAnsi="Garamond"/>
                <w:b/>
                <w:bCs/>
              </w:rPr>
              <w:t>Report of Assessment and Intervention Practices</w:t>
            </w:r>
          </w:p>
        </w:tc>
        <w:tc>
          <w:tcPr>
            <w:tcW w:w="2398" w:type="dxa"/>
          </w:tcPr>
          <w:p w14:paraId="574C3648" w14:textId="77777777" w:rsidR="00F36A65" w:rsidRPr="00164A77" w:rsidRDefault="00F36A65" w:rsidP="008D3C1C">
            <w:pPr>
              <w:rPr>
                <w:rFonts w:ascii="Garamond" w:hAnsi="Garamond"/>
              </w:rPr>
            </w:pPr>
            <w:r w:rsidRPr="00DC59C1">
              <w:rPr>
                <w:rFonts w:ascii="Garamond" w:hAnsi="Garamond"/>
              </w:rPr>
              <w:t>Project based assessment</w:t>
            </w:r>
            <w:r>
              <w:rPr>
                <w:rFonts w:ascii="Garamond" w:hAnsi="Garamond"/>
              </w:rPr>
              <w:t xml:space="preserve"> with rubric</w:t>
            </w:r>
          </w:p>
        </w:tc>
        <w:tc>
          <w:tcPr>
            <w:tcW w:w="2398" w:type="dxa"/>
          </w:tcPr>
          <w:p w14:paraId="21CB50C2" w14:textId="77777777" w:rsidR="00F36A65" w:rsidRPr="00DC59C1" w:rsidRDefault="00F36A65" w:rsidP="008D3C1C">
            <w:pPr>
              <w:rPr>
                <w:rFonts w:ascii="Garamond" w:hAnsi="Garamond"/>
              </w:rPr>
            </w:pPr>
            <w:r w:rsidRPr="00DC59C1">
              <w:rPr>
                <w:rFonts w:ascii="Garamond" w:hAnsi="Garamond"/>
              </w:rPr>
              <w:t>RDNG 6333 Reading Practicum I</w:t>
            </w:r>
            <w:r>
              <w:rPr>
                <w:rFonts w:ascii="Garamond" w:hAnsi="Garamond"/>
              </w:rPr>
              <w:t xml:space="preserve"> - Diagnosis and Intervention</w:t>
            </w:r>
          </w:p>
        </w:tc>
      </w:tr>
      <w:tr w:rsidR="00F36A65" w14:paraId="563100DF" w14:textId="77777777" w:rsidTr="008D3C1C">
        <w:tc>
          <w:tcPr>
            <w:tcW w:w="2397" w:type="dxa"/>
          </w:tcPr>
          <w:p w14:paraId="02951D8E" w14:textId="77777777" w:rsidR="00F36A65" w:rsidRPr="00164A77" w:rsidRDefault="00F36A65" w:rsidP="008D3C1C">
            <w:pPr>
              <w:pStyle w:val="p1"/>
              <w:rPr>
                <w:rFonts w:ascii="Garamond" w:hAnsi="Garamond"/>
                <w:b/>
                <w:bCs/>
                <w:sz w:val="22"/>
                <w:szCs w:val="22"/>
              </w:rPr>
            </w:pPr>
            <w:r w:rsidRPr="00DC59C1">
              <w:rPr>
                <w:rFonts w:ascii="Garamond" w:hAnsi="Garamond"/>
                <w:b/>
                <w:bCs/>
                <w:sz w:val="22"/>
                <w:szCs w:val="22"/>
              </w:rPr>
              <w:t xml:space="preserve">Assessment 6: </w:t>
            </w:r>
            <w:r w:rsidRPr="00B87C13">
              <w:rPr>
                <w:rFonts w:ascii="Garamond" w:hAnsi="Garamond"/>
                <w:sz w:val="22"/>
                <w:szCs w:val="22"/>
              </w:rPr>
              <w:t>Additional assessment that addresses ILA standards</w:t>
            </w:r>
          </w:p>
        </w:tc>
        <w:tc>
          <w:tcPr>
            <w:tcW w:w="2397" w:type="dxa"/>
          </w:tcPr>
          <w:p w14:paraId="2D9B7587" w14:textId="77777777" w:rsidR="00F36A65" w:rsidRPr="00B87C13" w:rsidRDefault="00F36A65" w:rsidP="008D3C1C">
            <w:pPr>
              <w:rPr>
                <w:rFonts w:ascii="Garamond" w:hAnsi="Garamond"/>
                <w:b/>
                <w:bCs/>
              </w:rPr>
            </w:pPr>
            <w:r w:rsidRPr="00B87C13">
              <w:rPr>
                <w:rFonts w:ascii="Garamond" w:hAnsi="Garamond"/>
                <w:b/>
                <w:bCs/>
              </w:rPr>
              <w:t>Cognitive Profile for Literacy Instruction</w:t>
            </w:r>
          </w:p>
        </w:tc>
        <w:tc>
          <w:tcPr>
            <w:tcW w:w="2398" w:type="dxa"/>
          </w:tcPr>
          <w:p w14:paraId="3FF88494" w14:textId="77777777" w:rsidR="00F36A65" w:rsidRPr="00164A77" w:rsidRDefault="00F36A65" w:rsidP="008D3C1C">
            <w:pPr>
              <w:rPr>
                <w:rFonts w:ascii="Garamond" w:hAnsi="Garamond"/>
              </w:rPr>
            </w:pPr>
            <w:r w:rsidRPr="00DC59C1">
              <w:rPr>
                <w:rFonts w:ascii="Garamond" w:hAnsi="Garamond"/>
              </w:rPr>
              <w:t>Project based assessment</w:t>
            </w:r>
            <w:r>
              <w:rPr>
                <w:rFonts w:ascii="Garamond" w:hAnsi="Garamond"/>
              </w:rPr>
              <w:t xml:space="preserve"> with rubric</w:t>
            </w:r>
          </w:p>
        </w:tc>
        <w:tc>
          <w:tcPr>
            <w:tcW w:w="2398" w:type="dxa"/>
          </w:tcPr>
          <w:p w14:paraId="3C02E5A7" w14:textId="77777777" w:rsidR="00F36A65" w:rsidRPr="00164A77" w:rsidRDefault="00F36A65" w:rsidP="008D3C1C">
            <w:pPr>
              <w:rPr>
                <w:rFonts w:ascii="Garamond" w:hAnsi="Garamond"/>
              </w:rPr>
            </w:pPr>
            <w:r w:rsidRPr="00DC59C1">
              <w:rPr>
                <w:rFonts w:ascii="Garamond" w:hAnsi="Garamond"/>
              </w:rPr>
              <w:t>RDNG 6563 Principles of Literacy Cognition</w:t>
            </w:r>
          </w:p>
        </w:tc>
      </w:tr>
      <w:bookmarkEnd w:id="7"/>
      <w:tr w:rsidR="00F36A65" w14:paraId="51529D20" w14:textId="77777777" w:rsidTr="008D3C1C">
        <w:tc>
          <w:tcPr>
            <w:tcW w:w="2397" w:type="dxa"/>
          </w:tcPr>
          <w:p w14:paraId="30FB569C" w14:textId="77777777" w:rsidR="00F36A65" w:rsidRPr="00164A77" w:rsidRDefault="00F36A65" w:rsidP="008D3C1C">
            <w:pPr>
              <w:pStyle w:val="p1"/>
              <w:rPr>
                <w:rFonts w:ascii="Garamond" w:hAnsi="Garamond"/>
                <w:b/>
                <w:bCs/>
                <w:sz w:val="22"/>
                <w:szCs w:val="22"/>
              </w:rPr>
            </w:pPr>
            <w:r w:rsidRPr="00DC59C1">
              <w:rPr>
                <w:rFonts w:ascii="Garamond" w:hAnsi="Garamond"/>
                <w:b/>
                <w:bCs/>
                <w:sz w:val="22"/>
                <w:szCs w:val="22"/>
              </w:rPr>
              <w:t xml:space="preserve">Assessment 7: </w:t>
            </w:r>
            <w:r w:rsidRPr="00B87C13">
              <w:rPr>
                <w:rFonts w:ascii="Garamond" w:hAnsi="Garamond"/>
                <w:sz w:val="22"/>
                <w:szCs w:val="22"/>
              </w:rPr>
              <w:t>Additional assessment that addresses ILA standards</w:t>
            </w:r>
          </w:p>
        </w:tc>
        <w:tc>
          <w:tcPr>
            <w:tcW w:w="2397" w:type="dxa"/>
          </w:tcPr>
          <w:p w14:paraId="35367238" w14:textId="77777777" w:rsidR="00F36A65" w:rsidRPr="00B87C13" w:rsidRDefault="00F36A65" w:rsidP="008D3C1C">
            <w:pPr>
              <w:rPr>
                <w:rFonts w:ascii="Garamond" w:hAnsi="Garamond"/>
                <w:b/>
                <w:bCs/>
              </w:rPr>
            </w:pPr>
            <w:r w:rsidRPr="00B87C13">
              <w:rPr>
                <w:rFonts w:ascii="Garamond" w:hAnsi="Garamond"/>
                <w:b/>
                <w:bCs/>
              </w:rPr>
              <w:t>Advocating for Best Practices in Emergent Literacy</w:t>
            </w:r>
          </w:p>
        </w:tc>
        <w:tc>
          <w:tcPr>
            <w:tcW w:w="2398" w:type="dxa"/>
          </w:tcPr>
          <w:p w14:paraId="04C89621" w14:textId="77777777" w:rsidR="00F36A65" w:rsidRPr="00164A77" w:rsidRDefault="00F36A65" w:rsidP="008D3C1C">
            <w:pPr>
              <w:rPr>
                <w:rFonts w:ascii="Garamond" w:hAnsi="Garamond"/>
              </w:rPr>
            </w:pPr>
            <w:r w:rsidRPr="00DC59C1">
              <w:rPr>
                <w:rFonts w:ascii="Garamond" w:hAnsi="Garamond"/>
              </w:rPr>
              <w:t>Summative Assessment</w:t>
            </w:r>
          </w:p>
        </w:tc>
        <w:tc>
          <w:tcPr>
            <w:tcW w:w="2398" w:type="dxa"/>
          </w:tcPr>
          <w:p w14:paraId="1E3423EA" w14:textId="77777777" w:rsidR="00F36A65" w:rsidRPr="00164A77" w:rsidRDefault="00F36A65" w:rsidP="008D3C1C">
            <w:pPr>
              <w:rPr>
                <w:rFonts w:ascii="Garamond" w:hAnsi="Garamond"/>
              </w:rPr>
            </w:pPr>
            <w:r w:rsidRPr="00DC59C1">
              <w:rPr>
                <w:rFonts w:ascii="Garamond" w:hAnsi="Garamond"/>
              </w:rPr>
              <w:t>RNDG 6513 Emergent Literacy</w:t>
            </w:r>
            <w:r>
              <w:rPr>
                <w:rFonts w:ascii="Garamond" w:hAnsi="Garamond"/>
              </w:rPr>
              <w:t xml:space="preserve"> - Birth to Primary Years</w:t>
            </w:r>
          </w:p>
        </w:tc>
      </w:tr>
      <w:tr w:rsidR="00F36A65" w14:paraId="0BC5C625" w14:textId="77777777" w:rsidTr="008D3C1C">
        <w:trPr>
          <w:trHeight w:val="403"/>
        </w:trPr>
        <w:tc>
          <w:tcPr>
            <w:tcW w:w="9590" w:type="dxa"/>
            <w:gridSpan w:val="4"/>
            <w:shd w:val="clear" w:color="auto" w:fill="FFCCCC"/>
            <w:vAlign w:val="center"/>
          </w:tcPr>
          <w:p w14:paraId="6962BBA6" w14:textId="77777777" w:rsidR="00F36A65" w:rsidRPr="00E021AC" w:rsidRDefault="00F36A65" w:rsidP="008D3C1C">
            <w:pPr>
              <w:jc w:val="center"/>
              <w:rPr>
                <w:rFonts w:ascii="Garamond" w:hAnsi="Garamond"/>
                <w:b/>
                <w:bCs/>
              </w:rPr>
            </w:pPr>
            <w:r w:rsidRPr="00E021AC">
              <w:rPr>
                <w:rFonts w:ascii="Garamond" w:hAnsi="Garamond"/>
                <w:b/>
                <w:bCs/>
              </w:rPr>
              <w:t xml:space="preserve">Reading - </w:t>
            </w:r>
            <w:proofErr w:type="spellStart"/>
            <w:r w:rsidRPr="00E021AC">
              <w:rPr>
                <w:rFonts w:ascii="Garamond" w:hAnsi="Garamond"/>
                <w:b/>
                <w:bCs/>
              </w:rPr>
              <w:t>EdS</w:t>
            </w:r>
            <w:proofErr w:type="spellEnd"/>
          </w:p>
        </w:tc>
      </w:tr>
      <w:tr w:rsidR="00F36A65" w14:paraId="3A4DDD0D" w14:textId="77777777" w:rsidTr="008D3C1C">
        <w:tc>
          <w:tcPr>
            <w:tcW w:w="2397" w:type="dxa"/>
          </w:tcPr>
          <w:p w14:paraId="3D4F3011" w14:textId="77777777" w:rsidR="00F36A65" w:rsidRPr="00164A77" w:rsidRDefault="00F36A65" w:rsidP="008D3C1C">
            <w:pPr>
              <w:pStyle w:val="p1"/>
              <w:rPr>
                <w:rFonts w:ascii="Garamond" w:hAnsi="Garamond"/>
                <w:b/>
                <w:bCs/>
                <w:sz w:val="22"/>
                <w:szCs w:val="22"/>
              </w:rPr>
            </w:pPr>
            <w:r w:rsidRPr="00DC59C1">
              <w:rPr>
                <w:rFonts w:ascii="Garamond" w:hAnsi="Garamond"/>
                <w:b/>
                <w:bCs/>
                <w:sz w:val="22"/>
                <w:szCs w:val="22"/>
              </w:rPr>
              <w:t xml:space="preserve">Assessment 1: </w:t>
            </w:r>
            <w:r w:rsidRPr="00B87C13">
              <w:rPr>
                <w:rFonts w:ascii="Garamond" w:hAnsi="Garamond"/>
                <w:sz w:val="22"/>
                <w:szCs w:val="22"/>
              </w:rPr>
              <w:t>Licensure assessment</w:t>
            </w:r>
          </w:p>
        </w:tc>
        <w:tc>
          <w:tcPr>
            <w:tcW w:w="2397" w:type="dxa"/>
          </w:tcPr>
          <w:p w14:paraId="21F3BF9D" w14:textId="77777777" w:rsidR="00F36A65" w:rsidRPr="00B87C13" w:rsidRDefault="00F36A65" w:rsidP="008D3C1C">
            <w:pPr>
              <w:rPr>
                <w:rFonts w:ascii="Garamond" w:hAnsi="Garamond"/>
                <w:b/>
                <w:bCs/>
              </w:rPr>
            </w:pPr>
            <w:r w:rsidRPr="00B87C13">
              <w:rPr>
                <w:rFonts w:ascii="Garamond" w:hAnsi="Garamond"/>
                <w:b/>
                <w:bCs/>
              </w:rPr>
              <w:t>Praxis II Reading Specialist Exam 5302</w:t>
            </w:r>
          </w:p>
        </w:tc>
        <w:tc>
          <w:tcPr>
            <w:tcW w:w="2398" w:type="dxa"/>
          </w:tcPr>
          <w:p w14:paraId="1F0AAFCC" w14:textId="77777777" w:rsidR="00F36A65" w:rsidRPr="00164A77" w:rsidRDefault="00F36A65" w:rsidP="008D3C1C">
            <w:pPr>
              <w:rPr>
                <w:rFonts w:ascii="Garamond" w:hAnsi="Garamond"/>
              </w:rPr>
            </w:pPr>
            <w:r w:rsidRPr="00DC59C1">
              <w:rPr>
                <w:rFonts w:ascii="Garamond" w:hAnsi="Garamond"/>
              </w:rPr>
              <w:t>State Licensure Exam</w:t>
            </w:r>
          </w:p>
        </w:tc>
        <w:tc>
          <w:tcPr>
            <w:tcW w:w="2398" w:type="dxa"/>
          </w:tcPr>
          <w:p w14:paraId="7806DCB4" w14:textId="77777777" w:rsidR="00F36A65" w:rsidRPr="00164A77" w:rsidRDefault="00F36A65" w:rsidP="008D3C1C">
            <w:pPr>
              <w:rPr>
                <w:rFonts w:ascii="Garamond" w:hAnsi="Garamond"/>
              </w:rPr>
            </w:pPr>
            <w:r w:rsidRPr="00DC59C1">
              <w:rPr>
                <w:rFonts w:ascii="Garamond" w:hAnsi="Garamond"/>
              </w:rPr>
              <w:t>Last semester of program</w:t>
            </w:r>
          </w:p>
        </w:tc>
      </w:tr>
      <w:tr w:rsidR="00F36A65" w14:paraId="7A7C2EC1" w14:textId="77777777" w:rsidTr="008D3C1C">
        <w:tc>
          <w:tcPr>
            <w:tcW w:w="2397" w:type="dxa"/>
          </w:tcPr>
          <w:p w14:paraId="582618B5" w14:textId="77777777" w:rsidR="00F36A65" w:rsidRPr="00164A77" w:rsidRDefault="00F36A65" w:rsidP="008D3C1C">
            <w:pPr>
              <w:pStyle w:val="p1"/>
              <w:rPr>
                <w:rFonts w:ascii="Garamond" w:hAnsi="Garamond"/>
                <w:b/>
                <w:bCs/>
                <w:sz w:val="22"/>
                <w:szCs w:val="22"/>
              </w:rPr>
            </w:pPr>
            <w:r w:rsidRPr="00DC59C1">
              <w:rPr>
                <w:rFonts w:ascii="Garamond" w:hAnsi="Garamond"/>
                <w:b/>
                <w:bCs/>
                <w:sz w:val="22"/>
                <w:szCs w:val="22"/>
              </w:rPr>
              <w:t xml:space="preserve">Assessment 2: </w:t>
            </w:r>
            <w:r w:rsidRPr="00B87C13">
              <w:rPr>
                <w:rFonts w:ascii="Garamond" w:hAnsi="Garamond"/>
                <w:sz w:val="22"/>
                <w:szCs w:val="22"/>
              </w:rPr>
              <w:t>Assessment of content knowledge</w:t>
            </w:r>
          </w:p>
        </w:tc>
        <w:tc>
          <w:tcPr>
            <w:tcW w:w="2397" w:type="dxa"/>
          </w:tcPr>
          <w:p w14:paraId="488EC18D" w14:textId="77777777" w:rsidR="00F36A65" w:rsidRPr="00B87C13" w:rsidRDefault="00F36A65" w:rsidP="008D3C1C">
            <w:pPr>
              <w:rPr>
                <w:rFonts w:ascii="Garamond" w:hAnsi="Garamond"/>
                <w:b/>
                <w:bCs/>
              </w:rPr>
            </w:pPr>
            <w:r w:rsidRPr="00B87C13">
              <w:rPr>
                <w:rFonts w:ascii="Garamond" w:hAnsi="Garamond"/>
                <w:b/>
                <w:bCs/>
              </w:rPr>
              <w:t>Assessment, Instruction, and Intervention Report</w:t>
            </w:r>
          </w:p>
        </w:tc>
        <w:tc>
          <w:tcPr>
            <w:tcW w:w="2398" w:type="dxa"/>
          </w:tcPr>
          <w:p w14:paraId="27A42A59" w14:textId="77777777" w:rsidR="00F36A65" w:rsidRPr="00164A77" w:rsidRDefault="00F36A65" w:rsidP="008D3C1C">
            <w:pPr>
              <w:rPr>
                <w:rFonts w:ascii="Garamond" w:hAnsi="Garamond"/>
              </w:rPr>
            </w:pPr>
            <w:r w:rsidRPr="00DC59C1">
              <w:rPr>
                <w:rFonts w:ascii="Garamond" w:hAnsi="Garamond"/>
              </w:rPr>
              <w:t>Project based assessment</w:t>
            </w:r>
          </w:p>
        </w:tc>
        <w:tc>
          <w:tcPr>
            <w:tcW w:w="2398" w:type="dxa"/>
          </w:tcPr>
          <w:p w14:paraId="5FF94FED" w14:textId="77777777" w:rsidR="00F36A65" w:rsidRPr="00164A77" w:rsidRDefault="00F36A65" w:rsidP="008D3C1C">
            <w:pPr>
              <w:rPr>
                <w:rFonts w:ascii="Garamond" w:hAnsi="Garamond"/>
              </w:rPr>
            </w:pPr>
            <w:r w:rsidRPr="00DC59C1">
              <w:rPr>
                <w:rFonts w:ascii="Garamond" w:hAnsi="Garamond"/>
              </w:rPr>
              <w:t>RDNG 6553 Adolescent Literacy</w:t>
            </w:r>
          </w:p>
        </w:tc>
      </w:tr>
      <w:tr w:rsidR="00F36A65" w14:paraId="60C3E807" w14:textId="77777777" w:rsidTr="008D3C1C">
        <w:tc>
          <w:tcPr>
            <w:tcW w:w="2397" w:type="dxa"/>
          </w:tcPr>
          <w:p w14:paraId="091AA564" w14:textId="77777777" w:rsidR="00F36A65" w:rsidRPr="00164A77" w:rsidRDefault="00F36A65" w:rsidP="008D3C1C">
            <w:pPr>
              <w:pStyle w:val="p1"/>
              <w:rPr>
                <w:rFonts w:ascii="Garamond" w:hAnsi="Garamond"/>
                <w:b/>
                <w:bCs/>
                <w:sz w:val="22"/>
                <w:szCs w:val="22"/>
              </w:rPr>
            </w:pPr>
            <w:r w:rsidRPr="00DC59C1">
              <w:rPr>
                <w:rFonts w:ascii="Garamond" w:hAnsi="Garamond"/>
                <w:b/>
                <w:bCs/>
                <w:sz w:val="22"/>
                <w:szCs w:val="22"/>
              </w:rPr>
              <w:t xml:space="preserve">Assessment 3: </w:t>
            </w:r>
            <w:r w:rsidRPr="00B87C13">
              <w:rPr>
                <w:rFonts w:ascii="Garamond" w:hAnsi="Garamond"/>
                <w:sz w:val="22"/>
                <w:szCs w:val="22"/>
              </w:rPr>
              <w:t>Assessment of candidate ability to plan instruction</w:t>
            </w:r>
          </w:p>
        </w:tc>
        <w:tc>
          <w:tcPr>
            <w:tcW w:w="2397" w:type="dxa"/>
          </w:tcPr>
          <w:p w14:paraId="5E47A9CB" w14:textId="77777777" w:rsidR="00F36A65" w:rsidRPr="00B87C13" w:rsidRDefault="00F36A65" w:rsidP="008D3C1C">
            <w:pPr>
              <w:rPr>
                <w:rFonts w:ascii="Garamond" w:hAnsi="Garamond"/>
                <w:b/>
                <w:bCs/>
              </w:rPr>
            </w:pPr>
            <w:r w:rsidRPr="00B87C13">
              <w:rPr>
                <w:rFonts w:ascii="Garamond" w:hAnsi="Garamond"/>
                <w:b/>
                <w:bCs/>
              </w:rPr>
              <w:t>Examination of Diverse Learners and Dispositional Reflection</w:t>
            </w:r>
          </w:p>
        </w:tc>
        <w:tc>
          <w:tcPr>
            <w:tcW w:w="2398" w:type="dxa"/>
          </w:tcPr>
          <w:p w14:paraId="7E49C0FC" w14:textId="77777777" w:rsidR="00F36A65" w:rsidRPr="00164A77" w:rsidRDefault="00F36A65" w:rsidP="008D3C1C">
            <w:pPr>
              <w:rPr>
                <w:rFonts w:ascii="Garamond" w:hAnsi="Garamond"/>
              </w:rPr>
            </w:pPr>
            <w:r w:rsidRPr="00784C65">
              <w:rPr>
                <w:rFonts w:ascii="Garamond" w:hAnsi="Garamond"/>
              </w:rPr>
              <w:t>Summative Assessment</w:t>
            </w:r>
          </w:p>
        </w:tc>
        <w:tc>
          <w:tcPr>
            <w:tcW w:w="2398" w:type="dxa"/>
          </w:tcPr>
          <w:p w14:paraId="6E7D877E" w14:textId="77777777" w:rsidR="00F36A65" w:rsidRPr="00164A77" w:rsidRDefault="00F36A65" w:rsidP="008D3C1C">
            <w:pPr>
              <w:rPr>
                <w:rFonts w:ascii="Garamond" w:hAnsi="Garamond"/>
              </w:rPr>
            </w:pPr>
            <w:r w:rsidRPr="00784C65">
              <w:rPr>
                <w:rFonts w:ascii="Garamond" w:hAnsi="Garamond"/>
              </w:rPr>
              <w:t>RDNG 6533 Literacy for Diverse Learners</w:t>
            </w:r>
          </w:p>
        </w:tc>
      </w:tr>
      <w:tr w:rsidR="00F36A65" w14:paraId="3CF587FF" w14:textId="77777777" w:rsidTr="008D3C1C">
        <w:tc>
          <w:tcPr>
            <w:tcW w:w="2397" w:type="dxa"/>
          </w:tcPr>
          <w:p w14:paraId="56A94D1A" w14:textId="77777777" w:rsidR="00F36A65" w:rsidRPr="00164A77" w:rsidRDefault="00F36A65" w:rsidP="008D3C1C">
            <w:pPr>
              <w:pStyle w:val="p1"/>
              <w:rPr>
                <w:rFonts w:ascii="Garamond" w:hAnsi="Garamond"/>
                <w:b/>
                <w:bCs/>
                <w:sz w:val="22"/>
                <w:szCs w:val="22"/>
              </w:rPr>
            </w:pPr>
            <w:r w:rsidRPr="00DC59C1">
              <w:rPr>
                <w:rFonts w:ascii="Garamond" w:hAnsi="Garamond"/>
                <w:b/>
                <w:bCs/>
                <w:sz w:val="22"/>
                <w:szCs w:val="22"/>
              </w:rPr>
              <w:t xml:space="preserve">Assessment 4: </w:t>
            </w:r>
            <w:r w:rsidRPr="00B87C13">
              <w:rPr>
                <w:rFonts w:ascii="Garamond" w:hAnsi="Garamond"/>
                <w:sz w:val="22"/>
                <w:szCs w:val="22"/>
              </w:rPr>
              <w:t>Assessment of student teaching</w:t>
            </w:r>
          </w:p>
        </w:tc>
        <w:tc>
          <w:tcPr>
            <w:tcW w:w="2397" w:type="dxa"/>
          </w:tcPr>
          <w:p w14:paraId="37FFC240" w14:textId="77777777" w:rsidR="00F36A65" w:rsidRPr="00B87C13" w:rsidRDefault="00F36A65" w:rsidP="008D3C1C">
            <w:pPr>
              <w:rPr>
                <w:rFonts w:ascii="Garamond" w:hAnsi="Garamond"/>
                <w:b/>
                <w:bCs/>
              </w:rPr>
            </w:pPr>
            <w:r w:rsidRPr="00B87C13">
              <w:rPr>
                <w:rFonts w:ascii="Garamond" w:hAnsi="Garamond"/>
                <w:b/>
                <w:bCs/>
              </w:rPr>
              <w:t>Assessment and Intervention Report</w:t>
            </w:r>
          </w:p>
        </w:tc>
        <w:tc>
          <w:tcPr>
            <w:tcW w:w="2398" w:type="dxa"/>
          </w:tcPr>
          <w:p w14:paraId="69CBE8FD" w14:textId="77777777" w:rsidR="00F36A65" w:rsidRPr="00164A77" w:rsidRDefault="00F36A65" w:rsidP="008D3C1C">
            <w:pPr>
              <w:rPr>
                <w:rFonts w:ascii="Garamond" w:hAnsi="Garamond"/>
              </w:rPr>
            </w:pPr>
            <w:r w:rsidRPr="00784C65">
              <w:rPr>
                <w:rFonts w:ascii="Garamond" w:hAnsi="Garamond"/>
              </w:rPr>
              <w:t>Project based assessment</w:t>
            </w:r>
          </w:p>
        </w:tc>
        <w:tc>
          <w:tcPr>
            <w:tcW w:w="2398" w:type="dxa"/>
          </w:tcPr>
          <w:p w14:paraId="4EB626A6" w14:textId="77777777" w:rsidR="00F36A65" w:rsidRPr="00164A77" w:rsidRDefault="00F36A65" w:rsidP="008D3C1C">
            <w:pPr>
              <w:rPr>
                <w:rFonts w:ascii="Garamond" w:hAnsi="Garamond"/>
              </w:rPr>
            </w:pPr>
            <w:r w:rsidRPr="00784C65">
              <w:rPr>
                <w:rFonts w:ascii="Garamond" w:hAnsi="Garamond"/>
              </w:rPr>
              <w:t>RDNG 6333 Reading Practicum I</w:t>
            </w:r>
          </w:p>
        </w:tc>
      </w:tr>
      <w:tr w:rsidR="00F36A65" w14:paraId="79FFA571" w14:textId="77777777" w:rsidTr="008D3C1C">
        <w:tc>
          <w:tcPr>
            <w:tcW w:w="2397" w:type="dxa"/>
          </w:tcPr>
          <w:p w14:paraId="326F0560" w14:textId="77777777" w:rsidR="00F36A65" w:rsidRPr="00164A77" w:rsidRDefault="00F36A65" w:rsidP="008D3C1C">
            <w:pPr>
              <w:pStyle w:val="p1"/>
              <w:rPr>
                <w:rFonts w:ascii="Garamond" w:hAnsi="Garamond"/>
                <w:b/>
                <w:bCs/>
                <w:sz w:val="22"/>
                <w:szCs w:val="22"/>
              </w:rPr>
            </w:pPr>
            <w:r w:rsidRPr="00DC59C1">
              <w:rPr>
                <w:rFonts w:ascii="Garamond" w:hAnsi="Garamond"/>
                <w:b/>
                <w:bCs/>
                <w:sz w:val="22"/>
                <w:szCs w:val="22"/>
              </w:rPr>
              <w:t xml:space="preserve">Assessment 5: </w:t>
            </w:r>
            <w:r w:rsidRPr="00B87C13">
              <w:rPr>
                <w:rFonts w:ascii="Garamond" w:hAnsi="Garamond"/>
                <w:sz w:val="22"/>
                <w:szCs w:val="22"/>
              </w:rPr>
              <w:t>Assessment of candidate effect on student learning</w:t>
            </w:r>
          </w:p>
        </w:tc>
        <w:tc>
          <w:tcPr>
            <w:tcW w:w="2397" w:type="dxa"/>
          </w:tcPr>
          <w:p w14:paraId="682DEF24" w14:textId="77777777" w:rsidR="00F36A65" w:rsidRPr="00B87C13" w:rsidRDefault="00F36A65" w:rsidP="008D3C1C">
            <w:pPr>
              <w:rPr>
                <w:rFonts w:ascii="Garamond" w:hAnsi="Garamond"/>
                <w:b/>
                <w:bCs/>
              </w:rPr>
            </w:pPr>
            <w:r w:rsidRPr="00B87C13">
              <w:rPr>
                <w:rFonts w:ascii="Garamond" w:hAnsi="Garamond"/>
                <w:b/>
                <w:bCs/>
              </w:rPr>
              <w:t>Cognitive Profile of Literacy Instruction</w:t>
            </w:r>
          </w:p>
        </w:tc>
        <w:tc>
          <w:tcPr>
            <w:tcW w:w="2398" w:type="dxa"/>
          </w:tcPr>
          <w:p w14:paraId="453C2BEB" w14:textId="77777777" w:rsidR="00F36A65" w:rsidRPr="00164A77" w:rsidRDefault="00F36A65" w:rsidP="008D3C1C">
            <w:pPr>
              <w:rPr>
                <w:rFonts w:ascii="Garamond" w:hAnsi="Garamond"/>
              </w:rPr>
            </w:pPr>
            <w:r w:rsidRPr="00784C65">
              <w:rPr>
                <w:rFonts w:ascii="Garamond" w:hAnsi="Garamond"/>
              </w:rPr>
              <w:t>Project based assessment</w:t>
            </w:r>
          </w:p>
        </w:tc>
        <w:tc>
          <w:tcPr>
            <w:tcW w:w="2398" w:type="dxa"/>
          </w:tcPr>
          <w:p w14:paraId="306DA92B" w14:textId="77777777" w:rsidR="00F36A65" w:rsidRPr="00164A77" w:rsidRDefault="00F36A65" w:rsidP="008D3C1C">
            <w:pPr>
              <w:rPr>
                <w:rFonts w:ascii="Garamond" w:hAnsi="Garamond"/>
              </w:rPr>
            </w:pPr>
            <w:r w:rsidRPr="00784C65">
              <w:rPr>
                <w:rFonts w:ascii="Garamond" w:hAnsi="Garamond"/>
              </w:rPr>
              <w:t>RDNG 6563 Principles of Literacy Cognition</w:t>
            </w:r>
          </w:p>
        </w:tc>
      </w:tr>
      <w:tr w:rsidR="00F36A65" w14:paraId="6B70DF33" w14:textId="77777777" w:rsidTr="008D3C1C">
        <w:tc>
          <w:tcPr>
            <w:tcW w:w="2397" w:type="dxa"/>
          </w:tcPr>
          <w:p w14:paraId="5F7AE38C" w14:textId="77777777" w:rsidR="00F36A65" w:rsidRPr="00164A77" w:rsidRDefault="00F36A65" w:rsidP="008D3C1C">
            <w:pPr>
              <w:pStyle w:val="p1"/>
              <w:rPr>
                <w:rFonts w:ascii="Garamond" w:hAnsi="Garamond"/>
                <w:b/>
                <w:bCs/>
                <w:sz w:val="22"/>
                <w:szCs w:val="22"/>
              </w:rPr>
            </w:pPr>
            <w:r w:rsidRPr="00DC59C1">
              <w:rPr>
                <w:rFonts w:ascii="Garamond" w:hAnsi="Garamond"/>
                <w:b/>
                <w:bCs/>
                <w:sz w:val="22"/>
                <w:szCs w:val="22"/>
              </w:rPr>
              <w:t xml:space="preserve">Assessment 6: </w:t>
            </w:r>
            <w:r w:rsidRPr="00B87C13">
              <w:rPr>
                <w:rFonts w:ascii="Garamond" w:hAnsi="Garamond"/>
                <w:sz w:val="22"/>
                <w:szCs w:val="22"/>
              </w:rPr>
              <w:t>Additional assessment that addresses ILA standards</w:t>
            </w:r>
          </w:p>
        </w:tc>
        <w:tc>
          <w:tcPr>
            <w:tcW w:w="2397" w:type="dxa"/>
          </w:tcPr>
          <w:p w14:paraId="087869AC" w14:textId="77777777" w:rsidR="00F36A65" w:rsidRPr="00B87C13" w:rsidRDefault="00F36A65" w:rsidP="008D3C1C">
            <w:pPr>
              <w:rPr>
                <w:rFonts w:ascii="Garamond" w:hAnsi="Garamond"/>
                <w:b/>
                <w:bCs/>
              </w:rPr>
            </w:pPr>
            <w:r w:rsidRPr="00B87C13">
              <w:rPr>
                <w:rFonts w:ascii="Garamond" w:hAnsi="Garamond"/>
                <w:b/>
                <w:bCs/>
              </w:rPr>
              <w:t>Advocating for Best Practices in Emergent Literacy</w:t>
            </w:r>
          </w:p>
        </w:tc>
        <w:tc>
          <w:tcPr>
            <w:tcW w:w="2398" w:type="dxa"/>
          </w:tcPr>
          <w:p w14:paraId="0E7AAFF9" w14:textId="77777777" w:rsidR="00F36A65" w:rsidRPr="00164A77" w:rsidRDefault="00F36A65" w:rsidP="008D3C1C">
            <w:pPr>
              <w:rPr>
                <w:rFonts w:ascii="Garamond" w:hAnsi="Garamond"/>
              </w:rPr>
            </w:pPr>
            <w:r w:rsidRPr="00784C65">
              <w:rPr>
                <w:rFonts w:ascii="Garamond" w:hAnsi="Garamond"/>
              </w:rPr>
              <w:t>Summative Assessment</w:t>
            </w:r>
          </w:p>
        </w:tc>
        <w:tc>
          <w:tcPr>
            <w:tcW w:w="2398" w:type="dxa"/>
          </w:tcPr>
          <w:p w14:paraId="13BD97AF" w14:textId="77777777" w:rsidR="00F36A65" w:rsidRPr="00164A77" w:rsidRDefault="00F36A65" w:rsidP="008D3C1C">
            <w:pPr>
              <w:rPr>
                <w:rFonts w:ascii="Garamond" w:hAnsi="Garamond"/>
              </w:rPr>
            </w:pPr>
            <w:r w:rsidRPr="00784C65">
              <w:rPr>
                <w:rFonts w:ascii="Garamond" w:hAnsi="Garamond"/>
              </w:rPr>
              <w:t>RNDG 6513 Emergent Literacy</w:t>
            </w:r>
          </w:p>
        </w:tc>
      </w:tr>
      <w:tr w:rsidR="00F36A65" w14:paraId="543FC755" w14:textId="77777777" w:rsidTr="008D3C1C">
        <w:tc>
          <w:tcPr>
            <w:tcW w:w="2397" w:type="dxa"/>
          </w:tcPr>
          <w:p w14:paraId="642FA46E" w14:textId="77777777" w:rsidR="00F36A65" w:rsidRPr="00DC59C1" w:rsidRDefault="00F36A65" w:rsidP="008D3C1C">
            <w:pPr>
              <w:pStyle w:val="p1"/>
              <w:rPr>
                <w:rFonts w:ascii="Garamond" w:hAnsi="Garamond"/>
                <w:b/>
                <w:bCs/>
                <w:sz w:val="22"/>
                <w:szCs w:val="22"/>
              </w:rPr>
            </w:pPr>
            <w:r w:rsidRPr="00DC59C1">
              <w:rPr>
                <w:rFonts w:ascii="Garamond" w:hAnsi="Garamond"/>
                <w:b/>
                <w:bCs/>
                <w:sz w:val="22"/>
                <w:szCs w:val="22"/>
              </w:rPr>
              <w:t xml:space="preserve">Assessment 7: </w:t>
            </w:r>
            <w:r w:rsidRPr="00B87C13">
              <w:rPr>
                <w:rFonts w:ascii="Garamond" w:hAnsi="Garamond"/>
                <w:sz w:val="22"/>
                <w:szCs w:val="22"/>
              </w:rPr>
              <w:t>Additional assessment that addresses ILA standards</w:t>
            </w:r>
          </w:p>
        </w:tc>
        <w:tc>
          <w:tcPr>
            <w:tcW w:w="2397" w:type="dxa"/>
          </w:tcPr>
          <w:p w14:paraId="12C40860" w14:textId="77777777" w:rsidR="00F36A65" w:rsidRPr="00B87C13" w:rsidRDefault="00F36A65" w:rsidP="008D3C1C">
            <w:pPr>
              <w:rPr>
                <w:rFonts w:ascii="Garamond" w:hAnsi="Garamond"/>
                <w:b/>
                <w:bCs/>
              </w:rPr>
            </w:pPr>
            <w:r w:rsidRPr="00B87C13">
              <w:rPr>
                <w:rFonts w:ascii="Garamond" w:hAnsi="Garamond"/>
                <w:b/>
                <w:bCs/>
              </w:rPr>
              <w:t>Framework for Literacy Reform</w:t>
            </w:r>
          </w:p>
        </w:tc>
        <w:tc>
          <w:tcPr>
            <w:tcW w:w="2398" w:type="dxa"/>
          </w:tcPr>
          <w:p w14:paraId="0581FA62" w14:textId="77777777" w:rsidR="00F36A65" w:rsidRPr="00164A77" w:rsidRDefault="00F36A65" w:rsidP="008D3C1C">
            <w:pPr>
              <w:rPr>
                <w:rFonts w:ascii="Garamond" w:hAnsi="Garamond"/>
              </w:rPr>
            </w:pPr>
            <w:r w:rsidRPr="00784C65">
              <w:rPr>
                <w:rFonts w:ascii="Garamond" w:hAnsi="Garamond"/>
              </w:rPr>
              <w:t>Summative Assessment</w:t>
            </w:r>
          </w:p>
        </w:tc>
        <w:tc>
          <w:tcPr>
            <w:tcW w:w="2398" w:type="dxa"/>
          </w:tcPr>
          <w:p w14:paraId="666F3B38" w14:textId="77777777" w:rsidR="00F36A65" w:rsidRPr="00164A77" w:rsidRDefault="00F36A65" w:rsidP="008D3C1C">
            <w:pPr>
              <w:rPr>
                <w:rFonts w:ascii="Garamond" w:hAnsi="Garamond"/>
              </w:rPr>
            </w:pPr>
            <w:r w:rsidRPr="00784C65">
              <w:rPr>
                <w:rFonts w:ascii="Garamond" w:hAnsi="Garamond"/>
              </w:rPr>
              <w:t>RDNG 7393 Literacy Leaders as Community Advocates</w:t>
            </w:r>
          </w:p>
        </w:tc>
      </w:tr>
    </w:tbl>
    <w:p w14:paraId="5A16D50B" w14:textId="0C48621A" w:rsidR="00B87C13" w:rsidRDefault="00B87C13" w:rsidP="004167C7">
      <w:pPr>
        <w:spacing w:line="276" w:lineRule="auto"/>
        <w:rPr>
          <w:rFonts w:ascii="Garamond" w:hAnsi="Garamond"/>
          <w:color w:val="FF0000"/>
        </w:rPr>
      </w:pPr>
    </w:p>
    <w:p w14:paraId="4FE836F7" w14:textId="77777777" w:rsidR="00B87C13" w:rsidRDefault="00B87C13">
      <w:pPr>
        <w:rPr>
          <w:rFonts w:ascii="Garamond" w:hAnsi="Garamond"/>
          <w:color w:val="FF0000"/>
        </w:rPr>
      </w:pPr>
      <w:r>
        <w:rPr>
          <w:rFonts w:ascii="Garamond" w:hAnsi="Garamond"/>
          <w:color w:val="FF0000"/>
        </w:rPr>
        <w:br w:type="page"/>
      </w:r>
    </w:p>
    <w:p w14:paraId="51680C72" w14:textId="77777777" w:rsidR="00E668AE" w:rsidRDefault="00E668AE" w:rsidP="004167C7">
      <w:pPr>
        <w:spacing w:line="276" w:lineRule="auto"/>
        <w:rPr>
          <w:rFonts w:ascii="Garamond" w:hAnsi="Garamond"/>
          <w:sz w:val="28"/>
          <w:szCs w:val="28"/>
          <w:u w:val="single"/>
        </w:rPr>
        <w:sectPr w:rsidR="00E668AE" w:rsidSect="00B3014D">
          <w:footerReference w:type="default" r:id="rId23"/>
          <w:pgSz w:w="12240" w:h="15840"/>
          <w:pgMar w:top="1360" w:right="1320" w:bottom="1200" w:left="1320" w:header="0" w:footer="1012" w:gutter="0"/>
          <w:cols w:space="720"/>
          <w:docGrid w:linePitch="299"/>
        </w:sectPr>
      </w:pPr>
    </w:p>
    <w:p w14:paraId="7E775C58" w14:textId="77777777" w:rsidR="004167C7" w:rsidRPr="00E14EDB" w:rsidRDefault="004167C7" w:rsidP="004167C7">
      <w:pPr>
        <w:spacing w:line="276" w:lineRule="auto"/>
        <w:rPr>
          <w:rFonts w:ascii="Garamond" w:hAnsi="Garamond"/>
          <w:sz w:val="28"/>
          <w:szCs w:val="28"/>
          <w:u w:val="single"/>
        </w:rPr>
      </w:pPr>
      <w:r>
        <w:rPr>
          <w:rFonts w:ascii="Garamond" w:hAnsi="Garamond"/>
          <w:sz w:val="28"/>
          <w:szCs w:val="28"/>
          <w:u w:val="single"/>
        </w:rPr>
        <w:lastRenderedPageBreak/>
        <w:t>APPENDICES</w:t>
      </w:r>
    </w:p>
    <w:p w14:paraId="441E889D" w14:textId="77777777" w:rsidR="004167C7" w:rsidRPr="00E14EDB" w:rsidRDefault="004167C7" w:rsidP="004167C7">
      <w:pPr>
        <w:spacing w:line="276" w:lineRule="auto"/>
        <w:rPr>
          <w:rFonts w:ascii="Garamond" w:hAnsi="Garamond"/>
          <w:sz w:val="28"/>
          <w:szCs w:val="28"/>
          <w:u w:val="single"/>
        </w:rPr>
      </w:pPr>
    </w:p>
    <w:p w14:paraId="626BD78F" w14:textId="221B1E16" w:rsidR="004167C7" w:rsidRPr="004E601C" w:rsidRDefault="004167C7" w:rsidP="004E601C">
      <w:pPr>
        <w:pStyle w:val="ListParagraph"/>
        <w:numPr>
          <w:ilvl w:val="0"/>
          <w:numId w:val="23"/>
        </w:numPr>
        <w:spacing w:line="276" w:lineRule="auto"/>
        <w:rPr>
          <w:rFonts w:ascii="Garamond" w:hAnsi="Garamond"/>
          <w:b/>
          <w:bCs/>
          <w:sz w:val="24"/>
          <w:szCs w:val="24"/>
        </w:rPr>
      </w:pPr>
      <w:r w:rsidRPr="004E601C">
        <w:rPr>
          <w:rFonts w:ascii="Garamond" w:hAnsi="Garamond"/>
          <w:b/>
          <w:bCs/>
          <w:sz w:val="24"/>
          <w:szCs w:val="24"/>
        </w:rPr>
        <w:t xml:space="preserve">EPP </w:t>
      </w:r>
      <w:r w:rsidR="00E27F30">
        <w:rPr>
          <w:rFonts w:ascii="Garamond" w:hAnsi="Garamond"/>
          <w:b/>
          <w:bCs/>
          <w:sz w:val="24"/>
          <w:szCs w:val="24"/>
        </w:rPr>
        <w:t xml:space="preserve">Key </w:t>
      </w:r>
      <w:r w:rsidRPr="004E601C">
        <w:rPr>
          <w:rFonts w:ascii="Garamond" w:hAnsi="Garamond"/>
          <w:b/>
          <w:bCs/>
          <w:sz w:val="24"/>
          <w:szCs w:val="24"/>
        </w:rPr>
        <w:t xml:space="preserve">Assessment </w:t>
      </w:r>
      <w:r w:rsidR="00E27F30">
        <w:rPr>
          <w:rFonts w:ascii="Garamond" w:hAnsi="Garamond"/>
          <w:b/>
          <w:bCs/>
          <w:sz w:val="24"/>
          <w:szCs w:val="24"/>
        </w:rPr>
        <w:t xml:space="preserve">and Surveys </w:t>
      </w:r>
      <w:r w:rsidRPr="004E601C">
        <w:rPr>
          <w:rFonts w:ascii="Garamond" w:hAnsi="Garamond"/>
          <w:b/>
          <w:bCs/>
          <w:sz w:val="24"/>
          <w:szCs w:val="24"/>
        </w:rPr>
        <w:t>Calendar</w:t>
      </w:r>
      <w:r w:rsidR="00A96F26">
        <w:rPr>
          <w:rFonts w:ascii="Garamond" w:hAnsi="Garamond"/>
          <w:b/>
          <w:bCs/>
          <w:sz w:val="24"/>
          <w:szCs w:val="24"/>
        </w:rPr>
        <w:t xml:space="preserve"> - </w:t>
      </w:r>
      <w:r w:rsidR="00A96F26" w:rsidRPr="00A96F26">
        <w:rPr>
          <w:rFonts w:ascii="Garamond" w:hAnsi="Garamond"/>
          <w:b/>
          <w:bCs/>
          <w:color w:val="FF0000"/>
          <w:sz w:val="24"/>
          <w:szCs w:val="24"/>
          <w:highlight w:val="yellow"/>
        </w:rPr>
        <w:t>WORKING</w:t>
      </w:r>
    </w:p>
    <w:p w14:paraId="5E3971B3" w14:textId="77777777" w:rsidR="004167C7" w:rsidRDefault="004167C7" w:rsidP="004167C7">
      <w:pPr>
        <w:spacing w:line="276" w:lineRule="auto"/>
        <w:rPr>
          <w:rFonts w:ascii="Garamond" w:hAnsi="Garamond"/>
          <w:color w:val="FF0000"/>
        </w:rPr>
      </w:pPr>
    </w:p>
    <w:p w14:paraId="35092A92" w14:textId="6EC367A3" w:rsidR="00033378" w:rsidRPr="00033378" w:rsidRDefault="00033378" w:rsidP="00CF1BF5">
      <w:pPr>
        <w:ind w:left="720"/>
        <w:rPr>
          <w:rFonts w:ascii="Garamond" w:hAnsi="Garamond"/>
        </w:rPr>
      </w:pPr>
      <w:r w:rsidRPr="00033378">
        <w:rPr>
          <w:rFonts w:ascii="Garamond" w:hAnsi="Garamond"/>
        </w:rPr>
        <w:t xml:space="preserve">The following chart lists all key assessments required of </w:t>
      </w:r>
      <w:r w:rsidR="00314110">
        <w:rPr>
          <w:rFonts w:ascii="Garamond" w:hAnsi="Garamond"/>
        </w:rPr>
        <w:t xml:space="preserve">Arkansas State University EPP </w:t>
      </w:r>
      <w:r w:rsidRPr="00033378">
        <w:rPr>
          <w:rFonts w:ascii="Garamond" w:hAnsi="Garamond"/>
        </w:rPr>
        <w:t xml:space="preserve">candidates. This </w:t>
      </w:r>
      <w:r w:rsidR="00E27F30">
        <w:rPr>
          <w:rFonts w:ascii="Garamond" w:hAnsi="Garamond"/>
        </w:rPr>
        <w:t>chart</w:t>
      </w:r>
      <w:r w:rsidRPr="00033378">
        <w:rPr>
          <w:rFonts w:ascii="Garamond" w:hAnsi="Garamond"/>
        </w:rPr>
        <w:t xml:space="preserve"> </w:t>
      </w:r>
      <w:r w:rsidR="00CF1BF5">
        <w:rPr>
          <w:rFonts w:ascii="Garamond" w:hAnsi="Garamond"/>
        </w:rPr>
        <w:t>includes dates to</w:t>
      </w:r>
      <w:r w:rsidRPr="00033378">
        <w:rPr>
          <w:rFonts w:ascii="Garamond" w:hAnsi="Garamond"/>
        </w:rPr>
        <w:t xml:space="preserve"> review all </w:t>
      </w:r>
      <w:r w:rsidR="00314110">
        <w:rPr>
          <w:rFonts w:ascii="Garamond" w:hAnsi="Garamond"/>
        </w:rPr>
        <w:t xml:space="preserve">EPP </w:t>
      </w:r>
      <w:r w:rsidRPr="00033378">
        <w:rPr>
          <w:rFonts w:ascii="Garamond" w:hAnsi="Garamond"/>
        </w:rPr>
        <w:t>assessments</w:t>
      </w:r>
      <w:r w:rsidR="00314110">
        <w:rPr>
          <w:rFonts w:ascii="Garamond" w:hAnsi="Garamond"/>
        </w:rPr>
        <w:t xml:space="preserve"> on a continuous basis</w:t>
      </w:r>
      <w:r w:rsidR="00CF1BF5">
        <w:rPr>
          <w:rFonts w:ascii="Garamond" w:hAnsi="Garamond"/>
        </w:rPr>
        <w:t>.</w:t>
      </w:r>
    </w:p>
    <w:p w14:paraId="46228199" w14:textId="77777777" w:rsidR="004167C7" w:rsidRDefault="004167C7" w:rsidP="004167C7">
      <w:pPr>
        <w:rPr>
          <w:rFonts w:ascii="Garamond" w:hAnsi="Garamond"/>
        </w:rPr>
      </w:pPr>
    </w:p>
    <w:tbl>
      <w:tblPr>
        <w:tblStyle w:val="TableGrid"/>
        <w:tblW w:w="0" w:type="auto"/>
        <w:tblLook w:val="04A0" w:firstRow="1" w:lastRow="0" w:firstColumn="1" w:lastColumn="0" w:noHBand="0" w:noVBand="1"/>
      </w:tblPr>
      <w:tblGrid>
        <w:gridCol w:w="1290"/>
        <w:gridCol w:w="2048"/>
        <w:gridCol w:w="2032"/>
        <w:gridCol w:w="1590"/>
        <w:gridCol w:w="1455"/>
        <w:gridCol w:w="2048"/>
        <w:gridCol w:w="1380"/>
        <w:gridCol w:w="1427"/>
      </w:tblGrid>
      <w:tr w:rsidR="00E668AE" w14:paraId="2881ACF3" w14:textId="77777777" w:rsidTr="00C25B5E">
        <w:tc>
          <w:tcPr>
            <w:tcW w:w="13270" w:type="dxa"/>
            <w:gridSpan w:val="8"/>
            <w:shd w:val="clear" w:color="auto" w:fill="EA5251"/>
            <w:vAlign w:val="center"/>
          </w:tcPr>
          <w:p w14:paraId="294DCB6C" w14:textId="6B9B7DB8" w:rsidR="00E668AE" w:rsidRPr="00E668AE" w:rsidRDefault="00E668AE" w:rsidP="00C25B5E">
            <w:pPr>
              <w:jc w:val="center"/>
              <w:rPr>
                <w:rFonts w:ascii="Garamond" w:hAnsi="Garamond"/>
                <w:b/>
                <w:bCs/>
              </w:rPr>
            </w:pPr>
            <w:r w:rsidRPr="00E668AE">
              <w:rPr>
                <w:rFonts w:ascii="Garamond" w:hAnsi="Garamond"/>
                <w:b/>
                <w:bCs/>
              </w:rPr>
              <w:t xml:space="preserve">EPP-wide </w:t>
            </w:r>
            <w:r w:rsidR="00C25B5E">
              <w:rPr>
                <w:rFonts w:ascii="Garamond" w:hAnsi="Garamond"/>
                <w:b/>
                <w:bCs/>
              </w:rPr>
              <w:t xml:space="preserve">Key </w:t>
            </w:r>
            <w:r w:rsidRPr="00E668AE">
              <w:rPr>
                <w:rFonts w:ascii="Garamond" w:hAnsi="Garamond"/>
                <w:b/>
                <w:bCs/>
              </w:rPr>
              <w:t>Assessment</w:t>
            </w:r>
            <w:r w:rsidR="00C25B5E">
              <w:rPr>
                <w:rFonts w:ascii="Garamond" w:hAnsi="Garamond"/>
                <w:b/>
                <w:bCs/>
              </w:rPr>
              <w:t xml:space="preserve"> and Survey</w:t>
            </w:r>
            <w:r w:rsidRPr="00E668AE">
              <w:rPr>
                <w:rFonts w:ascii="Garamond" w:hAnsi="Garamond"/>
                <w:b/>
                <w:bCs/>
              </w:rPr>
              <w:t xml:space="preserve"> Calendar</w:t>
            </w:r>
          </w:p>
        </w:tc>
      </w:tr>
      <w:tr w:rsidR="003C6112" w14:paraId="318A29DB" w14:textId="77777777" w:rsidTr="003C6112">
        <w:tc>
          <w:tcPr>
            <w:tcW w:w="1552" w:type="dxa"/>
            <w:shd w:val="clear" w:color="auto" w:fill="FF7E79"/>
          </w:tcPr>
          <w:p w14:paraId="11D4C165" w14:textId="359B0E8C" w:rsidR="003C6112" w:rsidRPr="003C6112" w:rsidRDefault="003C6112" w:rsidP="003C6112">
            <w:pPr>
              <w:rPr>
                <w:rFonts w:ascii="Garamond" w:hAnsi="Garamond"/>
                <w:b/>
                <w:bCs/>
              </w:rPr>
            </w:pPr>
            <w:r w:rsidRPr="003C6112">
              <w:rPr>
                <w:rFonts w:ascii="Garamond" w:hAnsi="Garamond"/>
                <w:b/>
                <w:bCs/>
              </w:rPr>
              <w:t>Month:</w:t>
            </w:r>
          </w:p>
        </w:tc>
        <w:tc>
          <w:tcPr>
            <w:tcW w:w="1947" w:type="dxa"/>
            <w:shd w:val="clear" w:color="auto" w:fill="FF7E79"/>
          </w:tcPr>
          <w:p w14:paraId="2A0BEE60" w14:textId="5BA4FBF2" w:rsidR="003C6112" w:rsidRPr="003C6112" w:rsidRDefault="003C6112" w:rsidP="003C6112">
            <w:pPr>
              <w:rPr>
                <w:rFonts w:ascii="Garamond" w:hAnsi="Garamond"/>
                <w:b/>
                <w:bCs/>
              </w:rPr>
            </w:pPr>
            <w:r w:rsidRPr="003C6112">
              <w:rPr>
                <w:rFonts w:ascii="Garamond" w:hAnsi="Garamond"/>
                <w:b/>
                <w:bCs/>
              </w:rPr>
              <w:t>Key Assessment/Survey</w:t>
            </w:r>
            <w:r>
              <w:rPr>
                <w:rFonts w:ascii="Garamond" w:hAnsi="Garamond"/>
                <w:b/>
                <w:bCs/>
              </w:rPr>
              <w:t xml:space="preserve"> and Related Level (i.e. Initial/Advanced)</w:t>
            </w:r>
            <w:r w:rsidRPr="003C6112">
              <w:rPr>
                <w:rFonts w:ascii="Garamond" w:hAnsi="Garamond"/>
                <w:b/>
                <w:bCs/>
              </w:rPr>
              <w:t>:</w:t>
            </w:r>
          </w:p>
        </w:tc>
        <w:tc>
          <w:tcPr>
            <w:tcW w:w="1898" w:type="dxa"/>
            <w:shd w:val="clear" w:color="auto" w:fill="FF7E79"/>
          </w:tcPr>
          <w:p w14:paraId="26C49292" w14:textId="32DF2433" w:rsidR="003C6112" w:rsidRPr="003C6112" w:rsidRDefault="003C6112" w:rsidP="003C6112">
            <w:pPr>
              <w:rPr>
                <w:rFonts w:ascii="Garamond" w:hAnsi="Garamond"/>
                <w:b/>
                <w:bCs/>
              </w:rPr>
            </w:pPr>
            <w:r w:rsidRPr="003C6112">
              <w:rPr>
                <w:rFonts w:ascii="Garamond" w:hAnsi="Garamond"/>
                <w:b/>
                <w:bCs/>
              </w:rPr>
              <w:t>Where Administered/Who Administers:</w:t>
            </w:r>
          </w:p>
        </w:tc>
        <w:tc>
          <w:tcPr>
            <w:tcW w:w="1628" w:type="dxa"/>
            <w:shd w:val="clear" w:color="auto" w:fill="FF7E79"/>
          </w:tcPr>
          <w:p w14:paraId="5E37BFA2" w14:textId="4A354B24" w:rsidR="003C6112" w:rsidRPr="003C6112" w:rsidRDefault="003C6112" w:rsidP="003C6112">
            <w:pPr>
              <w:rPr>
                <w:rFonts w:ascii="Garamond" w:hAnsi="Garamond"/>
                <w:b/>
                <w:bCs/>
              </w:rPr>
            </w:pPr>
            <w:r w:rsidRPr="003C6112">
              <w:rPr>
                <w:rFonts w:ascii="Garamond" w:hAnsi="Garamond"/>
                <w:b/>
                <w:bCs/>
              </w:rPr>
              <w:t>When Administered:</w:t>
            </w:r>
          </w:p>
        </w:tc>
        <w:tc>
          <w:tcPr>
            <w:tcW w:w="1595" w:type="dxa"/>
            <w:shd w:val="clear" w:color="auto" w:fill="FF7E79"/>
          </w:tcPr>
          <w:p w14:paraId="1BBF8677" w14:textId="6BFB35BA" w:rsidR="003C6112" w:rsidRPr="003C6112" w:rsidRDefault="003C6112" w:rsidP="003C6112">
            <w:pPr>
              <w:rPr>
                <w:rFonts w:ascii="Garamond" w:hAnsi="Garamond"/>
                <w:b/>
                <w:bCs/>
              </w:rPr>
            </w:pPr>
            <w:r w:rsidRPr="003C6112">
              <w:rPr>
                <w:rFonts w:ascii="Garamond" w:hAnsi="Garamond"/>
                <w:b/>
                <w:bCs/>
              </w:rPr>
              <w:t>Last Date Validity and Reliability Addressed:</w:t>
            </w:r>
          </w:p>
        </w:tc>
        <w:tc>
          <w:tcPr>
            <w:tcW w:w="1571" w:type="dxa"/>
            <w:shd w:val="clear" w:color="auto" w:fill="FF7E79"/>
          </w:tcPr>
          <w:p w14:paraId="1D964A31" w14:textId="7A0EB17A" w:rsidR="003C6112" w:rsidRPr="003C6112" w:rsidRDefault="003C6112" w:rsidP="003C6112">
            <w:pPr>
              <w:rPr>
                <w:rFonts w:ascii="Garamond" w:hAnsi="Garamond"/>
                <w:b/>
                <w:bCs/>
              </w:rPr>
            </w:pPr>
            <w:r w:rsidRPr="003C6112">
              <w:rPr>
                <w:rFonts w:ascii="Garamond" w:hAnsi="Garamond"/>
                <w:b/>
                <w:bCs/>
              </w:rPr>
              <w:t>Last Date Assessment/Survey Update:</w:t>
            </w:r>
          </w:p>
        </w:tc>
        <w:tc>
          <w:tcPr>
            <w:tcW w:w="1606" w:type="dxa"/>
            <w:shd w:val="clear" w:color="auto" w:fill="FF7E79"/>
          </w:tcPr>
          <w:p w14:paraId="29A8EDCD" w14:textId="5D30E1D8" w:rsidR="003C6112" w:rsidRPr="003C6112" w:rsidRDefault="003C6112" w:rsidP="003C6112">
            <w:pPr>
              <w:rPr>
                <w:rFonts w:ascii="Garamond" w:hAnsi="Garamond"/>
                <w:b/>
                <w:bCs/>
              </w:rPr>
            </w:pPr>
            <w:r w:rsidRPr="003C6112">
              <w:rPr>
                <w:rFonts w:ascii="Garamond" w:hAnsi="Garamond"/>
                <w:b/>
                <w:bCs/>
              </w:rPr>
              <w:t>Location of Data:</w:t>
            </w:r>
          </w:p>
        </w:tc>
        <w:tc>
          <w:tcPr>
            <w:tcW w:w="1473" w:type="dxa"/>
            <w:shd w:val="clear" w:color="auto" w:fill="FF7E79"/>
          </w:tcPr>
          <w:p w14:paraId="50B7AD8F" w14:textId="37550CC3" w:rsidR="003C6112" w:rsidRPr="003C6112" w:rsidRDefault="003C6112" w:rsidP="003C6112">
            <w:pPr>
              <w:rPr>
                <w:rFonts w:ascii="Garamond" w:hAnsi="Garamond"/>
                <w:b/>
                <w:bCs/>
              </w:rPr>
            </w:pPr>
            <w:r w:rsidRPr="003C6112">
              <w:rPr>
                <w:rFonts w:ascii="Garamond" w:hAnsi="Garamond"/>
                <w:b/>
                <w:bCs/>
              </w:rPr>
              <w:t>Responsible Personnel:</w:t>
            </w:r>
          </w:p>
        </w:tc>
      </w:tr>
      <w:tr w:rsidR="003C6112" w14:paraId="2BA6C09E" w14:textId="77777777" w:rsidTr="003C6112">
        <w:tc>
          <w:tcPr>
            <w:tcW w:w="1552" w:type="dxa"/>
          </w:tcPr>
          <w:p w14:paraId="1C748769" w14:textId="77777777" w:rsidR="00E668AE" w:rsidRDefault="00E668AE" w:rsidP="004167C7">
            <w:pPr>
              <w:rPr>
                <w:rFonts w:ascii="Garamond" w:hAnsi="Garamond"/>
              </w:rPr>
            </w:pPr>
          </w:p>
        </w:tc>
        <w:tc>
          <w:tcPr>
            <w:tcW w:w="1947" w:type="dxa"/>
          </w:tcPr>
          <w:p w14:paraId="3D7B7A3F" w14:textId="77777777" w:rsidR="00E668AE" w:rsidRDefault="00E668AE" w:rsidP="004167C7">
            <w:pPr>
              <w:rPr>
                <w:rFonts w:ascii="Garamond" w:hAnsi="Garamond"/>
              </w:rPr>
            </w:pPr>
          </w:p>
        </w:tc>
        <w:tc>
          <w:tcPr>
            <w:tcW w:w="1898" w:type="dxa"/>
          </w:tcPr>
          <w:p w14:paraId="450D9815" w14:textId="77777777" w:rsidR="00E668AE" w:rsidRDefault="00E668AE" w:rsidP="004167C7">
            <w:pPr>
              <w:rPr>
                <w:rFonts w:ascii="Garamond" w:hAnsi="Garamond"/>
              </w:rPr>
            </w:pPr>
          </w:p>
        </w:tc>
        <w:tc>
          <w:tcPr>
            <w:tcW w:w="1628" w:type="dxa"/>
          </w:tcPr>
          <w:p w14:paraId="35902543" w14:textId="77777777" w:rsidR="00E668AE" w:rsidRDefault="00E668AE" w:rsidP="004167C7">
            <w:pPr>
              <w:rPr>
                <w:rFonts w:ascii="Garamond" w:hAnsi="Garamond"/>
              </w:rPr>
            </w:pPr>
          </w:p>
        </w:tc>
        <w:tc>
          <w:tcPr>
            <w:tcW w:w="1595" w:type="dxa"/>
          </w:tcPr>
          <w:p w14:paraId="75F247B0" w14:textId="77777777" w:rsidR="00E668AE" w:rsidRDefault="00E668AE" w:rsidP="004167C7">
            <w:pPr>
              <w:rPr>
                <w:rFonts w:ascii="Garamond" w:hAnsi="Garamond"/>
              </w:rPr>
            </w:pPr>
          </w:p>
        </w:tc>
        <w:tc>
          <w:tcPr>
            <w:tcW w:w="1571" w:type="dxa"/>
          </w:tcPr>
          <w:p w14:paraId="6AB52EA9" w14:textId="77777777" w:rsidR="00E668AE" w:rsidRDefault="00E668AE" w:rsidP="004167C7">
            <w:pPr>
              <w:rPr>
                <w:rFonts w:ascii="Garamond" w:hAnsi="Garamond"/>
              </w:rPr>
            </w:pPr>
          </w:p>
        </w:tc>
        <w:tc>
          <w:tcPr>
            <w:tcW w:w="1606" w:type="dxa"/>
          </w:tcPr>
          <w:p w14:paraId="43CBEFD2" w14:textId="77777777" w:rsidR="00E668AE" w:rsidRDefault="00E668AE" w:rsidP="004167C7">
            <w:pPr>
              <w:rPr>
                <w:rFonts w:ascii="Garamond" w:hAnsi="Garamond"/>
              </w:rPr>
            </w:pPr>
          </w:p>
        </w:tc>
        <w:tc>
          <w:tcPr>
            <w:tcW w:w="1473" w:type="dxa"/>
          </w:tcPr>
          <w:p w14:paraId="01BC30BF" w14:textId="77777777" w:rsidR="00E668AE" w:rsidRDefault="00E668AE" w:rsidP="004167C7">
            <w:pPr>
              <w:rPr>
                <w:rFonts w:ascii="Garamond" w:hAnsi="Garamond"/>
              </w:rPr>
            </w:pPr>
          </w:p>
        </w:tc>
      </w:tr>
      <w:tr w:rsidR="003C6112" w14:paraId="479F66F5" w14:textId="77777777" w:rsidTr="003C6112">
        <w:tc>
          <w:tcPr>
            <w:tcW w:w="1552" w:type="dxa"/>
          </w:tcPr>
          <w:p w14:paraId="37382DD7" w14:textId="77777777" w:rsidR="00E668AE" w:rsidRDefault="00E668AE" w:rsidP="004167C7">
            <w:pPr>
              <w:rPr>
                <w:rFonts w:ascii="Garamond" w:hAnsi="Garamond"/>
              </w:rPr>
            </w:pPr>
          </w:p>
        </w:tc>
        <w:tc>
          <w:tcPr>
            <w:tcW w:w="1947" w:type="dxa"/>
          </w:tcPr>
          <w:p w14:paraId="014363AE" w14:textId="77777777" w:rsidR="00E668AE" w:rsidRDefault="00E668AE" w:rsidP="004167C7">
            <w:pPr>
              <w:rPr>
                <w:rFonts w:ascii="Garamond" w:hAnsi="Garamond"/>
              </w:rPr>
            </w:pPr>
          </w:p>
        </w:tc>
        <w:tc>
          <w:tcPr>
            <w:tcW w:w="1898" w:type="dxa"/>
          </w:tcPr>
          <w:p w14:paraId="1153C422" w14:textId="77777777" w:rsidR="00E668AE" w:rsidRDefault="00E668AE" w:rsidP="004167C7">
            <w:pPr>
              <w:rPr>
                <w:rFonts w:ascii="Garamond" w:hAnsi="Garamond"/>
              </w:rPr>
            </w:pPr>
          </w:p>
        </w:tc>
        <w:tc>
          <w:tcPr>
            <w:tcW w:w="1628" w:type="dxa"/>
          </w:tcPr>
          <w:p w14:paraId="55980F7D" w14:textId="77777777" w:rsidR="00E668AE" w:rsidRDefault="00E668AE" w:rsidP="004167C7">
            <w:pPr>
              <w:rPr>
                <w:rFonts w:ascii="Garamond" w:hAnsi="Garamond"/>
              </w:rPr>
            </w:pPr>
          </w:p>
        </w:tc>
        <w:tc>
          <w:tcPr>
            <w:tcW w:w="1595" w:type="dxa"/>
          </w:tcPr>
          <w:p w14:paraId="45970A29" w14:textId="77777777" w:rsidR="00E668AE" w:rsidRDefault="00E668AE" w:rsidP="004167C7">
            <w:pPr>
              <w:rPr>
                <w:rFonts w:ascii="Garamond" w:hAnsi="Garamond"/>
              </w:rPr>
            </w:pPr>
          </w:p>
        </w:tc>
        <w:tc>
          <w:tcPr>
            <w:tcW w:w="1571" w:type="dxa"/>
          </w:tcPr>
          <w:p w14:paraId="4E6D9DA9" w14:textId="77777777" w:rsidR="00E668AE" w:rsidRDefault="00E668AE" w:rsidP="004167C7">
            <w:pPr>
              <w:rPr>
                <w:rFonts w:ascii="Garamond" w:hAnsi="Garamond"/>
              </w:rPr>
            </w:pPr>
          </w:p>
        </w:tc>
        <w:tc>
          <w:tcPr>
            <w:tcW w:w="1606" w:type="dxa"/>
          </w:tcPr>
          <w:p w14:paraId="5E464345" w14:textId="77777777" w:rsidR="00E668AE" w:rsidRDefault="00E668AE" w:rsidP="004167C7">
            <w:pPr>
              <w:rPr>
                <w:rFonts w:ascii="Garamond" w:hAnsi="Garamond"/>
              </w:rPr>
            </w:pPr>
          </w:p>
        </w:tc>
        <w:tc>
          <w:tcPr>
            <w:tcW w:w="1473" w:type="dxa"/>
          </w:tcPr>
          <w:p w14:paraId="488F96F7" w14:textId="77777777" w:rsidR="00E668AE" w:rsidRDefault="00E668AE" w:rsidP="004167C7">
            <w:pPr>
              <w:rPr>
                <w:rFonts w:ascii="Garamond" w:hAnsi="Garamond"/>
              </w:rPr>
            </w:pPr>
          </w:p>
        </w:tc>
      </w:tr>
    </w:tbl>
    <w:p w14:paraId="73B4EE4A" w14:textId="77777777" w:rsidR="00E668AE" w:rsidRDefault="00E668AE" w:rsidP="004167C7">
      <w:pPr>
        <w:rPr>
          <w:rFonts w:ascii="Garamond" w:hAnsi="Garamond"/>
        </w:rPr>
      </w:pPr>
    </w:p>
    <w:p w14:paraId="01AB7691" w14:textId="29F04C87" w:rsidR="00E27F30" w:rsidRDefault="00E27F30">
      <w:pPr>
        <w:rPr>
          <w:rFonts w:ascii="Garamond" w:hAnsi="Garamond"/>
        </w:rPr>
      </w:pPr>
      <w:r>
        <w:rPr>
          <w:rFonts w:ascii="Garamond" w:hAnsi="Garamond"/>
        </w:rPr>
        <w:br w:type="page"/>
      </w:r>
    </w:p>
    <w:p w14:paraId="67324AF3" w14:textId="77777777" w:rsidR="00E27F30" w:rsidRDefault="00E27F30" w:rsidP="004167C7">
      <w:pPr>
        <w:rPr>
          <w:rFonts w:ascii="Garamond" w:hAnsi="Garamond"/>
        </w:rPr>
        <w:sectPr w:rsidR="00E27F30" w:rsidSect="00E668AE">
          <w:pgSz w:w="15840" w:h="12240" w:orient="landscape"/>
          <w:pgMar w:top="1320" w:right="1200" w:bottom="1320" w:left="1360" w:header="0" w:footer="1012" w:gutter="0"/>
          <w:cols w:space="720"/>
          <w:docGrid w:linePitch="299"/>
        </w:sectPr>
      </w:pPr>
    </w:p>
    <w:p w14:paraId="3F282B8B" w14:textId="1DB91BB0" w:rsidR="00E27F30" w:rsidRDefault="00E27F30" w:rsidP="00E27F30">
      <w:pPr>
        <w:ind w:firstLine="270"/>
        <w:rPr>
          <w:rFonts w:ascii="Garamond" w:hAnsi="Garamond"/>
          <w:b/>
          <w:bCs/>
          <w:sz w:val="24"/>
          <w:szCs w:val="24"/>
        </w:rPr>
      </w:pPr>
      <w:r>
        <w:rPr>
          <w:rFonts w:ascii="Garamond" w:hAnsi="Garamond"/>
          <w:b/>
          <w:bCs/>
          <w:sz w:val="24"/>
          <w:szCs w:val="24"/>
        </w:rPr>
        <w:lastRenderedPageBreak/>
        <w:t>E</w:t>
      </w:r>
      <w:r w:rsidRPr="0064485E">
        <w:rPr>
          <w:rFonts w:ascii="Garamond" w:hAnsi="Garamond"/>
          <w:b/>
          <w:bCs/>
          <w:sz w:val="24"/>
          <w:szCs w:val="24"/>
        </w:rPr>
        <w:t>.</w:t>
      </w:r>
      <w:r>
        <w:rPr>
          <w:rFonts w:ascii="Garamond" w:hAnsi="Garamond"/>
          <w:b/>
          <w:bCs/>
          <w:sz w:val="24"/>
          <w:szCs w:val="24"/>
        </w:rPr>
        <w:t>1</w:t>
      </w:r>
      <w:r w:rsidRPr="0064485E">
        <w:rPr>
          <w:rFonts w:ascii="Garamond" w:hAnsi="Garamond"/>
          <w:b/>
          <w:bCs/>
          <w:sz w:val="24"/>
          <w:szCs w:val="24"/>
        </w:rPr>
        <w:t xml:space="preserve"> </w:t>
      </w:r>
      <w:r>
        <w:rPr>
          <w:rFonts w:ascii="Garamond" w:hAnsi="Garamond"/>
          <w:b/>
          <w:bCs/>
          <w:sz w:val="24"/>
          <w:szCs w:val="24"/>
        </w:rPr>
        <w:t>EPP Annual Academic Year Event and Process Calendar</w:t>
      </w:r>
      <w:r w:rsidR="00C25B5E">
        <w:rPr>
          <w:rFonts w:ascii="Garamond" w:hAnsi="Garamond"/>
          <w:b/>
          <w:bCs/>
          <w:sz w:val="24"/>
          <w:szCs w:val="24"/>
        </w:rPr>
        <w:t xml:space="preserve"> - </w:t>
      </w:r>
      <w:r w:rsidR="00C25B5E" w:rsidRPr="00A96F26">
        <w:rPr>
          <w:rFonts w:ascii="Garamond" w:hAnsi="Garamond"/>
          <w:b/>
          <w:bCs/>
          <w:color w:val="FF0000"/>
          <w:sz w:val="24"/>
          <w:szCs w:val="24"/>
          <w:highlight w:val="yellow"/>
        </w:rPr>
        <w:t>WORKING</w:t>
      </w:r>
    </w:p>
    <w:p w14:paraId="031B40C0" w14:textId="77777777" w:rsidR="00E27F30" w:rsidRPr="00566DD2" w:rsidRDefault="00E27F30" w:rsidP="00E27F30">
      <w:pPr>
        <w:rPr>
          <w:rFonts w:ascii="Garamond" w:hAnsi="Garamond"/>
        </w:rPr>
      </w:pPr>
    </w:p>
    <w:p w14:paraId="478FC3A4" w14:textId="6355420B" w:rsidR="00E27F30" w:rsidRDefault="00E27F30" w:rsidP="00E27F30">
      <w:pPr>
        <w:ind w:left="630"/>
        <w:rPr>
          <w:rFonts w:ascii="Garamond" w:hAnsi="Garamond"/>
        </w:rPr>
      </w:pPr>
      <w:r>
        <w:rPr>
          <w:rFonts w:ascii="Garamond" w:hAnsi="Garamond"/>
        </w:rPr>
        <w:t>Below is a chart of monthly events and processes for the Academic Year.</w:t>
      </w:r>
    </w:p>
    <w:p w14:paraId="02B4A533" w14:textId="77777777" w:rsidR="00E27F30" w:rsidRDefault="00E27F30" w:rsidP="004167C7">
      <w:pPr>
        <w:rPr>
          <w:rFonts w:ascii="Garamond" w:hAnsi="Garamond"/>
        </w:rPr>
      </w:pPr>
    </w:p>
    <w:tbl>
      <w:tblPr>
        <w:tblStyle w:val="TableGrid"/>
        <w:tblW w:w="0" w:type="auto"/>
        <w:tblLook w:val="04A0" w:firstRow="1" w:lastRow="0" w:firstColumn="1" w:lastColumn="0" w:noHBand="0" w:noVBand="1"/>
      </w:tblPr>
      <w:tblGrid>
        <w:gridCol w:w="2397"/>
        <w:gridCol w:w="2397"/>
        <w:gridCol w:w="2398"/>
        <w:gridCol w:w="2398"/>
      </w:tblGrid>
      <w:tr w:rsidR="00C25B5E" w14:paraId="4CD6B90A" w14:textId="77777777" w:rsidTr="00C25B5E">
        <w:tc>
          <w:tcPr>
            <w:tcW w:w="9590" w:type="dxa"/>
            <w:gridSpan w:val="4"/>
            <w:shd w:val="clear" w:color="auto" w:fill="EA5251"/>
            <w:vAlign w:val="center"/>
          </w:tcPr>
          <w:p w14:paraId="0CA263AE" w14:textId="3E67EED4" w:rsidR="00C25B5E" w:rsidRDefault="00C25B5E" w:rsidP="00C25B5E">
            <w:pPr>
              <w:jc w:val="center"/>
              <w:rPr>
                <w:rFonts w:ascii="Garamond" w:hAnsi="Garamond"/>
              </w:rPr>
            </w:pPr>
            <w:r w:rsidRPr="00E668AE">
              <w:rPr>
                <w:rFonts w:ascii="Garamond" w:hAnsi="Garamond"/>
                <w:b/>
                <w:bCs/>
              </w:rPr>
              <w:t xml:space="preserve">EPP-wide </w:t>
            </w:r>
            <w:r>
              <w:rPr>
                <w:rFonts w:ascii="Garamond" w:hAnsi="Garamond"/>
                <w:b/>
                <w:bCs/>
              </w:rPr>
              <w:t>Event and Process</w:t>
            </w:r>
            <w:r w:rsidRPr="00E668AE">
              <w:rPr>
                <w:rFonts w:ascii="Garamond" w:hAnsi="Garamond"/>
                <w:b/>
                <w:bCs/>
              </w:rPr>
              <w:t xml:space="preserve"> Calendar</w:t>
            </w:r>
          </w:p>
        </w:tc>
      </w:tr>
      <w:tr w:rsidR="00C25B5E" w14:paraId="48585C7C" w14:textId="77777777" w:rsidTr="00C25B5E">
        <w:tc>
          <w:tcPr>
            <w:tcW w:w="2397" w:type="dxa"/>
            <w:shd w:val="clear" w:color="auto" w:fill="FF7E79"/>
          </w:tcPr>
          <w:p w14:paraId="6485A2A0" w14:textId="741E449C" w:rsidR="00C25B5E" w:rsidRDefault="00C25B5E" w:rsidP="004167C7">
            <w:pPr>
              <w:rPr>
                <w:rFonts w:ascii="Garamond" w:hAnsi="Garamond"/>
              </w:rPr>
            </w:pPr>
            <w:r w:rsidRPr="003C6112">
              <w:rPr>
                <w:rFonts w:ascii="Garamond" w:hAnsi="Garamond"/>
                <w:b/>
                <w:bCs/>
              </w:rPr>
              <w:t>Month:</w:t>
            </w:r>
          </w:p>
        </w:tc>
        <w:tc>
          <w:tcPr>
            <w:tcW w:w="2397" w:type="dxa"/>
            <w:shd w:val="clear" w:color="auto" w:fill="FF7E79"/>
          </w:tcPr>
          <w:p w14:paraId="75BCC6D6" w14:textId="36DC4427" w:rsidR="00C25B5E" w:rsidRPr="00C25B5E" w:rsidRDefault="00C25B5E" w:rsidP="004167C7">
            <w:pPr>
              <w:rPr>
                <w:rFonts w:ascii="Garamond" w:hAnsi="Garamond"/>
                <w:b/>
                <w:bCs/>
              </w:rPr>
            </w:pPr>
            <w:r w:rsidRPr="00C25B5E">
              <w:rPr>
                <w:rFonts w:ascii="Garamond" w:hAnsi="Garamond"/>
                <w:b/>
                <w:bCs/>
              </w:rPr>
              <w:t>Event/Process:</w:t>
            </w:r>
          </w:p>
        </w:tc>
        <w:tc>
          <w:tcPr>
            <w:tcW w:w="2398" w:type="dxa"/>
            <w:shd w:val="clear" w:color="auto" w:fill="FF7E79"/>
          </w:tcPr>
          <w:p w14:paraId="66250377" w14:textId="2DE97410" w:rsidR="00C25B5E" w:rsidRPr="00BB33E2" w:rsidRDefault="00C25B5E" w:rsidP="004167C7">
            <w:pPr>
              <w:rPr>
                <w:rFonts w:ascii="Garamond" w:hAnsi="Garamond"/>
                <w:b/>
                <w:bCs/>
              </w:rPr>
            </w:pPr>
            <w:r w:rsidRPr="00BB33E2">
              <w:rPr>
                <w:rFonts w:ascii="Garamond" w:hAnsi="Garamond"/>
                <w:b/>
                <w:bCs/>
              </w:rPr>
              <w:t>Stakeholders:</w:t>
            </w:r>
          </w:p>
        </w:tc>
        <w:tc>
          <w:tcPr>
            <w:tcW w:w="2398" w:type="dxa"/>
            <w:shd w:val="clear" w:color="auto" w:fill="FF7E79"/>
          </w:tcPr>
          <w:p w14:paraId="3502D2A9" w14:textId="64F81261" w:rsidR="00C25B5E" w:rsidRPr="00BB33E2" w:rsidRDefault="00BB33E2" w:rsidP="004167C7">
            <w:pPr>
              <w:rPr>
                <w:rFonts w:ascii="Garamond" w:hAnsi="Garamond"/>
                <w:b/>
                <w:bCs/>
              </w:rPr>
            </w:pPr>
            <w:r w:rsidRPr="00BB33E2">
              <w:rPr>
                <w:rFonts w:ascii="Garamond" w:hAnsi="Garamond"/>
                <w:b/>
                <w:bCs/>
              </w:rPr>
              <w:t>Level (Initial/Advanced):</w:t>
            </w:r>
          </w:p>
        </w:tc>
      </w:tr>
      <w:tr w:rsidR="00C25B5E" w14:paraId="20B6E62B" w14:textId="77777777" w:rsidTr="00C25B5E">
        <w:tc>
          <w:tcPr>
            <w:tcW w:w="2397" w:type="dxa"/>
          </w:tcPr>
          <w:p w14:paraId="00E0D8A4" w14:textId="77777777" w:rsidR="00C25B5E" w:rsidRDefault="00C25B5E" w:rsidP="004167C7">
            <w:pPr>
              <w:rPr>
                <w:rFonts w:ascii="Garamond" w:hAnsi="Garamond"/>
              </w:rPr>
            </w:pPr>
          </w:p>
        </w:tc>
        <w:tc>
          <w:tcPr>
            <w:tcW w:w="2397" w:type="dxa"/>
          </w:tcPr>
          <w:p w14:paraId="4CE3CC04" w14:textId="77777777" w:rsidR="00C25B5E" w:rsidRDefault="00C25B5E" w:rsidP="004167C7">
            <w:pPr>
              <w:rPr>
                <w:rFonts w:ascii="Garamond" w:hAnsi="Garamond"/>
              </w:rPr>
            </w:pPr>
          </w:p>
        </w:tc>
        <w:tc>
          <w:tcPr>
            <w:tcW w:w="2398" w:type="dxa"/>
          </w:tcPr>
          <w:p w14:paraId="5A169762" w14:textId="77777777" w:rsidR="00C25B5E" w:rsidRDefault="00C25B5E" w:rsidP="004167C7">
            <w:pPr>
              <w:rPr>
                <w:rFonts w:ascii="Garamond" w:hAnsi="Garamond"/>
              </w:rPr>
            </w:pPr>
          </w:p>
        </w:tc>
        <w:tc>
          <w:tcPr>
            <w:tcW w:w="2398" w:type="dxa"/>
          </w:tcPr>
          <w:p w14:paraId="2FBA7F6B" w14:textId="77777777" w:rsidR="00C25B5E" w:rsidRDefault="00C25B5E" w:rsidP="004167C7">
            <w:pPr>
              <w:rPr>
                <w:rFonts w:ascii="Garamond" w:hAnsi="Garamond"/>
              </w:rPr>
            </w:pPr>
          </w:p>
        </w:tc>
      </w:tr>
      <w:tr w:rsidR="00C25B5E" w14:paraId="1685DEE3" w14:textId="77777777" w:rsidTr="00C25B5E">
        <w:tc>
          <w:tcPr>
            <w:tcW w:w="2397" w:type="dxa"/>
          </w:tcPr>
          <w:p w14:paraId="23A8BF3D" w14:textId="77777777" w:rsidR="00C25B5E" w:rsidRDefault="00C25B5E" w:rsidP="004167C7">
            <w:pPr>
              <w:rPr>
                <w:rFonts w:ascii="Garamond" w:hAnsi="Garamond"/>
              </w:rPr>
            </w:pPr>
          </w:p>
        </w:tc>
        <w:tc>
          <w:tcPr>
            <w:tcW w:w="2397" w:type="dxa"/>
          </w:tcPr>
          <w:p w14:paraId="1BBD42CE" w14:textId="77777777" w:rsidR="00C25B5E" w:rsidRDefault="00C25B5E" w:rsidP="004167C7">
            <w:pPr>
              <w:rPr>
                <w:rFonts w:ascii="Garamond" w:hAnsi="Garamond"/>
              </w:rPr>
            </w:pPr>
          </w:p>
        </w:tc>
        <w:tc>
          <w:tcPr>
            <w:tcW w:w="2398" w:type="dxa"/>
          </w:tcPr>
          <w:p w14:paraId="46B8A2CA" w14:textId="77777777" w:rsidR="00C25B5E" w:rsidRDefault="00C25B5E" w:rsidP="004167C7">
            <w:pPr>
              <w:rPr>
                <w:rFonts w:ascii="Garamond" w:hAnsi="Garamond"/>
              </w:rPr>
            </w:pPr>
          </w:p>
        </w:tc>
        <w:tc>
          <w:tcPr>
            <w:tcW w:w="2398" w:type="dxa"/>
          </w:tcPr>
          <w:p w14:paraId="344A03F0" w14:textId="77777777" w:rsidR="00C25B5E" w:rsidRDefault="00C25B5E" w:rsidP="004167C7">
            <w:pPr>
              <w:rPr>
                <w:rFonts w:ascii="Garamond" w:hAnsi="Garamond"/>
              </w:rPr>
            </w:pPr>
          </w:p>
        </w:tc>
      </w:tr>
    </w:tbl>
    <w:p w14:paraId="3C328082" w14:textId="77777777" w:rsidR="00C25B5E" w:rsidRPr="004167C7" w:rsidRDefault="00C25B5E" w:rsidP="004167C7">
      <w:pPr>
        <w:rPr>
          <w:rFonts w:ascii="Garamond" w:hAnsi="Garamond"/>
        </w:rPr>
      </w:pPr>
    </w:p>
    <w:sectPr w:rsidR="00C25B5E" w:rsidRPr="004167C7" w:rsidSect="00E27F30">
      <w:pgSz w:w="12240" w:h="15840"/>
      <w:pgMar w:top="1360" w:right="1320" w:bottom="1200" w:left="1320" w:header="0" w:footer="10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280A7" w14:textId="77777777" w:rsidR="006C65E3" w:rsidRDefault="006C65E3">
      <w:r>
        <w:separator/>
      </w:r>
    </w:p>
  </w:endnote>
  <w:endnote w:type="continuationSeparator" w:id="0">
    <w:p w14:paraId="280E65DC" w14:textId="77777777" w:rsidR="006C65E3" w:rsidRDefault="006C6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DB6B9" w14:textId="77777777" w:rsidR="001203DF" w:rsidRDefault="00367A18">
    <w:pPr>
      <w:pStyle w:val="BodyText"/>
      <w:spacing w:line="14" w:lineRule="auto"/>
      <w:ind w:left="0"/>
      <w:rPr>
        <w:sz w:val="20"/>
      </w:rPr>
    </w:pPr>
    <w:r>
      <w:rPr>
        <w:noProof/>
      </w:rPr>
      <mc:AlternateContent>
        <mc:Choice Requires="wps">
          <w:drawing>
            <wp:anchor distT="0" distB="0" distL="0" distR="0" simplePos="0" relativeHeight="487298560" behindDoc="1" locked="0" layoutInCell="1" allowOverlap="1" wp14:anchorId="494DB6BA" wp14:editId="494DB6BB">
              <wp:simplePos x="0" y="0"/>
              <wp:positionH relativeFrom="page">
                <wp:posOffset>6704838</wp:posOffset>
              </wp:positionH>
              <wp:positionV relativeFrom="page">
                <wp:posOffset>9275774</wp:posOffset>
              </wp:positionV>
              <wp:extent cx="2070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494DB6BC" w14:textId="77777777" w:rsidR="001203DF" w:rsidRDefault="00367A18">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wrap="square" lIns="0" tIns="0" rIns="0" bIns="0" rtlCol="0">
                      <a:noAutofit/>
                    </wps:bodyPr>
                  </wps:wsp>
                </a:graphicData>
              </a:graphic>
            </wp:anchor>
          </w:drawing>
        </mc:Choice>
        <mc:Fallback>
          <w:pict>
            <v:shapetype w14:anchorId="494DB6BA" id="_x0000_t202" coordsize="21600,21600" o:spt="202" path="m,l,21600r21600,l21600,xe">
              <v:stroke joinstyle="miter"/>
              <v:path gradientshapeok="t" o:connecttype="rect"/>
            </v:shapetype>
            <v:shape id="Textbox 1" o:spid="_x0000_s1026" type="#_x0000_t202" style="position:absolute;margin-left:527.95pt;margin-top:730.4pt;width:16.3pt;height:13.05pt;z-index:-16017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" filled="f" stroked="f">
              <v:textbox inset="0,0,0,0">
                <w:txbxContent>
                  <w:p w14:paraId="494DB6BC" w14:textId="77777777" w:rsidR="001203DF" w:rsidRDefault="00367A18">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C0817" w14:textId="77777777" w:rsidR="006C65E3" w:rsidRDefault="006C65E3">
      <w:r>
        <w:separator/>
      </w:r>
    </w:p>
  </w:footnote>
  <w:footnote w:type="continuationSeparator" w:id="0">
    <w:p w14:paraId="7458BC92" w14:textId="77777777" w:rsidR="006C65E3" w:rsidRDefault="006C65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0526"/>
    <w:multiLevelType w:val="hybridMultilevel"/>
    <w:tmpl w:val="42E4A426"/>
    <w:lvl w:ilvl="0" w:tplc="F5463636">
      <w:numFmt w:val="bullet"/>
      <w:lvlText w:val="●"/>
      <w:lvlJc w:val="left"/>
      <w:pPr>
        <w:ind w:left="326" w:hanging="207"/>
      </w:pPr>
      <w:rPr>
        <w:rFonts w:ascii="Times New Roman" w:eastAsia="Times New Roman" w:hAnsi="Times New Roman" w:cs="Times New Roman" w:hint="default"/>
        <w:b w:val="0"/>
        <w:bCs w:val="0"/>
        <w:i w:val="0"/>
        <w:iCs w:val="0"/>
        <w:spacing w:val="0"/>
        <w:w w:val="100"/>
        <w:sz w:val="24"/>
        <w:szCs w:val="24"/>
        <w:lang w:val="en-US" w:eastAsia="en-US" w:bidi="ar-SA"/>
      </w:rPr>
    </w:lvl>
    <w:lvl w:ilvl="1" w:tplc="159677FA">
      <w:numFmt w:val="bullet"/>
      <w:lvlText w:val="•"/>
      <w:lvlJc w:val="left"/>
      <w:pPr>
        <w:ind w:left="1248" w:hanging="207"/>
      </w:pPr>
      <w:rPr>
        <w:rFonts w:hint="default"/>
        <w:lang w:val="en-US" w:eastAsia="en-US" w:bidi="ar-SA"/>
      </w:rPr>
    </w:lvl>
    <w:lvl w:ilvl="2" w:tplc="190EA2E8">
      <w:numFmt w:val="bullet"/>
      <w:lvlText w:val="•"/>
      <w:lvlJc w:val="left"/>
      <w:pPr>
        <w:ind w:left="2176" w:hanging="207"/>
      </w:pPr>
      <w:rPr>
        <w:rFonts w:hint="default"/>
        <w:lang w:val="en-US" w:eastAsia="en-US" w:bidi="ar-SA"/>
      </w:rPr>
    </w:lvl>
    <w:lvl w:ilvl="3" w:tplc="07963F18">
      <w:numFmt w:val="bullet"/>
      <w:lvlText w:val="•"/>
      <w:lvlJc w:val="left"/>
      <w:pPr>
        <w:ind w:left="3104" w:hanging="207"/>
      </w:pPr>
      <w:rPr>
        <w:rFonts w:hint="default"/>
        <w:lang w:val="en-US" w:eastAsia="en-US" w:bidi="ar-SA"/>
      </w:rPr>
    </w:lvl>
    <w:lvl w:ilvl="4" w:tplc="CD7EF9EC">
      <w:numFmt w:val="bullet"/>
      <w:lvlText w:val="•"/>
      <w:lvlJc w:val="left"/>
      <w:pPr>
        <w:ind w:left="4032" w:hanging="207"/>
      </w:pPr>
      <w:rPr>
        <w:rFonts w:hint="default"/>
        <w:lang w:val="en-US" w:eastAsia="en-US" w:bidi="ar-SA"/>
      </w:rPr>
    </w:lvl>
    <w:lvl w:ilvl="5" w:tplc="7DC67AEA">
      <w:numFmt w:val="bullet"/>
      <w:lvlText w:val="•"/>
      <w:lvlJc w:val="left"/>
      <w:pPr>
        <w:ind w:left="4960" w:hanging="207"/>
      </w:pPr>
      <w:rPr>
        <w:rFonts w:hint="default"/>
        <w:lang w:val="en-US" w:eastAsia="en-US" w:bidi="ar-SA"/>
      </w:rPr>
    </w:lvl>
    <w:lvl w:ilvl="6" w:tplc="FFC01FA0">
      <w:numFmt w:val="bullet"/>
      <w:lvlText w:val="•"/>
      <w:lvlJc w:val="left"/>
      <w:pPr>
        <w:ind w:left="5888" w:hanging="207"/>
      </w:pPr>
      <w:rPr>
        <w:rFonts w:hint="default"/>
        <w:lang w:val="en-US" w:eastAsia="en-US" w:bidi="ar-SA"/>
      </w:rPr>
    </w:lvl>
    <w:lvl w:ilvl="7" w:tplc="83AE4CA6">
      <w:numFmt w:val="bullet"/>
      <w:lvlText w:val="•"/>
      <w:lvlJc w:val="left"/>
      <w:pPr>
        <w:ind w:left="6816" w:hanging="207"/>
      </w:pPr>
      <w:rPr>
        <w:rFonts w:hint="default"/>
        <w:lang w:val="en-US" w:eastAsia="en-US" w:bidi="ar-SA"/>
      </w:rPr>
    </w:lvl>
    <w:lvl w:ilvl="8" w:tplc="D73231B4">
      <w:numFmt w:val="bullet"/>
      <w:lvlText w:val="•"/>
      <w:lvlJc w:val="left"/>
      <w:pPr>
        <w:ind w:left="7744" w:hanging="207"/>
      </w:pPr>
      <w:rPr>
        <w:rFonts w:hint="default"/>
        <w:lang w:val="en-US" w:eastAsia="en-US" w:bidi="ar-SA"/>
      </w:rPr>
    </w:lvl>
  </w:abstractNum>
  <w:abstractNum w:abstractNumId="1" w15:restartNumberingAfterBreak="0">
    <w:nsid w:val="012A609A"/>
    <w:multiLevelType w:val="hybridMultilevel"/>
    <w:tmpl w:val="B00C6C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5968CC"/>
    <w:multiLevelType w:val="hybridMultilevel"/>
    <w:tmpl w:val="2D381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767F54"/>
    <w:multiLevelType w:val="hybridMultilevel"/>
    <w:tmpl w:val="0D82A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FE4C9B"/>
    <w:multiLevelType w:val="hybridMultilevel"/>
    <w:tmpl w:val="9DC4D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A803C3"/>
    <w:multiLevelType w:val="hybridMultilevel"/>
    <w:tmpl w:val="6226DE02"/>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B0129F"/>
    <w:multiLevelType w:val="hybridMultilevel"/>
    <w:tmpl w:val="481A93FE"/>
    <w:lvl w:ilvl="0" w:tplc="DE2A6F96">
      <w:numFmt w:val="bullet"/>
      <w:lvlText w:val="●"/>
      <w:lvlJc w:val="left"/>
      <w:pPr>
        <w:ind w:left="828" w:hanging="360"/>
      </w:pPr>
      <w:rPr>
        <w:rFonts w:ascii="Calibri" w:eastAsia="Calibri" w:hAnsi="Calibri" w:cs="Calibri" w:hint="default"/>
        <w:b w:val="0"/>
        <w:bCs w:val="0"/>
        <w:i w:val="0"/>
        <w:iCs w:val="0"/>
        <w:spacing w:val="0"/>
        <w:w w:val="100"/>
        <w:sz w:val="22"/>
        <w:szCs w:val="22"/>
        <w:lang w:val="en-US" w:eastAsia="en-US" w:bidi="ar-SA"/>
      </w:rPr>
    </w:lvl>
    <w:lvl w:ilvl="1" w:tplc="3ED62A30">
      <w:numFmt w:val="bullet"/>
      <w:lvlText w:val="•"/>
      <w:lvlJc w:val="left"/>
      <w:pPr>
        <w:ind w:left="989" w:hanging="360"/>
      </w:pPr>
      <w:rPr>
        <w:rFonts w:hint="default"/>
        <w:lang w:val="en-US" w:eastAsia="en-US" w:bidi="ar-SA"/>
      </w:rPr>
    </w:lvl>
    <w:lvl w:ilvl="2" w:tplc="D4BA79B0">
      <w:numFmt w:val="bullet"/>
      <w:lvlText w:val="•"/>
      <w:lvlJc w:val="left"/>
      <w:pPr>
        <w:ind w:left="1158" w:hanging="360"/>
      </w:pPr>
      <w:rPr>
        <w:rFonts w:hint="default"/>
        <w:lang w:val="en-US" w:eastAsia="en-US" w:bidi="ar-SA"/>
      </w:rPr>
    </w:lvl>
    <w:lvl w:ilvl="3" w:tplc="E35031EC">
      <w:numFmt w:val="bullet"/>
      <w:lvlText w:val="•"/>
      <w:lvlJc w:val="left"/>
      <w:pPr>
        <w:ind w:left="1327" w:hanging="360"/>
      </w:pPr>
      <w:rPr>
        <w:rFonts w:hint="default"/>
        <w:lang w:val="en-US" w:eastAsia="en-US" w:bidi="ar-SA"/>
      </w:rPr>
    </w:lvl>
    <w:lvl w:ilvl="4" w:tplc="76EA67E4">
      <w:numFmt w:val="bullet"/>
      <w:lvlText w:val="•"/>
      <w:lvlJc w:val="left"/>
      <w:pPr>
        <w:ind w:left="1496" w:hanging="360"/>
      </w:pPr>
      <w:rPr>
        <w:rFonts w:hint="default"/>
        <w:lang w:val="en-US" w:eastAsia="en-US" w:bidi="ar-SA"/>
      </w:rPr>
    </w:lvl>
    <w:lvl w:ilvl="5" w:tplc="14A42440">
      <w:numFmt w:val="bullet"/>
      <w:lvlText w:val="•"/>
      <w:lvlJc w:val="left"/>
      <w:pPr>
        <w:ind w:left="1665" w:hanging="360"/>
      </w:pPr>
      <w:rPr>
        <w:rFonts w:hint="default"/>
        <w:lang w:val="en-US" w:eastAsia="en-US" w:bidi="ar-SA"/>
      </w:rPr>
    </w:lvl>
    <w:lvl w:ilvl="6" w:tplc="08FE3D62">
      <w:numFmt w:val="bullet"/>
      <w:lvlText w:val="•"/>
      <w:lvlJc w:val="left"/>
      <w:pPr>
        <w:ind w:left="1834" w:hanging="360"/>
      </w:pPr>
      <w:rPr>
        <w:rFonts w:hint="default"/>
        <w:lang w:val="en-US" w:eastAsia="en-US" w:bidi="ar-SA"/>
      </w:rPr>
    </w:lvl>
    <w:lvl w:ilvl="7" w:tplc="3AD0A258">
      <w:numFmt w:val="bullet"/>
      <w:lvlText w:val="•"/>
      <w:lvlJc w:val="left"/>
      <w:pPr>
        <w:ind w:left="2003" w:hanging="360"/>
      </w:pPr>
      <w:rPr>
        <w:rFonts w:hint="default"/>
        <w:lang w:val="en-US" w:eastAsia="en-US" w:bidi="ar-SA"/>
      </w:rPr>
    </w:lvl>
    <w:lvl w:ilvl="8" w:tplc="A71C5452">
      <w:numFmt w:val="bullet"/>
      <w:lvlText w:val="•"/>
      <w:lvlJc w:val="left"/>
      <w:pPr>
        <w:ind w:left="2172" w:hanging="360"/>
      </w:pPr>
      <w:rPr>
        <w:rFonts w:hint="default"/>
        <w:lang w:val="en-US" w:eastAsia="en-US" w:bidi="ar-SA"/>
      </w:rPr>
    </w:lvl>
  </w:abstractNum>
  <w:abstractNum w:abstractNumId="7" w15:restartNumberingAfterBreak="0">
    <w:nsid w:val="07DA5EF0"/>
    <w:multiLevelType w:val="hybridMultilevel"/>
    <w:tmpl w:val="F33E35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C6E19A7"/>
    <w:multiLevelType w:val="hybridMultilevel"/>
    <w:tmpl w:val="B00C6C5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00A155D"/>
    <w:multiLevelType w:val="hybridMultilevel"/>
    <w:tmpl w:val="9DFC4080"/>
    <w:lvl w:ilvl="0" w:tplc="E8C43392">
      <w:numFmt w:val="bullet"/>
      <w:lvlText w:val="●"/>
      <w:lvlJc w:val="left"/>
      <w:pPr>
        <w:ind w:left="324" w:hanging="360"/>
      </w:pPr>
      <w:rPr>
        <w:rFonts w:ascii="Calibri" w:eastAsia="Calibri" w:hAnsi="Calibri" w:cs="Calibri" w:hint="default"/>
        <w:b w:val="0"/>
        <w:bCs w:val="0"/>
        <w:i w:val="0"/>
        <w:iCs w:val="0"/>
        <w:spacing w:val="0"/>
        <w:w w:val="100"/>
        <w:sz w:val="22"/>
        <w:szCs w:val="22"/>
        <w:lang w:val="en-US" w:eastAsia="en-US" w:bidi="ar-SA"/>
      </w:rPr>
    </w:lvl>
    <w:lvl w:ilvl="1" w:tplc="D6C271EA">
      <w:numFmt w:val="bullet"/>
      <w:lvlText w:val="•"/>
      <w:lvlJc w:val="left"/>
      <w:pPr>
        <w:ind w:left="773" w:hanging="360"/>
      </w:pPr>
      <w:rPr>
        <w:rFonts w:hint="default"/>
        <w:lang w:val="en-US" w:eastAsia="en-US" w:bidi="ar-SA"/>
      </w:rPr>
    </w:lvl>
    <w:lvl w:ilvl="2" w:tplc="99EED300">
      <w:numFmt w:val="bullet"/>
      <w:lvlText w:val="•"/>
      <w:lvlJc w:val="left"/>
      <w:pPr>
        <w:ind w:left="943" w:hanging="360"/>
      </w:pPr>
      <w:rPr>
        <w:rFonts w:hint="default"/>
        <w:lang w:val="en-US" w:eastAsia="en-US" w:bidi="ar-SA"/>
      </w:rPr>
    </w:lvl>
    <w:lvl w:ilvl="3" w:tplc="667AC574">
      <w:numFmt w:val="bullet"/>
      <w:lvlText w:val="•"/>
      <w:lvlJc w:val="left"/>
      <w:pPr>
        <w:ind w:left="1113" w:hanging="360"/>
      </w:pPr>
      <w:rPr>
        <w:rFonts w:hint="default"/>
        <w:lang w:val="en-US" w:eastAsia="en-US" w:bidi="ar-SA"/>
      </w:rPr>
    </w:lvl>
    <w:lvl w:ilvl="4" w:tplc="A9FC9E00">
      <w:numFmt w:val="bullet"/>
      <w:lvlText w:val="•"/>
      <w:lvlJc w:val="left"/>
      <w:pPr>
        <w:ind w:left="1282" w:hanging="360"/>
      </w:pPr>
      <w:rPr>
        <w:rFonts w:hint="default"/>
        <w:lang w:val="en-US" w:eastAsia="en-US" w:bidi="ar-SA"/>
      </w:rPr>
    </w:lvl>
    <w:lvl w:ilvl="5" w:tplc="10027BD4">
      <w:numFmt w:val="bullet"/>
      <w:lvlText w:val="•"/>
      <w:lvlJc w:val="left"/>
      <w:pPr>
        <w:ind w:left="1452" w:hanging="360"/>
      </w:pPr>
      <w:rPr>
        <w:rFonts w:hint="default"/>
        <w:lang w:val="en-US" w:eastAsia="en-US" w:bidi="ar-SA"/>
      </w:rPr>
    </w:lvl>
    <w:lvl w:ilvl="6" w:tplc="D626F09C">
      <w:numFmt w:val="bullet"/>
      <w:lvlText w:val="•"/>
      <w:lvlJc w:val="left"/>
      <w:pPr>
        <w:ind w:left="1622" w:hanging="360"/>
      </w:pPr>
      <w:rPr>
        <w:rFonts w:hint="default"/>
        <w:lang w:val="en-US" w:eastAsia="en-US" w:bidi="ar-SA"/>
      </w:rPr>
    </w:lvl>
    <w:lvl w:ilvl="7" w:tplc="4AEEFFCC">
      <w:numFmt w:val="bullet"/>
      <w:lvlText w:val="•"/>
      <w:lvlJc w:val="left"/>
      <w:pPr>
        <w:ind w:left="1791" w:hanging="360"/>
      </w:pPr>
      <w:rPr>
        <w:rFonts w:hint="default"/>
        <w:lang w:val="en-US" w:eastAsia="en-US" w:bidi="ar-SA"/>
      </w:rPr>
    </w:lvl>
    <w:lvl w:ilvl="8" w:tplc="CED8DF30">
      <w:numFmt w:val="bullet"/>
      <w:lvlText w:val="•"/>
      <w:lvlJc w:val="left"/>
      <w:pPr>
        <w:ind w:left="1961" w:hanging="360"/>
      </w:pPr>
      <w:rPr>
        <w:rFonts w:hint="default"/>
        <w:lang w:val="en-US" w:eastAsia="en-US" w:bidi="ar-SA"/>
      </w:rPr>
    </w:lvl>
  </w:abstractNum>
  <w:abstractNum w:abstractNumId="10" w15:restartNumberingAfterBreak="0">
    <w:nsid w:val="11EC4028"/>
    <w:multiLevelType w:val="hybridMultilevel"/>
    <w:tmpl w:val="0296A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E15C8B"/>
    <w:multiLevelType w:val="hybridMultilevel"/>
    <w:tmpl w:val="1B028D4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15:restartNumberingAfterBreak="0">
    <w:nsid w:val="17A12969"/>
    <w:multiLevelType w:val="hybridMultilevel"/>
    <w:tmpl w:val="C9D2FFEA"/>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 w15:restartNumberingAfterBreak="0">
    <w:nsid w:val="1A66714A"/>
    <w:multiLevelType w:val="hybridMultilevel"/>
    <w:tmpl w:val="D5C69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D76658"/>
    <w:multiLevelType w:val="hybridMultilevel"/>
    <w:tmpl w:val="3940B372"/>
    <w:lvl w:ilvl="0" w:tplc="9BF8E36C">
      <w:start w:val="1"/>
      <w:numFmt w:val="decimal"/>
      <w:lvlText w:val="%1."/>
      <w:lvlJc w:val="left"/>
      <w:pPr>
        <w:ind w:left="84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596045EA">
      <w:numFmt w:val="bullet"/>
      <w:lvlText w:val="•"/>
      <w:lvlJc w:val="left"/>
      <w:pPr>
        <w:ind w:left="1716" w:hanging="360"/>
      </w:pPr>
      <w:rPr>
        <w:rFonts w:hint="default"/>
        <w:lang w:val="en-US" w:eastAsia="en-US" w:bidi="ar-SA"/>
      </w:rPr>
    </w:lvl>
    <w:lvl w:ilvl="2" w:tplc="97C6ED28">
      <w:numFmt w:val="bullet"/>
      <w:lvlText w:val="•"/>
      <w:lvlJc w:val="left"/>
      <w:pPr>
        <w:ind w:left="2592" w:hanging="360"/>
      </w:pPr>
      <w:rPr>
        <w:rFonts w:hint="default"/>
        <w:lang w:val="en-US" w:eastAsia="en-US" w:bidi="ar-SA"/>
      </w:rPr>
    </w:lvl>
    <w:lvl w:ilvl="3" w:tplc="AF0278E0">
      <w:numFmt w:val="bullet"/>
      <w:lvlText w:val="•"/>
      <w:lvlJc w:val="left"/>
      <w:pPr>
        <w:ind w:left="3468" w:hanging="360"/>
      </w:pPr>
      <w:rPr>
        <w:rFonts w:hint="default"/>
        <w:lang w:val="en-US" w:eastAsia="en-US" w:bidi="ar-SA"/>
      </w:rPr>
    </w:lvl>
    <w:lvl w:ilvl="4" w:tplc="BBE4924E">
      <w:numFmt w:val="bullet"/>
      <w:lvlText w:val="•"/>
      <w:lvlJc w:val="left"/>
      <w:pPr>
        <w:ind w:left="4344" w:hanging="360"/>
      </w:pPr>
      <w:rPr>
        <w:rFonts w:hint="default"/>
        <w:lang w:val="en-US" w:eastAsia="en-US" w:bidi="ar-SA"/>
      </w:rPr>
    </w:lvl>
    <w:lvl w:ilvl="5" w:tplc="5F5E33D6">
      <w:numFmt w:val="bullet"/>
      <w:lvlText w:val="•"/>
      <w:lvlJc w:val="left"/>
      <w:pPr>
        <w:ind w:left="5220" w:hanging="360"/>
      </w:pPr>
      <w:rPr>
        <w:rFonts w:hint="default"/>
        <w:lang w:val="en-US" w:eastAsia="en-US" w:bidi="ar-SA"/>
      </w:rPr>
    </w:lvl>
    <w:lvl w:ilvl="6" w:tplc="0D90D110">
      <w:numFmt w:val="bullet"/>
      <w:lvlText w:val="•"/>
      <w:lvlJc w:val="left"/>
      <w:pPr>
        <w:ind w:left="6096" w:hanging="360"/>
      </w:pPr>
      <w:rPr>
        <w:rFonts w:hint="default"/>
        <w:lang w:val="en-US" w:eastAsia="en-US" w:bidi="ar-SA"/>
      </w:rPr>
    </w:lvl>
    <w:lvl w:ilvl="7" w:tplc="E5047D18">
      <w:numFmt w:val="bullet"/>
      <w:lvlText w:val="•"/>
      <w:lvlJc w:val="left"/>
      <w:pPr>
        <w:ind w:left="6972" w:hanging="360"/>
      </w:pPr>
      <w:rPr>
        <w:rFonts w:hint="default"/>
        <w:lang w:val="en-US" w:eastAsia="en-US" w:bidi="ar-SA"/>
      </w:rPr>
    </w:lvl>
    <w:lvl w:ilvl="8" w:tplc="A552E872">
      <w:numFmt w:val="bullet"/>
      <w:lvlText w:val="•"/>
      <w:lvlJc w:val="left"/>
      <w:pPr>
        <w:ind w:left="7848" w:hanging="360"/>
      </w:pPr>
      <w:rPr>
        <w:rFonts w:hint="default"/>
        <w:lang w:val="en-US" w:eastAsia="en-US" w:bidi="ar-SA"/>
      </w:rPr>
    </w:lvl>
  </w:abstractNum>
  <w:abstractNum w:abstractNumId="15" w15:restartNumberingAfterBreak="0">
    <w:nsid w:val="1B332956"/>
    <w:multiLevelType w:val="hybridMultilevel"/>
    <w:tmpl w:val="F5401AB2"/>
    <w:lvl w:ilvl="0" w:tplc="86A875FA">
      <w:start w:val="1"/>
      <w:numFmt w:val="decimal"/>
      <w:lvlText w:val="%1."/>
      <w:lvlJc w:val="left"/>
      <w:pPr>
        <w:ind w:left="84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720E1D80">
      <w:numFmt w:val="bullet"/>
      <w:lvlText w:val="•"/>
      <w:lvlJc w:val="left"/>
      <w:pPr>
        <w:ind w:left="1716" w:hanging="360"/>
      </w:pPr>
      <w:rPr>
        <w:rFonts w:hint="default"/>
        <w:lang w:val="en-US" w:eastAsia="en-US" w:bidi="ar-SA"/>
      </w:rPr>
    </w:lvl>
    <w:lvl w:ilvl="2" w:tplc="10362B7C">
      <w:numFmt w:val="bullet"/>
      <w:lvlText w:val="•"/>
      <w:lvlJc w:val="left"/>
      <w:pPr>
        <w:ind w:left="2592" w:hanging="360"/>
      </w:pPr>
      <w:rPr>
        <w:rFonts w:hint="default"/>
        <w:lang w:val="en-US" w:eastAsia="en-US" w:bidi="ar-SA"/>
      </w:rPr>
    </w:lvl>
    <w:lvl w:ilvl="3" w:tplc="885EE29A">
      <w:numFmt w:val="bullet"/>
      <w:lvlText w:val="•"/>
      <w:lvlJc w:val="left"/>
      <w:pPr>
        <w:ind w:left="3468" w:hanging="360"/>
      </w:pPr>
      <w:rPr>
        <w:rFonts w:hint="default"/>
        <w:lang w:val="en-US" w:eastAsia="en-US" w:bidi="ar-SA"/>
      </w:rPr>
    </w:lvl>
    <w:lvl w:ilvl="4" w:tplc="D0FE4622">
      <w:numFmt w:val="bullet"/>
      <w:lvlText w:val="•"/>
      <w:lvlJc w:val="left"/>
      <w:pPr>
        <w:ind w:left="4344" w:hanging="360"/>
      </w:pPr>
      <w:rPr>
        <w:rFonts w:hint="default"/>
        <w:lang w:val="en-US" w:eastAsia="en-US" w:bidi="ar-SA"/>
      </w:rPr>
    </w:lvl>
    <w:lvl w:ilvl="5" w:tplc="FD3A202A">
      <w:numFmt w:val="bullet"/>
      <w:lvlText w:val="•"/>
      <w:lvlJc w:val="left"/>
      <w:pPr>
        <w:ind w:left="5220" w:hanging="360"/>
      </w:pPr>
      <w:rPr>
        <w:rFonts w:hint="default"/>
        <w:lang w:val="en-US" w:eastAsia="en-US" w:bidi="ar-SA"/>
      </w:rPr>
    </w:lvl>
    <w:lvl w:ilvl="6" w:tplc="44BE7E0E">
      <w:numFmt w:val="bullet"/>
      <w:lvlText w:val="•"/>
      <w:lvlJc w:val="left"/>
      <w:pPr>
        <w:ind w:left="6096" w:hanging="360"/>
      </w:pPr>
      <w:rPr>
        <w:rFonts w:hint="default"/>
        <w:lang w:val="en-US" w:eastAsia="en-US" w:bidi="ar-SA"/>
      </w:rPr>
    </w:lvl>
    <w:lvl w:ilvl="7" w:tplc="8648E306">
      <w:numFmt w:val="bullet"/>
      <w:lvlText w:val="•"/>
      <w:lvlJc w:val="left"/>
      <w:pPr>
        <w:ind w:left="6972" w:hanging="360"/>
      </w:pPr>
      <w:rPr>
        <w:rFonts w:hint="default"/>
        <w:lang w:val="en-US" w:eastAsia="en-US" w:bidi="ar-SA"/>
      </w:rPr>
    </w:lvl>
    <w:lvl w:ilvl="8" w:tplc="ECDAF1B8">
      <w:numFmt w:val="bullet"/>
      <w:lvlText w:val="•"/>
      <w:lvlJc w:val="left"/>
      <w:pPr>
        <w:ind w:left="7848" w:hanging="360"/>
      </w:pPr>
      <w:rPr>
        <w:rFonts w:hint="default"/>
        <w:lang w:val="en-US" w:eastAsia="en-US" w:bidi="ar-SA"/>
      </w:rPr>
    </w:lvl>
  </w:abstractNum>
  <w:abstractNum w:abstractNumId="16" w15:restartNumberingAfterBreak="0">
    <w:nsid w:val="1CAB0D28"/>
    <w:multiLevelType w:val="hybridMultilevel"/>
    <w:tmpl w:val="F8207C1E"/>
    <w:lvl w:ilvl="0" w:tplc="EABCF170">
      <w:start w:val="1"/>
      <w:numFmt w:val="bullet"/>
      <w:lvlText w:val="-"/>
      <w:lvlJc w:val="left"/>
      <w:pPr>
        <w:ind w:left="720" w:hanging="360"/>
      </w:pPr>
      <w:rPr>
        <w:rFonts w:ascii="Garamond" w:eastAsia="Times New Roman" w:hAnsi="Garamon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DC07893"/>
    <w:multiLevelType w:val="hybridMultilevel"/>
    <w:tmpl w:val="CA3C0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1B30996"/>
    <w:multiLevelType w:val="hybridMultilevel"/>
    <w:tmpl w:val="C578205A"/>
    <w:lvl w:ilvl="0" w:tplc="89F0369C">
      <w:numFmt w:val="bullet"/>
      <w:lvlText w:val="●"/>
      <w:lvlJc w:val="left"/>
      <w:pPr>
        <w:ind w:left="1040" w:hanging="360"/>
      </w:pPr>
      <w:rPr>
        <w:rFonts w:ascii="Arial" w:eastAsia="Arial" w:hAnsi="Arial" w:cs="Arial" w:hint="default"/>
        <w:b w:val="0"/>
        <w:bCs w:val="0"/>
        <w:i w:val="0"/>
        <w:iCs w:val="0"/>
        <w:spacing w:val="0"/>
        <w:w w:val="100"/>
        <w:sz w:val="20"/>
        <w:szCs w:val="20"/>
        <w:lang w:val="en-US" w:eastAsia="en-US" w:bidi="ar-SA"/>
      </w:rPr>
    </w:lvl>
    <w:lvl w:ilvl="1" w:tplc="519E8134">
      <w:numFmt w:val="bullet"/>
      <w:lvlText w:val="•"/>
      <w:lvlJc w:val="left"/>
      <w:pPr>
        <w:ind w:left="1928" w:hanging="360"/>
      </w:pPr>
      <w:rPr>
        <w:rFonts w:hint="default"/>
        <w:lang w:val="en-US" w:eastAsia="en-US" w:bidi="ar-SA"/>
      </w:rPr>
    </w:lvl>
    <w:lvl w:ilvl="2" w:tplc="3F3A0922">
      <w:numFmt w:val="bullet"/>
      <w:lvlText w:val="•"/>
      <w:lvlJc w:val="left"/>
      <w:pPr>
        <w:ind w:left="2816" w:hanging="360"/>
      </w:pPr>
      <w:rPr>
        <w:rFonts w:hint="default"/>
        <w:lang w:val="en-US" w:eastAsia="en-US" w:bidi="ar-SA"/>
      </w:rPr>
    </w:lvl>
    <w:lvl w:ilvl="3" w:tplc="AD0E875C">
      <w:numFmt w:val="bullet"/>
      <w:lvlText w:val="•"/>
      <w:lvlJc w:val="left"/>
      <w:pPr>
        <w:ind w:left="3704" w:hanging="360"/>
      </w:pPr>
      <w:rPr>
        <w:rFonts w:hint="default"/>
        <w:lang w:val="en-US" w:eastAsia="en-US" w:bidi="ar-SA"/>
      </w:rPr>
    </w:lvl>
    <w:lvl w:ilvl="4" w:tplc="58063E0C">
      <w:numFmt w:val="bullet"/>
      <w:lvlText w:val="•"/>
      <w:lvlJc w:val="left"/>
      <w:pPr>
        <w:ind w:left="4592" w:hanging="360"/>
      </w:pPr>
      <w:rPr>
        <w:rFonts w:hint="default"/>
        <w:lang w:val="en-US" w:eastAsia="en-US" w:bidi="ar-SA"/>
      </w:rPr>
    </w:lvl>
    <w:lvl w:ilvl="5" w:tplc="E294C408">
      <w:numFmt w:val="bullet"/>
      <w:lvlText w:val="•"/>
      <w:lvlJc w:val="left"/>
      <w:pPr>
        <w:ind w:left="5480" w:hanging="360"/>
      </w:pPr>
      <w:rPr>
        <w:rFonts w:hint="default"/>
        <w:lang w:val="en-US" w:eastAsia="en-US" w:bidi="ar-SA"/>
      </w:rPr>
    </w:lvl>
    <w:lvl w:ilvl="6" w:tplc="DAA46062">
      <w:numFmt w:val="bullet"/>
      <w:lvlText w:val="•"/>
      <w:lvlJc w:val="left"/>
      <w:pPr>
        <w:ind w:left="6368" w:hanging="360"/>
      </w:pPr>
      <w:rPr>
        <w:rFonts w:hint="default"/>
        <w:lang w:val="en-US" w:eastAsia="en-US" w:bidi="ar-SA"/>
      </w:rPr>
    </w:lvl>
    <w:lvl w:ilvl="7" w:tplc="FCF61F36">
      <w:numFmt w:val="bullet"/>
      <w:lvlText w:val="•"/>
      <w:lvlJc w:val="left"/>
      <w:pPr>
        <w:ind w:left="7256" w:hanging="360"/>
      </w:pPr>
      <w:rPr>
        <w:rFonts w:hint="default"/>
        <w:lang w:val="en-US" w:eastAsia="en-US" w:bidi="ar-SA"/>
      </w:rPr>
    </w:lvl>
    <w:lvl w:ilvl="8" w:tplc="A5C2ADDA">
      <w:numFmt w:val="bullet"/>
      <w:lvlText w:val="•"/>
      <w:lvlJc w:val="left"/>
      <w:pPr>
        <w:ind w:left="8144" w:hanging="360"/>
      </w:pPr>
      <w:rPr>
        <w:rFonts w:hint="default"/>
        <w:lang w:val="en-US" w:eastAsia="en-US" w:bidi="ar-SA"/>
      </w:rPr>
    </w:lvl>
  </w:abstractNum>
  <w:abstractNum w:abstractNumId="19" w15:restartNumberingAfterBreak="0">
    <w:nsid w:val="27BC1FC6"/>
    <w:multiLevelType w:val="hybridMultilevel"/>
    <w:tmpl w:val="238C333C"/>
    <w:lvl w:ilvl="0" w:tplc="F6DAC952">
      <w:start w:val="1"/>
      <w:numFmt w:val="decimal"/>
      <w:lvlText w:val="%1."/>
      <w:lvlJc w:val="left"/>
      <w:pPr>
        <w:ind w:left="720" w:hanging="360"/>
      </w:pPr>
      <w:rPr>
        <w:rFonts w:ascii="Garamond" w:eastAsia="Times New Roman" w:hAnsi="Garamond"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BC2840"/>
    <w:multiLevelType w:val="hybridMultilevel"/>
    <w:tmpl w:val="ACD4F3B2"/>
    <w:lvl w:ilvl="0" w:tplc="A25C50B6">
      <w:numFmt w:val="bullet"/>
      <w:lvlText w:val="●"/>
      <w:lvlJc w:val="left"/>
      <w:pPr>
        <w:ind w:left="450" w:hanging="360"/>
      </w:pPr>
      <w:rPr>
        <w:rFonts w:ascii="Calibri" w:eastAsia="Calibri" w:hAnsi="Calibri" w:cs="Calibri" w:hint="default"/>
        <w:b w:val="0"/>
        <w:bCs w:val="0"/>
        <w:i w:val="0"/>
        <w:iCs w:val="0"/>
        <w:spacing w:val="0"/>
        <w:w w:val="100"/>
        <w:sz w:val="22"/>
        <w:szCs w:val="22"/>
        <w:lang w:val="en-US" w:eastAsia="en-US" w:bidi="ar-SA"/>
      </w:rPr>
    </w:lvl>
    <w:lvl w:ilvl="1" w:tplc="D67E2EAC">
      <w:numFmt w:val="bullet"/>
      <w:lvlText w:val="•"/>
      <w:lvlJc w:val="left"/>
      <w:pPr>
        <w:ind w:left="938" w:hanging="360"/>
      </w:pPr>
      <w:rPr>
        <w:rFonts w:hint="default"/>
        <w:lang w:val="en-US" w:eastAsia="en-US" w:bidi="ar-SA"/>
      </w:rPr>
    </w:lvl>
    <w:lvl w:ilvl="2" w:tplc="C2247CC6">
      <w:numFmt w:val="bullet"/>
      <w:lvlText w:val="•"/>
      <w:lvlJc w:val="left"/>
      <w:pPr>
        <w:ind w:left="1056" w:hanging="360"/>
      </w:pPr>
      <w:rPr>
        <w:rFonts w:hint="default"/>
        <w:lang w:val="en-US" w:eastAsia="en-US" w:bidi="ar-SA"/>
      </w:rPr>
    </w:lvl>
    <w:lvl w:ilvl="3" w:tplc="408E054E">
      <w:numFmt w:val="bullet"/>
      <w:lvlText w:val="•"/>
      <w:lvlJc w:val="left"/>
      <w:pPr>
        <w:ind w:left="1174" w:hanging="360"/>
      </w:pPr>
      <w:rPr>
        <w:rFonts w:hint="default"/>
        <w:lang w:val="en-US" w:eastAsia="en-US" w:bidi="ar-SA"/>
      </w:rPr>
    </w:lvl>
    <w:lvl w:ilvl="4" w:tplc="CF768AE8">
      <w:numFmt w:val="bullet"/>
      <w:lvlText w:val="•"/>
      <w:lvlJc w:val="left"/>
      <w:pPr>
        <w:ind w:left="1293" w:hanging="360"/>
      </w:pPr>
      <w:rPr>
        <w:rFonts w:hint="default"/>
        <w:lang w:val="en-US" w:eastAsia="en-US" w:bidi="ar-SA"/>
      </w:rPr>
    </w:lvl>
    <w:lvl w:ilvl="5" w:tplc="834EC3F6">
      <w:numFmt w:val="bullet"/>
      <w:lvlText w:val="•"/>
      <w:lvlJc w:val="left"/>
      <w:pPr>
        <w:ind w:left="1411" w:hanging="360"/>
      </w:pPr>
      <w:rPr>
        <w:rFonts w:hint="default"/>
        <w:lang w:val="en-US" w:eastAsia="en-US" w:bidi="ar-SA"/>
      </w:rPr>
    </w:lvl>
    <w:lvl w:ilvl="6" w:tplc="2EACED90">
      <w:numFmt w:val="bullet"/>
      <w:lvlText w:val="•"/>
      <w:lvlJc w:val="left"/>
      <w:pPr>
        <w:ind w:left="1529" w:hanging="360"/>
      </w:pPr>
      <w:rPr>
        <w:rFonts w:hint="default"/>
        <w:lang w:val="en-US" w:eastAsia="en-US" w:bidi="ar-SA"/>
      </w:rPr>
    </w:lvl>
    <w:lvl w:ilvl="7" w:tplc="41281BB2">
      <w:numFmt w:val="bullet"/>
      <w:lvlText w:val="•"/>
      <w:lvlJc w:val="left"/>
      <w:pPr>
        <w:ind w:left="1648" w:hanging="360"/>
      </w:pPr>
      <w:rPr>
        <w:rFonts w:hint="default"/>
        <w:lang w:val="en-US" w:eastAsia="en-US" w:bidi="ar-SA"/>
      </w:rPr>
    </w:lvl>
    <w:lvl w:ilvl="8" w:tplc="CCF68134">
      <w:numFmt w:val="bullet"/>
      <w:lvlText w:val="•"/>
      <w:lvlJc w:val="left"/>
      <w:pPr>
        <w:ind w:left="1766" w:hanging="360"/>
      </w:pPr>
      <w:rPr>
        <w:rFonts w:hint="default"/>
        <w:lang w:val="en-US" w:eastAsia="en-US" w:bidi="ar-SA"/>
      </w:rPr>
    </w:lvl>
  </w:abstractNum>
  <w:abstractNum w:abstractNumId="21" w15:restartNumberingAfterBreak="0">
    <w:nsid w:val="2BA17A2F"/>
    <w:multiLevelType w:val="hybridMultilevel"/>
    <w:tmpl w:val="CD665D76"/>
    <w:lvl w:ilvl="0" w:tplc="D19CFDD4">
      <w:numFmt w:val="bullet"/>
      <w:lvlText w:val="●"/>
      <w:lvlJc w:val="left"/>
      <w:pPr>
        <w:ind w:left="450" w:hanging="360"/>
      </w:pPr>
      <w:rPr>
        <w:rFonts w:ascii="Calibri" w:eastAsia="Calibri" w:hAnsi="Calibri" w:cs="Calibri" w:hint="default"/>
        <w:b w:val="0"/>
        <w:bCs w:val="0"/>
        <w:i w:val="0"/>
        <w:iCs w:val="0"/>
        <w:spacing w:val="0"/>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C004E3"/>
    <w:multiLevelType w:val="hybridMultilevel"/>
    <w:tmpl w:val="55F8658A"/>
    <w:lvl w:ilvl="0" w:tplc="D19CFDD4">
      <w:numFmt w:val="bullet"/>
      <w:lvlText w:val="●"/>
      <w:lvlJc w:val="left"/>
      <w:pPr>
        <w:ind w:left="360" w:hanging="360"/>
      </w:pPr>
      <w:rPr>
        <w:rFonts w:ascii="Calibri" w:eastAsia="Calibri" w:hAnsi="Calibri" w:cs="Calibri" w:hint="default"/>
        <w:b w:val="0"/>
        <w:bCs w:val="0"/>
        <w:i w:val="0"/>
        <w:iCs w:val="0"/>
        <w:spacing w:val="0"/>
        <w:w w:val="100"/>
        <w:sz w:val="22"/>
        <w:szCs w:val="22"/>
        <w:lang w:val="en-US" w:eastAsia="en-US" w:bidi="ar-SA"/>
      </w:rPr>
    </w:lvl>
    <w:lvl w:ilvl="1" w:tplc="6E80A68A">
      <w:numFmt w:val="bullet"/>
      <w:lvlText w:val="•"/>
      <w:lvlJc w:val="left"/>
      <w:pPr>
        <w:ind w:left="938" w:hanging="360"/>
      </w:pPr>
      <w:rPr>
        <w:rFonts w:hint="default"/>
        <w:lang w:val="en-US" w:eastAsia="en-US" w:bidi="ar-SA"/>
      </w:rPr>
    </w:lvl>
    <w:lvl w:ilvl="2" w:tplc="69D0E1CE">
      <w:numFmt w:val="bullet"/>
      <w:lvlText w:val="•"/>
      <w:lvlJc w:val="left"/>
      <w:pPr>
        <w:ind w:left="1056" w:hanging="360"/>
      </w:pPr>
      <w:rPr>
        <w:rFonts w:hint="default"/>
        <w:lang w:val="en-US" w:eastAsia="en-US" w:bidi="ar-SA"/>
      </w:rPr>
    </w:lvl>
    <w:lvl w:ilvl="3" w:tplc="1B586E9E">
      <w:numFmt w:val="bullet"/>
      <w:lvlText w:val="•"/>
      <w:lvlJc w:val="left"/>
      <w:pPr>
        <w:ind w:left="1174" w:hanging="360"/>
      </w:pPr>
      <w:rPr>
        <w:rFonts w:hint="default"/>
        <w:lang w:val="en-US" w:eastAsia="en-US" w:bidi="ar-SA"/>
      </w:rPr>
    </w:lvl>
    <w:lvl w:ilvl="4" w:tplc="125E0846">
      <w:numFmt w:val="bullet"/>
      <w:lvlText w:val="•"/>
      <w:lvlJc w:val="left"/>
      <w:pPr>
        <w:ind w:left="1293" w:hanging="360"/>
      </w:pPr>
      <w:rPr>
        <w:rFonts w:hint="default"/>
        <w:lang w:val="en-US" w:eastAsia="en-US" w:bidi="ar-SA"/>
      </w:rPr>
    </w:lvl>
    <w:lvl w:ilvl="5" w:tplc="C8FE2B24">
      <w:numFmt w:val="bullet"/>
      <w:lvlText w:val="•"/>
      <w:lvlJc w:val="left"/>
      <w:pPr>
        <w:ind w:left="1411" w:hanging="360"/>
      </w:pPr>
      <w:rPr>
        <w:rFonts w:hint="default"/>
        <w:lang w:val="en-US" w:eastAsia="en-US" w:bidi="ar-SA"/>
      </w:rPr>
    </w:lvl>
    <w:lvl w:ilvl="6" w:tplc="8B0AA7FA">
      <w:numFmt w:val="bullet"/>
      <w:lvlText w:val="•"/>
      <w:lvlJc w:val="left"/>
      <w:pPr>
        <w:ind w:left="1529" w:hanging="360"/>
      </w:pPr>
      <w:rPr>
        <w:rFonts w:hint="default"/>
        <w:lang w:val="en-US" w:eastAsia="en-US" w:bidi="ar-SA"/>
      </w:rPr>
    </w:lvl>
    <w:lvl w:ilvl="7" w:tplc="ABD6A59C">
      <w:numFmt w:val="bullet"/>
      <w:lvlText w:val="•"/>
      <w:lvlJc w:val="left"/>
      <w:pPr>
        <w:ind w:left="1648" w:hanging="360"/>
      </w:pPr>
      <w:rPr>
        <w:rFonts w:hint="default"/>
        <w:lang w:val="en-US" w:eastAsia="en-US" w:bidi="ar-SA"/>
      </w:rPr>
    </w:lvl>
    <w:lvl w:ilvl="8" w:tplc="E0C68C02">
      <w:numFmt w:val="bullet"/>
      <w:lvlText w:val="•"/>
      <w:lvlJc w:val="left"/>
      <w:pPr>
        <w:ind w:left="1766" w:hanging="360"/>
      </w:pPr>
      <w:rPr>
        <w:rFonts w:hint="default"/>
        <w:lang w:val="en-US" w:eastAsia="en-US" w:bidi="ar-SA"/>
      </w:rPr>
    </w:lvl>
  </w:abstractNum>
  <w:abstractNum w:abstractNumId="23" w15:restartNumberingAfterBreak="0">
    <w:nsid w:val="2D7A60A9"/>
    <w:multiLevelType w:val="hybridMultilevel"/>
    <w:tmpl w:val="14241D3A"/>
    <w:lvl w:ilvl="0" w:tplc="79BA3DEC">
      <w:start w:val="1"/>
      <w:numFmt w:val="decimal"/>
      <w:lvlText w:val="%1."/>
      <w:lvlJc w:val="left"/>
      <w:pPr>
        <w:ind w:left="84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FB8E236A">
      <w:numFmt w:val="bullet"/>
      <w:lvlText w:val="●"/>
      <w:lvlJc w:val="left"/>
      <w:pPr>
        <w:ind w:left="840" w:hanging="360"/>
      </w:pPr>
      <w:rPr>
        <w:rFonts w:ascii="Calibri" w:eastAsia="Calibri" w:hAnsi="Calibri" w:cs="Calibri" w:hint="default"/>
        <w:b w:val="0"/>
        <w:bCs w:val="0"/>
        <w:i w:val="0"/>
        <w:iCs w:val="0"/>
        <w:spacing w:val="0"/>
        <w:w w:val="100"/>
        <w:sz w:val="24"/>
        <w:szCs w:val="24"/>
        <w:lang w:val="en-US" w:eastAsia="en-US" w:bidi="ar-SA"/>
      </w:rPr>
    </w:lvl>
    <w:lvl w:ilvl="2" w:tplc="019AB38C">
      <w:numFmt w:val="bullet"/>
      <w:lvlText w:val="o"/>
      <w:lvlJc w:val="left"/>
      <w:pPr>
        <w:ind w:left="1560" w:hanging="360"/>
      </w:pPr>
      <w:rPr>
        <w:rFonts w:ascii="Courier New" w:eastAsia="Courier New" w:hAnsi="Courier New" w:cs="Courier New" w:hint="default"/>
        <w:b w:val="0"/>
        <w:bCs w:val="0"/>
        <w:i w:val="0"/>
        <w:iCs w:val="0"/>
        <w:spacing w:val="0"/>
        <w:w w:val="100"/>
        <w:sz w:val="24"/>
        <w:szCs w:val="24"/>
        <w:lang w:val="en-US" w:eastAsia="en-US" w:bidi="ar-SA"/>
      </w:rPr>
    </w:lvl>
    <w:lvl w:ilvl="3" w:tplc="931056FC">
      <w:numFmt w:val="bullet"/>
      <w:lvlText w:val="•"/>
      <w:lvlJc w:val="left"/>
      <w:pPr>
        <w:ind w:left="3346" w:hanging="360"/>
      </w:pPr>
      <w:rPr>
        <w:rFonts w:hint="default"/>
        <w:lang w:val="en-US" w:eastAsia="en-US" w:bidi="ar-SA"/>
      </w:rPr>
    </w:lvl>
    <w:lvl w:ilvl="4" w:tplc="928ECB5C">
      <w:numFmt w:val="bullet"/>
      <w:lvlText w:val="•"/>
      <w:lvlJc w:val="left"/>
      <w:pPr>
        <w:ind w:left="4240" w:hanging="360"/>
      </w:pPr>
      <w:rPr>
        <w:rFonts w:hint="default"/>
        <w:lang w:val="en-US" w:eastAsia="en-US" w:bidi="ar-SA"/>
      </w:rPr>
    </w:lvl>
    <w:lvl w:ilvl="5" w:tplc="4762D432">
      <w:numFmt w:val="bullet"/>
      <w:lvlText w:val="•"/>
      <w:lvlJc w:val="left"/>
      <w:pPr>
        <w:ind w:left="5133" w:hanging="360"/>
      </w:pPr>
      <w:rPr>
        <w:rFonts w:hint="default"/>
        <w:lang w:val="en-US" w:eastAsia="en-US" w:bidi="ar-SA"/>
      </w:rPr>
    </w:lvl>
    <w:lvl w:ilvl="6" w:tplc="016A7730">
      <w:numFmt w:val="bullet"/>
      <w:lvlText w:val="•"/>
      <w:lvlJc w:val="left"/>
      <w:pPr>
        <w:ind w:left="6026" w:hanging="360"/>
      </w:pPr>
      <w:rPr>
        <w:rFonts w:hint="default"/>
        <w:lang w:val="en-US" w:eastAsia="en-US" w:bidi="ar-SA"/>
      </w:rPr>
    </w:lvl>
    <w:lvl w:ilvl="7" w:tplc="EC0AD61A">
      <w:numFmt w:val="bullet"/>
      <w:lvlText w:val="•"/>
      <w:lvlJc w:val="left"/>
      <w:pPr>
        <w:ind w:left="6920" w:hanging="360"/>
      </w:pPr>
      <w:rPr>
        <w:rFonts w:hint="default"/>
        <w:lang w:val="en-US" w:eastAsia="en-US" w:bidi="ar-SA"/>
      </w:rPr>
    </w:lvl>
    <w:lvl w:ilvl="8" w:tplc="1B96C3F0">
      <w:numFmt w:val="bullet"/>
      <w:lvlText w:val="•"/>
      <w:lvlJc w:val="left"/>
      <w:pPr>
        <w:ind w:left="7813" w:hanging="360"/>
      </w:pPr>
      <w:rPr>
        <w:rFonts w:hint="default"/>
        <w:lang w:val="en-US" w:eastAsia="en-US" w:bidi="ar-SA"/>
      </w:rPr>
    </w:lvl>
  </w:abstractNum>
  <w:abstractNum w:abstractNumId="24" w15:restartNumberingAfterBreak="0">
    <w:nsid w:val="32E81BCB"/>
    <w:multiLevelType w:val="hybridMultilevel"/>
    <w:tmpl w:val="E2649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4AF4B37"/>
    <w:multiLevelType w:val="hybridMultilevel"/>
    <w:tmpl w:val="CB9A7D7C"/>
    <w:lvl w:ilvl="0" w:tplc="830C0D02">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8206486"/>
    <w:multiLevelType w:val="hybridMultilevel"/>
    <w:tmpl w:val="FEC807DC"/>
    <w:lvl w:ilvl="0" w:tplc="D19CFDD4">
      <w:numFmt w:val="bullet"/>
      <w:lvlText w:val="●"/>
      <w:lvlJc w:val="left"/>
      <w:pPr>
        <w:ind w:left="360" w:hanging="360"/>
      </w:pPr>
      <w:rPr>
        <w:rFonts w:ascii="Calibri" w:eastAsia="Calibri" w:hAnsi="Calibri" w:cs="Calibri" w:hint="default"/>
        <w:b w:val="0"/>
        <w:bCs w:val="0"/>
        <w:i w:val="0"/>
        <w:iCs w:val="0"/>
        <w:spacing w:val="0"/>
        <w:w w:val="100"/>
        <w:sz w:val="22"/>
        <w:szCs w:val="22"/>
        <w:lang w:val="en-US" w:eastAsia="en-US" w:bidi="ar-SA"/>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27" w15:restartNumberingAfterBreak="0">
    <w:nsid w:val="38C1098A"/>
    <w:multiLevelType w:val="hybridMultilevel"/>
    <w:tmpl w:val="DFCA0932"/>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9246B0E"/>
    <w:multiLevelType w:val="hybridMultilevel"/>
    <w:tmpl w:val="87D6B6C8"/>
    <w:lvl w:ilvl="0" w:tplc="9A400746">
      <w:numFmt w:val="bullet"/>
      <w:lvlText w:val="●"/>
      <w:lvlJc w:val="left"/>
      <w:pPr>
        <w:ind w:left="630" w:hanging="360"/>
      </w:pPr>
      <w:rPr>
        <w:rFonts w:ascii="Calibri" w:eastAsia="Calibri" w:hAnsi="Calibri" w:cs="Calibri" w:hint="default"/>
        <w:b w:val="0"/>
        <w:bCs w:val="0"/>
        <w:i w:val="0"/>
        <w:iCs w:val="0"/>
        <w:spacing w:val="0"/>
        <w:w w:val="100"/>
        <w:sz w:val="22"/>
        <w:szCs w:val="22"/>
        <w:lang w:val="en-US" w:eastAsia="en-US" w:bidi="ar-SA"/>
      </w:rPr>
    </w:lvl>
    <w:lvl w:ilvl="1" w:tplc="62C47EB0">
      <w:numFmt w:val="bullet"/>
      <w:lvlText w:val="•"/>
      <w:lvlJc w:val="left"/>
      <w:pPr>
        <w:ind w:left="938" w:hanging="360"/>
      </w:pPr>
      <w:rPr>
        <w:rFonts w:hint="default"/>
        <w:lang w:val="en-US" w:eastAsia="en-US" w:bidi="ar-SA"/>
      </w:rPr>
    </w:lvl>
    <w:lvl w:ilvl="2" w:tplc="AB7EA8F4">
      <w:numFmt w:val="bullet"/>
      <w:lvlText w:val="•"/>
      <w:lvlJc w:val="left"/>
      <w:pPr>
        <w:ind w:left="1056" w:hanging="360"/>
      </w:pPr>
      <w:rPr>
        <w:rFonts w:hint="default"/>
        <w:lang w:val="en-US" w:eastAsia="en-US" w:bidi="ar-SA"/>
      </w:rPr>
    </w:lvl>
    <w:lvl w:ilvl="3" w:tplc="0C0ED18A">
      <w:numFmt w:val="bullet"/>
      <w:lvlText w:val="•"/>
      <w:lvlJc w:val="left"/>
      <w:pPr>
        <w:ind w:left="1174" w:hanging="360"/>
      </w:pPr>
      <w:rPr>
        <w:rFonts w:hint="default"/>
        <w:lang w:val="en-US" w:eastAsia="en-US" w:bidi="ar-SA"/>
      </w:rPr>
    </w:lvl>
    <w:lvl w:ilvl="4" w:tplc="1F020EE2">
      <w:numFmt w:val="bullet"/>
      <w:lvlText w:val="•"/>
      <w:lvlJc w:val="left"/>
      <w:pPr>
        <w:ind w:left="1293" w:hanging="360"/>
      </w:pPr>
      <w:rPr>
        <w:rFonts w:hint="default"/>
        <w:lang w:val="en-US" w:eastAsia="en-US" w:bidi="ar-SA"/>
      </w:rPr>
    </w:lvl>
    <w:lvl w:ilvl="5" w:tplc="4210E5FE">
      <w:numFmt w:val="bullet"/>
      <w:lvlText w:val="•"/>
      <w:lvlJc w:val="left"/>
      <w:pPr>
        <w:ind w:left="1411" w:hanging="360"/>
      </w:pPr>
      <w:rPr>
        <w:rFonts w:hint="default"/>
        <w:lang w:val="en-US" w:eastAsia="en-US" w:bidi="ar-SA"/>
      </w:rPr>
    </w:lvl>
    <w:lvl w:ilvl="6" w:tplc="C3D66704">
      <w:numFmt w:val="bullet"/>
      <w:lvlText w:val="•"/>
      <w:lvlJc w:val="left"/>
      <w:pPr>
        <w:ind w:left="1529" w:hanging="360"/>
      </w:pPr>
      <w:rPr>
        <w:rFonts w:hint="default"/>
        <w:lang w:val="en-US" w:eastAsia="en-US" w:bidi="ar-SA"/>
      </w:rPr>
    </w:lvl>
    <w:lvl w:ilvl="7" w:tplc="77D45BB0">
      <w:numFmt w:val="bullet"/>
      <w:lvlText w:val="•"/>
      <w:lvlJc w:val="left"/>
      <w:pPr>
        <w:ind w:left="1648" w:hanging="360"/>
      </w:pPr>
      <w:rPr>
        <w:rFonts w:hint="default"/>
        <w:lang w:val="en-US" w:eastAsia="en-US" w:bidi="ar-SA"/>
      </w:rPr>
    </w:lvl>
    <w:lvl w:ilvl="8" w:tplc="C498983A">
      <w:numFmt w:val="bullet"/>
      <w:lvlText w:val="•"/>
      <w:lvlJc w:val="left"/>
      <w:pPr>
        <w:ind w:left="1766" w:hanging="360"/>
      </w:pPr>
      <w:rPr>
        <w:rFonts w:hint="default"/>
        <w:lang w:val="en-US" w:eastAsia="en-US" w:bidi="ar-SA"/>
      </w:rPr>
    </w:lvl>
  </w:abstractNum>
  <w:abstractNum w:abstractNumId="29" w15:restartNumberingAfterBreak="0">
    <w:nsid w:val="3B4F17B4"/>
    <w:multiLevelType w:val="hybridMultilevel"/>
    <w:tmpl w:val="DFD6BC9C"/>
    <w:lvl w:ilvl="0" w:tplc="830C0D02">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C333B1B"/>
    <w:multiLevelType w:val="hybridMultilevel"/>
    <w:tmpl w:val="B00C6C5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D0943F7"/>
    <w:multiLevelType w:val="hybridMultilevel"/>
    <w:tmpl w:val="5068F834"/>
    <w:lvl w:ilvl="0" w:tplc="77A8CA08">
      <w:start w:val="1"/>
      <w:numFmt w:val="bullet"/>
      <w:lvlText w:val="-"/>
      <w:lvlJc w:val="left"/>
      <w:pPr>
        <w:ind w:left="720" w:hanging="360"/>
      </w:pPr>
      <w:rPr>
        <w:rFonts w:ascii="Garamond" w:eastAsia="Times New Roman" w:hAnsi="Garamon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0C76686"/>
    <w:multiLevelType w:val="hybridMultilevel"/>
    <w:tmpl w:val="F24A92AE"/>
    <w:lvl w:ilvl="0" w:tplc="860CDDBA">
      <w:numFmt w:val="bullet"/>
      <w:lvlText w:val="●"/>
      <w:lvlJc w:val="left"/>
      <w:pPr>
        <w:ind w:left="828" w:hanging="360"/>
      </w:pPr>
      <w:rPr>
        <w:rFonts w:ascii="Calibri" w:eastAsia="Calibri" w:hAnsi="Calibri" w:cs="Calibri" w:hint="default"/>
        <w:b w:val="0"/>
        <w:bCs w:val="0"/>
        <w:i w:val="0"/>
        <w:iCs w:val="0"/>
        <w:spacing w:val="0"/>
        <w:w w:val="100"/>
        <w:sz w:val="22"/>
        <w:szCs w:val="22"/>
        <w:lang w:val="en-US" w:eastAsia="en-US" w:bidi="ar-SA"/>
      </w:rPr>
    </w:lvl>
    <w:lvl w:ilvl="1" w:tplc="A9EC4F62">
      <w:numFmt w:val="bullet"/>
      <w:lvlText w:val="•"/>
      <w:lvlJc w:val="left"/>
      <w:pPr>
        <w:ind w:left="989" w:hanging="360"/>
      </w:pPr>
      <w:rPr>
        <w:rFonts w:hint="default"/>
        <w:lang w:val="en-US" w:eastAsia="en-US" w:bidi="ar-SA"/>
      </w:rPr>
    </w:lvl>
    <w:lvl w:ilvl="2" w:tplc="C8FAB108">
      <w:numFmt w:val="bullet"/>
      <w:lvlText w:val="•"/>
      <w:lvlJc w:val="left"/>
      <w:pPr>
        <w:ind w:left="1158" w:hanging="360"/>
      </w:pPr>
      <w:rPr>
        <w:rFonts w:hint="default"/>
        <w:lang w:val="en-US" w:eastAsia="en-US" w:bidi="ar-SA"/>
      </w:rPr>
    </w:lvl>
    <w:lvl w:ilvl="3" w:tplc="285EFEDC">
      <w:numFmt w:val="bullet"/>
      <w:lvlText w:val="•"/>
      <w:lvlJc w:val="left"/>
      <w:pPr>
        <w:ind w:left="1327" w:hanging="360"/>
      </w:pPr>
      <w:rPr>
        <w:rFonts w:hint="default"/>
        <w:lang w:val="en-US" w:eastAsia="en-US" w:bidi="ar-SA"/>
      </w:rPr>
    </w:lvl>
    <w:lvl w:ilvl="4" w:tplc="CCFEEB26">
      <w:numFmt w:val="bullet"/>
      <w:lvlText w:val="•"/>
      <w:lvlJc w:val="left"/>
      <w:pPr>
        <w:ind w:left="1496" w:hanging="360"/>
      </w:pPr>
      <w:rPr>
        <w:rFonts w:hint="default"/>
        <w:lang w:val="en-US" w:eastAsia="en-US" w:bidi="ar-SA"/>
      </w:rPr>
    </w:lvl>
    <w:lvl w:ilvl="5" w:tplc="A8D2FC36">
      <w:numFmt w:val="bullet"/>
      <w:lvlText w:val="•"/>
      <w:lvlJc w:val="left"/>
      <w:pPr>
        <w:ind w:left="1665" w:hanging="360"/>
      </w:pPr>
      <w:rPr>
        <w:rFonts w:hint="default"/>
        <w:lang w:val="en-US" w:eastAsia="en-US" w:bidi="ar-SA"/>
      </w:rPr>
    </w:lvl>
    <w:lvl w:ilvl="6" w:tplc="3B06E79E">
      <w:numFmt w:val="bullet"/>
      <w:lvlText w:val="•"/>
      <w:lvlJc w:val="left"/>
      <w:pPr>
        <w:ind w:left="1834" w:hanging="360"/>
      </w:pPr>
      <w:rPr>
        <w:rFonts w:hint="default"/>
        <w:lang w:val="en-US" w:eastAsia="en-US" w:bidi="ar-SA"/>
      </w:rPr>
    </w:lvl>
    <w:lvl w:ilvl="7" w:tplc="5F747FFE">
      <w:numFmt w:val="bullet"/>
      <w:lvlText w:val="•"/>
      <w:lvlJc w:val="left"/>
      <w:pPr>
        <w:ind w:left="2003" w:hanging="360"/>
      </w:pPr>
      <w:rPr>
        <w:rFonts w:hint="default"/>
        <w:lang w:val="en-US" w:eastAsia="en-US" w:bidi="ar-SA"/>
      </w:rPr>
    </w:lvl>
    <w:lvl w:ilvl="8" w:tplc="D1506088">
      <w:numFmt w:val="bullet"/>
      <w:lvlText w:val="•"/>
      <w:lvlJc w:val="left"/>
      <w:pPr>
        <w:ind w:left="2172" w:hanging="360"/>
      </w:pPr>
      <w:rPr>
        <w:rFonts w:hint="default"/>
        <w:lang w:val="en-US" w:eastAsia="en-US" w:bidi="ar-SA"/>
      </w:rPr>
    </w:lvl>
  </w:abstractNum>
  <w:abstractNum w:abstractNumId="33" w15:restartNumberingAfterBreak="0">
    <w:nsid w:val="41731C05"/>
    <w:multiLevelType w:val="hybridMultilevel"/>
    <w:tmpl w:val="2EDAD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2946573"/>
    <w:multiLevelType w:val="hybridMultilevel"/>
    <w:tmpl w:val="75A0FF6E"/>
    <w:lvl w:ilvl="0" w:tplc="D49C19C6">
      <w:start w:val="1"/>
      <w:numFmt w:val="decimal"/>
      <w:lvlText w:val="%1."/>
      <w:lvlJc w:val="left"/>
      <w:pPr>
        <w:ind w:left="840" w:hanging="360"/>
      </w:pPr>
      <w:rPr>
        <w:rFonts w:ascii="Times New Roman" w:eastAsia="Times New Roman" w:hAnsi="Times New Roman" w:cs="Times New Roman" w:hint="default"/>
        <w:b w:val="0"/>
        <w:bCs w:val="0"/>
        <w:i w:val="0"/>
        <w:iCs w:val="0"/>
        <w:strike/>
        <w:spacing w:val="0"/>
        <w:w w:val="88"/>
        <w:sz w:val="24"/>
        <w:szCs w:val="24"/>
        <w:lang w:val="en-US" w:eastAsia="en-US" w:bidi="ar-SA"/>
      </w:rPr>
    </w:lvl>
    <w:lvl w:ilvl="1" w:tplc="163A28C6">
      <w:numFmt w:val="bullet"/>
      <w:lvlText w:val="•"/>
      <w:lvlJc w:val="left"/>
      <w:pPr>
        <w:ind w:left="1716" w:hanging="360"/>
      </w:pPr>
      <w:rPr>
        <w:rFonts w:hint="default"/>
        <w:lang w:val="en-US" w:eastAsia="en-US" w:bidi="ar-SA"/>
      </w:rPr>
    </w:lvl>
    <w:lvl w:ilvl="2" w:tplc="959625A4">
      <w:numFmt w:val="bullet"/>
      <w:lvlText w:val="•"/>
      <w:lvlJc w:val="left"/>
      <w:pPr>
        <w:ind w:left="2592" w:hanging="360"/>
      </w:pPr>
      <w:rPr>
        <w:rFonts w:hint="default"/>
        <w:lang w:val="en-US" w:eastAsia="en-US" w:bidi="ar-SA"/>
      </w:rPr>
    </w:lvl>
    <w:lvl w:ilvl="3" w:tplc="5B263A04">
      <w:numFmt w:val="bullet"/>
      <w:lvlText w:val="•"/>
      <w:lvlJc w:val="left"/>
      <w:pPr>
        <w:ind w:left="3468" w:hanging="360"/>
      </w:pPr>
      <w:rPr>
        <w:rFonts w:hint="default"/>
        <w:lang w:val="en-US" w:eastAsia="en-US" w:bidi="ar-SA"/>
      </w:rPr>
    </w:lvl>
    <w:lvl w:ilvl="4" w:tplc="1A720CC8">
      <w:numFmt w:val="bullet"/>
      <w:lvlText w:val="•"/>
      <w:lvlJc w:val="left"/>
      <w:pPr>
        <w:ind w:left="4344" w:hanging="360"/>
      </w:pPr>
      <w:rPr>
        <w:rFonts w:hint="default"/>
        <w:lang w:val="en-US" w:eastAsia="en-US" w:bidi="ar-SA"/>
      </w:rPr>
    </w:lvl>
    <w:lvl w:ilvl="5" w:tplc="C4D0EAB0">
      <w:numFmt w:val="bullet"/>
      <w:lvlText w:val="•"/>
      <w:lvlJc w:val="left"/>
      <w:pPr>
        <w:ind w:left="5220" w:hanging="360"/>
      </w:pPr>
      <w:rPr>
        <w:rFonts w:hint="default"/>
        <w:lang w:val="en-US" w:eastAsia="en-US" w:bidi="ar-SA"/>
      </w:rPr>
    </w:lvl>
    <w:lvl w:ilvl="6" w:tplc="F4667206">
      <w:numFmt w:val="bullet"/>
      <w:lvlText w:val="•"/>
      <w:lvlJc w:val="left"/>
      <w:pPr>
        <w:ind w:left="6096" w:hanging="360"/>
      </w:pPr>
      <w:rPr>
        <w:rFonts w:hint="default"/>
        <w:lang w:val="en-US" w:eastAsia="en-US" w:bidi="ar-SA"/>
      </w:rPr>
    </w:lvl>
    <w:lvl w:ilvl="7" w:tplc="E5FCA098">
      <w:numFmt w:val="bullet"/>
      <w:lvlText w:val="•"/>
      <w:lvlJc w:val="left"/>
      <w:pPr>
        <w:ind w:left="6972" w:hanging="360"/>
      </w:pPr>
      <w:rPr>
        <w:rFonts w:hint="default"/>
        <w:lang w:val="en-US" w:eastAsia="en-US" w:bidi="ar-SA"/>
      </w:rPr>
    </w:lvl>
    <w:lvl w:ilvl="8" w:tplc="6B5628D6">
      <w:numFmt w:val="bullet"/>
      <w:lvlText w:val="•"/>
      <w:lvlJc w:val="left"/>
      <w:pPr>
        <w:ind w:left="7848" w:hanging="360"/>
      </w:pPr>
      <w:rPr>
        <w:rFonts w:hint="default"/>
        <w:lang w:val="en-US" w:eastAsia="en-US" w:bidi="ar-SA"/>
      </w:rPr>
    </w:lvl>
  </w:abstractNum>
  <w:abstractNum w:abstractNumId="35" w15:restartNumberingAfterBreak="0">
    <w:nsid w:val="4520215F"/>
    <w:multiLevelType w:val="hybridMultilevel"/>
    <w:tmpl w:val="BEB6CD42"/>
    <w:lvl w:ilvl="0" w:tplc="F2F2BBF2">
      <w:start w:val="1"/>
      <w:numFmt w:val="decimal"/>
      <w:lvlText w:val="%1."/>
      <w:lvlJc w:val="left"/>
      <w:pPr>
        <w:ind w:left="84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B19A0C4A">
      <w:numFmt w:val="bullet"/>
      <w:lvlText w:val="•"/>
      <w:lvlJc w:val="left"/>
      <w:pPr>
        <w:ind w:left="1716" w:hanging="360"/>
      </w:pPr>
      <w:rPr>
        <w:rFonts w:hint="default"/>
        <w:lang w:val="en-US" w:eastAsia="en-US" w:bidi="ar-SA"/>
      </w:rPr>
    </w:lvl>
    <w:lvl w:ilvl="2" w:tplc="BC6294A4">
      <w:numFmt w:val="bullet"/>
      <w:lvlText w:val="•"/>
      <w:lvlJc w:val="left"/>
      <w:pPr>
        <w:ind w:left="2592" w:hanging="360"/>
      </w:pPr>
      <w:rPr>
        <w:rFonts w:hint="default"/>
        <w:lang w:val="en-US" w:eastAsia="en-US" w:bidi="ar-SA"/>
      </w:rPr>
    </w:lvl>
    <w:lvl w:ilvl="3" w:tplc="D9AEA65C">
      <w:numFmt w:val="bullet"/>
      <w:lvlText w:val="•"/>
      <w:lvlJc w:val="left"/>
      <w:pPr>
        <w:ind w:left="3468" w:hanging="360"/>
      </w:pPr>
      <w:rPr>
        <w:rFonts w:hint="default"/>
        <w:lang w:val="en-US" w:eastAsia="en-US" w:bidi="ar-SA"/>
      </w:rPr>
    </w:lvl>
    <w:lvl w:ilvl="4" w:tplc="9F9A52D2">
      <w:numFmt w:val="bullet"/>
      <w:lvlText w:val="•"/>
      <w:lvlJc w:val="left"/>
      <w:pPr>
        <w:ind w:left="4344" w:hanging="360"/>
      </w:pPr>
      <w:rPr>
        <w:rFonts w:hint="default"/>
        <w:lang w:val="en-US" w:eastAsia="en-US" w:bidi="ar-SA"/>
      </w:rPr>
    </w:lvl>
    <w:lvl w:ilvl="5" w:tplc="D73CD462">
      <w:numFmt w:val="bullet"/>
      <w:lvlText w:val="•"/>
      <w:lvlJc w:val="left"/>
      <w:pPr>
        <w:ind w:left="5220" w:hanging="360"/>
      </w:pPr>
      <w:rPr>
        <w:rFonts w:hint="default"/>
        <w:lang w:val="en-US" w:eastAsia="en-US" w:bidi="ar-SA"/>
      </w:rPr>
    </w:lvl>
    <w:lvl w:ilvl="6" w:tplc="4BA8E958">
      <w:numFmt w:val="bullet"/>
      <w:lvlText w:val="•"/>
      <w:lvlJc w:val="left"/>
      <w:pPr>
        <w:ind w:left="6096" w:hanging="360"/>
      </w:pPr>
      <w:rPr>
        <w:rFonts w:hint="default"/>
        <w:lang w:val="en-US" w:eastAsia="en-US" w:bidi="ar-SA"/>
      </w:rPr>
    </w:lvl>
    <w:lvl w:ilvl="7" w:tplc="7CBA8050">
      <w:numFmt w:val="bullet"/>
      <w:lvlText w:val="•"/>
      <w:lvlJc w:val="left"/>
      <w:pPr>
        <w:ind w:left="6972" w:hanging="360"/>
      </w:pPr>
      <w:rPr>
        <w:rFonts w:hint="default"/>
        <w:lang w:val="en-US" w:eastAsia="en-US" w:bidi="ar-SA"/>
      </w:rPr>
    </w:lvl>
    <w:lvl w:ilvl="8" w:tplc="22BAA138">
      <w:numFmt w:val="bullet"/>
      <w:lvlText w:val="•"/>
      <w:lvlJc w:val="left"/>
      <w:pPr>
        <w:ind w:left="7848" w:hanging="360"/>
      </w:pPr>
      <w:rPr>
        <w:rFonts w:hint="default"/>
        <w:lang w:val="en-US" w:eastAsia="en-US" w:bidi="ar-SA"/>
      </w:rPr>
    </w:lvl>
  </w:abstractNum>
  <w:abstractNum w:abstractNumId="36" w15:restartNumberingAfterBreak="0">
    <w:nsid w:val="462F39D5"/>
    <w:multiLevelType w:val="hybridMultilevel"/>
    <w:tmpl w:val="AC665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98657D6"/>
    <w:multiLevelType w:val="hybridMultilevel"/>
    <w:tmpl w:val="021EB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A473919"/>
    <w:multiLevelType w:val="hybridMultilevel"/>
    <w:tmpl w:val="55145D50"/>
    <w:lvl w:ilvl="0" w:tplc="6090D7BC">
      <w:start w:val="1"/>
      <w:numFmt w:val="decimal"/>
      <w:lvlText w:val="%1."/>
      <w:lvlJc w:val="left"/>
      <w:pPr>
        <w:ind w:left="84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ECD2D286">
      <w:numFmt w:val="bullet"/>
      <w:lvlText w:val="•"/>
      <w:lvlJc w:val="left"/>
      <w:pPr>
        <w:ind w:left="1716" w:hanging="360"/>
      </w:pPr>
      <w:rPr>
        <w:rFonts w:hint="default"/>
        <w:lang w:val="en-US" w:eastAsia="en-US" w:bidi="ar-SA"/>
      </w:rPr>
    </w:lvl>
    <w:lvl w:ilvl="2" w:tplc="07DCF13C">
      <w:numFmt w:val="bullet"/>
      <w:lvlText w:val="•"/>
      <w:lvlJc w:val="left"/>
      <w:pPr>
        <w:ind w:left="2592" w:hanging="360"/>
      </w:pPr>
      <w:rPr>
        <w:rFonts w:hint="default"/>
        <w:lang w:val="en-US" w:eastAsia="en-US" w:bidi="ar-SA"/>
      </w:rPr>
    </w:lvl>
    <w:lvl w:ilvl="3" w:tplc="2F2AA550">
      <w:numFmt w:val="bullet"/>
      <w:lvlText w:val="•"/>
      <w:lvlJc w:val="left"/>
      <w:pPr>
        <w:ind w:left="3468" w:hanging="360"/>
      </w:pPr>
      <w:rPr>
        <w:rFonts w:hint="default"/>
        <w:lang w:val="en-US" w:eastAsia="en-US" w:bidi="ar-SA"/>
      </w:rPr>
    </w:lvl>
    <w:lvl w:ilvl="4" w:tplc="86A62358">
      <w:numFmt w:val="bullet"/>
      <w:lvlText w:val="•"/>
      <w:lvlJc w:val="left"/>
      <w:pPr>
        <w:ind w:left="4344" w:hanging="360"/>
      </w:pPr>
      <w:rPr>
        <w:rFonts w:hint="default"/>
        <w:lang w:val="en-US" w:eastAsia="en-US" w:bidi="ar-SA"/>
      </w:rPr>
    </w:lvl>
    <w:lvl w:ilvl="5" w:tplc="3FFE5232">
      <w:numFmt w:val="bullet"/>
      <w:lvlText w:val="•"/>
      <w:lvlJc w:val="left"/>
      <w:pPr>
        <w:ind w:left="5220" w:hanging="360"/>
      </w:pPr>
      <w:rPr>
        <w:rFonts w:hint="default"/>
        <w:lang w:val="en-US" w:eastAsia="en-US" w:bidi="ar-SA"/>
      </w:rPr>
    </w:lvl>
    <w:lvl w:ilvl="6" w:tplc="D438F31C">
      <w:numFmt w:val="bullet"/>
      <w:lvlText w:val="•"/>
      <w:lvlJc w:val="left"/>
      <w:pPr>
        <w:ind w:left="6096" w:hanging="360"/>
      </w:pPr>
      <w:rPr>
        <w:rFonts w:hint="default"/>
        <w:lang w:val="en-US" w:eastAsia="en-US" w:bidi="ar-SA"/>
      </w:rPr>
    </w:lvl>
    <w:lvl w:ilvl="7" w:tplc="305EEA16">
      <w:numFmt w:val="bullet"/>
      <w:lvlText w:val="•"/>
      <w:lvlJc w:val="left"/>
      <w:pPr>
        <w:ind w:left="6972" w:hanging="360"/>
      </w:pPr>
      <w:rPr>
        <w:rFonts w:hint="default"/>
        <w:lang w:val="en-US" w:eastAsia="en-US" w:bidi="ar-SA"/>
      </w:rPr>
    </w:lvl>
    <w:lvl w:ilvl="8" w:tplc="EC787BA4">
      <w:numFmt w:val="bullet"/>
      <w:lvlText w:val="•"/>
      <w:lvlJc w:val="left"/>
      <w:pPr>
        <w:ind w:left="7848" w:hanging="360"/>
      </w:pPr>
      <w:rPr>
        <w:rFonts w:hint="default"/>
        <w:lang w:val="en-US" w:eastAsia="en-US" w:bidi="ar-SA"/>
      </w:rPr>
    </w:lvl>
  </w:abstractNum>
  <w:abstractNum w:abstractNumId="39" w15:restartNumberingAfterBreak="0">
    <w:nsid w:val="4B5B1FBE"/>
    <w:multiLevelType w:val="hybridMultilevel"/>
    <w:tmpl w:val="D29C3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C5F2096"/>
    <w:multiLevelType w:val="hybridMultilevel"/>
    <w:tmpl w:val="D682BEB2"/>
    <w:lvl w:ilvl="0" w:tplc="B790816E">
      <w:start w:val="1"/>
      <w:numFmt w:val="bullet"/>
      <w:lvlText w:val="-"/>
      <w:lvlJc w:val="left"/>
      <w:pPr>
        <w:ind w:left="720" w:hanging="360"/>
      </w:pPr>
      <w:rPr>
        <w:rFonts w:ascii="Garamond" w:eastAsia="Times New Roman" w:hAnsi="Garamon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C8C6CED"/>
    <w:multiLevelType w:val="hybridMultilevel"/>
    <w:tmpl w:val="AC14F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C9659BB"/>
    <w:multiLevelType w:val="hybridMultilevel"/>
    <w:tmpl w:val="50B6CA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500B70AF"/>
    <w:multiLevelType w:val="hybridMultilevel"/>
    <w:tmpl w:val="704A203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4" w15:restartNumberingAfterBreak="0">
    <w:nsid w:val="50661FD0"/>
    <w:multiLevelType w:val="hybridMultilevel"/>
    <w:tmpl w:val="3D846096"/>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5" w15:restartNumberingAfterBreak="0">
    <w:nsid w:val="55FD1179"/>
    <w:multiLevelType w:val="hybridMultilevel"/>
    <w:tmpl w:val="25A6C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7D303F6"/>
    <w:multiLevelType w:val="hybridMultilevel"/>
    <w:tmpl w:val="6D920D96"/>
    <w:lvl w:ilvl="0" w:tplc="830C0D0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7" w15:restartNumberingAfterBreak="0">
    <w:nsid w:val="59793763"/>
    <w:multiLevelType w:val="hybridMultilevel"/>
    <w:tmpl w:val="06787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B173B64"/>
    <w:multiLevelType w:val="hybridMultilevel"/>
    <w:tmpl w:val="70A27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BA042E3"/>
    <w:multiLevelType w:val="hybridMultilevel"/>
    <w:tmpl w:val="4ADE8736"/>
    <w:lvl w:ilvl="0" w:tplc="288CE50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C475532"/>
    <w:multiLevelType w:val="hybridMultilevel"/>
    <w:tmpl w:val="1BA84D6A"/>
    <w:lvl w:ilvl="0" w:tplc="04090015">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D7E7752"/>
    <w:multiLevelType w:val="hybridMultilevel"/>
    <w:tmpl w:val="94E45D42"/>
    <w:lvl w:ilvl="0" w:tplc="3C74AB48">
      <w:start w:val="1"/>
      <w:numFmt w:val="lowerLetter"/>
      <w:lvlText w:val="%1)"/>
      <w:lvlJc w:val="left"/>
      <w:pPr>
        <w:ind w:left="120" w:hanging="246"/>
      </w:pPr>
      <w:rPr>
        <w:rFonts w:ascii="Times New Roman" w:eastAsia="Times New Roman" w:hAnsi="Times New Roman" w:cs="Times New Roman" w:hint="default"/>
        <w:b w:val="0"/>
        <w:bCs w:val="0"/>
        <w:i w:val="0"/>
        <w:iCs w:val="0"/>
        <w:color w:val="202429"/>
        <w:spacing w:val="-1"/>
        <w:w w:val="100"/>
        <w:sz w:val="24"/>
        <w:szCs w:val="24"/>
        <w:shd w:val="clear" w:color="auto" w:fill="FFFF00"/>
        <w:lang w:val="en-US" w:eastAsia="en-US" w:bidi="ar-SA"/>
      </w:rPr>
    </w:lvl>
    <w:lvl w:ilvl="1" w:tplc="6C3A68AC">
      <w:start w:val="1"/>
      <w:numFmt w:val="decimal"/>
      <w:lvlText w:val="%2."/>
      <w:lvlJc w:val="left"/>
      <w:pPr>
        <w:ind w:left="840" w:hanging="360"/>
      </w:pPr>
      <w:rPr>
        <w:rFonts w:ascii="Times New Roman" w:eastAsia="Times New Roman" w:hAnsi="Times New Roman" w:cs="Times New Roman" w:hint="default"/>
        <w:b w:val="0"/>
        <w:bCs w:val="0"/>
        <w:i w:val="0"/>
        <w:iCs w:val="0"/>
        <w:strike/>
        <w:spacing w:val="0"/>
        <w:w w:val="88"/>
        <w:sz w:val="24"/>
        <w:szCs w:val="24"/>
        <w:lang w:val="en-US" w:eastAsia="en-US" w:bidi="ar-SA"/>
      </w:rPr>
    </w:lvl>
    <w:lvl w:ilvl="2" w:tplc="F7DE9604">
      <w:numFmt w:val="bullet"/>
      <w:lvlText w:val="•"/>
      <w:lvlJc w:val="left"/>
      <w:pPr>
        <w:ind w:left="1813" w:hanging="360"/>
      </w:pPr>
      <w:rPr>
        <w:rFonts w:hint="default"/>
        <w:lang w:val="en-US" w:eastAsia="en-US" w:bidi="ar-SA"/>
      </w:rPr>
    </w:lvl>
    <w:lvl w:ilvl="3" w:tplc="91C0118C">
      <w:numFmt w:val="bullet"/>
      <w:lvlText w:val="•"/>
      <w:lvlJc w:val="left"/>
      <w:pPr>
        <w:ind w:left="2786" w:hanging="360"/>
      </w:pPr>
      <w:rPr>
        <w:rFonts w:hint="default"/>
        <w:lang w:val="en-US" w:eastAsia="en-US" w:bidi="ar-SA"/>
      </w:rPr>
    </w:lvl>
    <w:lvl w:ilvl="4" w:tplc="87BCA5C6">
      <w:numFmt w:val="bullet"/>
      <w:lvlText w:val="•"/>
      <w:lvlJc w:val="left"/>
      <w:pPr>
        <w:ind w:left="3760" w:hanging="360"/>
      </w:pPr>
      <w:rPr>
        <w:rFonts w:hint="default"/>
        <w:lang w:val="en-US" w:eastAsia="en-US" w:bidi="ar-SA"/>
      </w:rPr>
    </w:lvl>
    <w:lvl w:ilvl="5" w:tplc="088E8C2A">
      <w:numFmt w:val="bullet"/>
      <w:lvlText w:val="•"/>
      <w:lvlJc w:val="left"/>
      <w:pPr>
        <w:ind w:left="4733" w:hanging="360"/>
      </w:pPr>
      <w:rPr>
        <w:rFonts w:hint="default"/>
        <w:lang w:val="en-US" w:eastAsia="en-US" w:bidi="ar-SA"/>
      </w:rPr>
    </w:lvl>
    <w:lvl w:ilvl="6" w:tplc="A67EB7A0">
      <w:numFmt w:val="bullet"/>
      <w:lvlText w:val="•"/>
      <w:lvlJc w:val="left"/>
      <w:pPr>
        <w:ind w:left="5706" w:hanging="360"/>
      </w:pPr>
      <w:rPr>
        <w:rFonts w:hint="default"/>
        <w:lang w:val="en-US" w:eastAsia="en-US" w:bidi="ar-SA"/>
      </w:rPr>
    </w:lvl>
    <w:lvl w:ilvl="7" w:tplc="1CE4BC2C">
      <w:numFmt w:val="bullet"/>
      <w:lvlText w:val="•"/>
      <w:lvlJc w:val="left"/>
      <w:pPr>
        <w:ind w:left="6680" w:hanging="360"/>
      </w:pPr>
      <w:rPr>
        <w:rFonts w:hint="default"/>
        <w:lang w:val="en-US" w:eastAsia="en-US" w:bidi="ar-SA"/>
      </w:rPr>
    </w:lvl>
    <w:lvl w:ilvl="8" w:tplc="908CCC16">
      <w:numFmt w:val="bullet"/>
      <w:lvlText w:val="•"/>
      <w:lvlJc w:val="left"/>
      <w:pPr>
        <w:ind w:left="7653" w:hanging="360"/>
      </w:pPr>
      <w:rPr>
        <w:rFonts w:hint="default"/>
        <w:lang w:val="en-US" w:eastAsia="en-US" w:bidi="ar-SA"/>
      </w:rPr>
    </w:lvl>
  </w:abstractNum>
  <w:abstractNum w:abstractNumId="52" w15:restartNumberingAfterBreak="0">
    <w:nsid w:val="5ED4332E"/>
    <w:multiLevelType w:val="hybridMultilevel"/>
    <w:tmpl w:val="631C7F4E"/>
    <w:lvl w:ilvl="0" w:tplc="7BA04F7C">
      <w:numFmt w:val="bullet"/>
      <w:lvlText w:val="●"/>
      <w:lvlJc w:val="left"/>
      <w:pPr>
        <w:ind w:left="826" w:hanging="360"/>
      </w:pPr>
      <w:rPr>
        <w:rFonts w:ascii="Arial" w:eastAsia="Arial" w:hAnsi="Arial" w:cs="Arial" w:hint="default"/>
        <w:b w:val="0"/>
        <w:bCs w:val="0"/>
        <w:i w:val="0"/>
        <w:iCs w:val="0"/>
        <w:spacing w:val="0"/>
        <w:w w:val="100"/>
        <w:sz w:val="22"/>
        <w:szCs w:val="22"/>
        <w:lang w:val="en-US" w:eastAsia="en-US" w:bidi="ar-SA"/>
      </w:rPr>
    </w:lvl>
    <w:lvl w:ilvl="1" w:tplc="A97CA7EA">
      <w:numFmt w:val="bullet"/>
      <w:lvlText w:val="•"/>
      <w:lvlJc w:val="left"/>
      <w:pPr>
        <w:ind w:left="938" w:hanging="360"/>
      </w:pPr>
      <w:rPr>
        <w:rFonts w:hint="default"/>
        <w:lang w:val="en-US" w:eastAsia="en-US" w:bidi="ar-SA"/>
      </w:rPr>
    </w:lvl>
    <w:lvl w:ilvl="2" w:tplc="4DFC1BE8">
      <w:numFmt w:val="bullet"/>
      <w:lvlText w:val="•"/>
      <w:lvlJc w:val="left"/>
      <w:pPr>
        <w:ind w:left="1056" w:hanging="360"/>
      </w:pPr>
      <w:rPr>
        <w:rFonts w:hint="default"/>
        <w:lang w:val="en-US" w:eastAsia="en-US" w:bidi="ar-SA"/>
      </w:rPr>
    </w:lvl>
    <w:lvl w:ilvl="3" w:tplc="1E227F40">
      <w:numFmt w:val="bullet"/>
      <w:lvlText w:val="•"/>
      <w:lvlJc w:val="left"/>
      <w:pPr>
        <w:ind w:left="1174" w:hanging="360"/>
      </w:pPr>
      <w:rPr>
        <w:rFonts w:hint="default"/>
        <w:lang w:val="en-US" w:eastAsia="en-US" w:bidi="ar-SA"/>
      </w:rPr>
    </w:lvl>
    <w:lvl w:ilvl="4" w:tplc="4D065668">
      <w:numFmt w:val="bullet"/>
      <w:lvlText w:val="•"/>
      <w:lvlJc w:val="left"/>
      <w:pPr>
        <w:ind w:left="1292" w:hanging="360"/>
      </w:pPr>
      <w:rPr>
        <w:rFonts w:hint="default"/>
        <w:lang w:val="en-US" w:eastAsia="en-US" w:bidi="ar-SA"/>
      </w:rPr>
    </w:lvl>
    <w:lvl w:ilvl="5" w:tplc="57DAB2E8">
      <w:numFmt w:val="bullet"/>
      <w:lvlText w:val="•"/>
      <w:lvlJc w:val="left"/>
      <w:pPr>
        <w:ind w:left="1410" w:hanging="360"/>
      </w:pPr>
      <w:rPr>
        <w:rFonts w:hint="default"/>
        <w:lang w:val="en-US" w:eastAsia="en-US" w:bidi="ar-SA"/>
      </w:rPr>
    </w:lvl>
    <w:lvl w:ilvl="6" w:tplc="0A1E5FFA">
      <w:numFmt w:val="bullet"/>
      <w:lvlText w:val="•"/>
      <w:lvlJc w:val="left"/>
      <w:pPr>
        <w:ind w:left="1528" w:hanging="360"/>
      </w:pPr>
      <w:rPr>
        <w:rFonts w:hint="default"/>
        <w:lang w:val="en-US" w:eastAsia="en-US" w:bidi="ar-SA"/>
      </w:rPr>
    </w:lvl>
    <w:lvl w:ilvl="7" w:tplc="5FDCE042">
      <w:numFmt w:val="bullet"/>
      <w:lvlText w:val="•"/>
      <w:lvlJc w:val="left"/>
      <w:pPr>
        <w:ind w:left="1646" w:hanging="360"/>
      </w:pPr>
      <w:rPr>
        <w:rFonts w:hint="default"/>
        <w:lang w:val="en-US" w:eastAsia="en-US" w:bidi="ar-SA"/>
      </w:rPr>
    </w:lvl>
    <w:lvl w:ilvl="8" w:tplc="FDDEC5FA">
      <w:numFmt w:val="bullet"/>
      <w:lvlText w:val="•"/>
      <w:lvlJc w:val="left"/>
      <w:pPr>
        <w:ind w:left="1764" w:hanging="360"/>
      </w:pPr>
      <w:rPr>
        <w:rFonts w:hint="default"/>
        <w:lang w:val="en-US" w:eastAsia="en-US" w:bidi="ar-SA"/>
      </w:rPr>
    </w:lvl>
  </w:abstractNum>
  <w:abstractNum w:abstractNumId="53" w15:restartNumberingAfterBreak="0">
    <w:nsid w:val="612F0EDA"/>
    <w:multiLevelType w:val="hybridMultilevel"/>
    <w:tmpl w:val="DBA86784"/>
    <w:lvl w:ilvl="0" w:tplc="D3DC3EF4">
      <w:numFmt w:val="bullet"/>
      <w:lvlText w:val="●"/>
      <w:lvlJc w:val="left"/>
      <w:pPr>
        <w:ind w:left="540" w:hanging="360"/>
      </w:pPr>
      <w:rPr>
        <w:rFonts w:ascii="Calibri" w:eastAsia="Calibri" w:hAnsi="Calibri" w:cs="Calibri" w:hint="default"/>
        <w:b w:val="0"/>
        <w:bCs w:val="0"/>
        <w:i w:val="0"/>
        <w:iCs w:val="0"/>
        <w:spacing w:val="0"/>
        <w:w w:val="100"/>
        <w:sz w:val="22"/>
        <w:szCs w:val="22"/>
        <w:lang w:val="en-US" w:eastAsia="en-US" w:bidi="ar-SA"/>
      </w:rPr>
    </w:lvl>
    <w:lvl w:ilvl="1" w:tplc="91A01074">
      <w:numFmt w:val="bullet"/>
      <w:lvlText w:val="•"/>
      <w:lvlJc w:val="left"/>
      <w:pPr>
        <w:ind w:left="938" w:hanging="360"/>
      </w:pPr>
      <w:rPr>
        <w:rFonts w:hint="default"/>
        <w:lang w:val="en-US" w:eastAsia="en-US" w:bidi="ar-SA"/>
      </w:rPr>
    </w:lvl>
    <w:lvl w:ilvl="2" w:tplc="AA32BB86">
      <w:numFmt w:val="bullet"/>
      <w:lvlText w:val="•"/>
      <w:lvlJc w:val="left"/>
      <w:pPr>
        <w:ind w:left="1056" w:hanging="360"/>
      </w:pPr>
      <w:rPr>
        <w:rFonts w:hint="default"/>
        <w:lang w:val="en-US" w:eastAsia="en-US" w:bidi="ar-SA"/>
      </w:rPr>
    </w:lvl>
    <w:lvl w:ilvl="3" w:tplc="A9326884">
      <w:numFmt w:val="bullet"/>
      <w:lvlText w:val="•"/>
      <w:lvlJc w:val="left"/>
      <w:pPr>
        <w:ind w:left="1174" w:hanging="360"/>
      </w:pPr>
      <w:rPr>
        <w:rFonts w:hint="default"/>
        <w:lang w:val="en-US" w:eastAsia="en-US" w:bidi="ar-SA"/>
      </w:rPr>
    </w:lvl>
    <w:lvl w:ilvl="4" w:tplc="E5929756">
      <w:numFmt w:val="bullet"/>
      <w:lvlText w:val="•"/>
      <w:lvlJc w:val="left"/>
      <w:pPr>
        <w:ind w:left="1293" w:hanging="360"/>
      </w:pPr>
      <w:rPr>
        <w:rFonts w:hint="default"/>
        <w:lang w:val="en-US" w:eastAsia="en-US" w:bidi="ar-SA"/>
      </w:rPr>
    </w:lvl>
    <w:lvl w:ilvl="5" w:tplc="3AA08E58">
      <w:numFmt w:val="bullet"/>
      <w:lvlText w:val="•"/>
      <w:lvlJc w:val="left"/>
      <w:pPr>
        <w:ind w:left="1411" w:hanging="360"/>
      </w:pPr>
      <w:rPr>
        <w:rFonts w:hint="default"/>
        <w:lang w:val="en-US" w:eastAsia="en-US" w:bidi="ar-SA"/>
      </w:rPr>
    </w:lvl>
    <w:lvl w:ilvl="6" w:tplc="6360DFE0">
      <w:numFmt w:val="bullet"/>
      <w:lvlText w:val="•"/>
      <w:lvlJc w:val="left"/>
      <w:pPr>
        <w:ind w:left="1529" w:hanging="360"/>
      </w:pPr>
      <w:rPr>
        <w:rFonts w:hint="default"/>
        <w:lang w:val="en-US" w:eastAsia="en-US" w:bidi="ar-SA"/>
      </w:rPr>
    </w:lvl>
    <w:lvl w:ilvl="7" w:tplc="28CA3272">
      <w:numFmt w:val="bullet"/>
      <w:lvlText w:val="•"/>
      <w:lvlJc w:val="left"/>
      <w:pPr>
        <w:ind w:left="1648" w:hanging="360"/>
      </w:pPr>
      <w:rPr>
        <w:rFonts w:hint="default"/>
        <w:lang w:val="en-US" w:eastAsia="en-US" w:bidi="ar-SA"/>
      </w:rPr>
    </w:lvl>
    <w:lvl w:ilvl="8" w:tplc="8FB20130">
      <w:numFmt w:val="bullet"/>
      <w:lvlText w:val="•"/>
      <w:lvlJc w:val="left"/>
      <w:pPr>
        <w:ind w:left="1766" w:hanging="360"/>
      </w:pPr>
      <w:rPr>
        <w:rFonts w:hint="default"/>
        <w:lang w:val="en-US" w:eastAsia="en-US" w:bidi="ar-SA"/>
      </w:rPr>
    </w:lvl>
  </w:abstractNum>
  <w:abstractNum w:abstractNumId="54" w15:restartNumberingAfterBreak="0">
    <w:nsid w:val="67F4440E"/>
    <w:multiLevelType w:val="hybridMultilevel"/>
    <w:tmpl w:val="26C4B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96D35CC"/>
    <w:multiLevelType w:val="hybridMultilevel"/>
    <w:tmpl w:val="094604D2"/>
    <w:lvl w:ilvl="0" w:tplc="28DCEDC4">
      <w:numFmt w:val="bullet"/>
      <w:lvlText w:val="■"/>
      <w:lvlJc w:val="left"/>
      <w:pPr>
        <w:ind w:left="120" w:hanging="204"/>
      </w:pPr>
      <w:rPr>
        <w:rFonts w:ascii="Times New Roman" w:eastAsia="Times New Roman" w:hAnsi="Times New Roman" w:cs="Times New Roman" w:hint="default"/>
        <w:b w:val="0"/>
        <w:bCs w:val="0"/>
        <w:i w:val="0"/>
        <w:iCs w:val="0"/>
        <w:spacing w:val="0"/>
        <w:w w:val="100"/>
        <w:sz w:val="24"/>
        <w:szCs w:val="24"/>
        <w:shd w:val="clear" w:color="auto" w:fill="FFFF00"/>
        <w:lang w:val="en-US" w:eastAsia="en-US" w:bidi="ar-SA"/>
      </w:rPr>
    </w:lvl>
    <w:lvl w:ilvl="1" w:tplc="03705400">
      <w:numFmt w:val="bullet"/>
      <w:lvlText w:val=""/>
      <w:lvlJc w:val="left"/>
      <w:pPr>
        <w:ind w:left="840" w:hanging="360"/>
      </w:pPr>
      <w:rPr>
        <w:rFonts w:ascii="Symbol" w:eastAsia="Symbol" w:hAnsi="Symbol" w:cs="Symbol" w:hint="default"/>
        <w:b w:val="0"/>
        <w:bCs w:val="0"/>
        <w:i w:val="0"/>
        <w:iCs w:val="0"/>
        <w:spacing w:val="0"/>
        <w:w w:val="99"/>
        <w:sz w:val="20"/>
        <w:szCs w:val="20"/>
        <w:lang w:val="en-US" w:eastAsia="en-US" w:bidi="ar-SA"/>
      </w:rPr>
    </w:lvl>
    <w:lvl w:ilvl="2" w:tplc="1D443EEC">
      <w:numFmt w:val="bullet"/>
      <w:lvlText w:val="•"/>
      <w:lvlJc w:val="left"/>
      <w:pPr>
        <w:ind w:left="1813" w:hanging="360"/>
      </w:pPr>
      <w:rPr>
        <w:rFonts w:hint="default"/>
        <w:lang w:val="en-US" w:eastAsia="en-US" w:bidi="ar-SA"/>
      </w:rPr>
    </w:lvl>
    <w:lvl w:ilvl="3" w:tplc="78E80134">
      <w:numFmt w:val="bullet"/>
      <w:lvlText w:val="•"/>
      <w:lvlJc w:val="left"/>
      <w:pPr>
        <w:ind w:left="2786" w:hanging="360"/>
      </w:pPr>
      <w:rPr>
        <w:rFonts w:hint="default"/>
        <w:lang w:val="en-US" w:eastAsia="en-US" w:bidi="ar-SA"/>
      </w:rPr>
    </w:lvl>
    <w:lvl w:ilvl="4" w:tplc="963616DE">
      <w:numFmt w:val="bullet"/>
      <w:lvlText w:val="•"/>
      <w:lvlJc w:val="left"/>
      <w:pPr>
        <w:ind w:left="3760" w:hanging="360"/>
      </w:pPr>
      <w:rPr>
        <w:rFonts w:hint="default"/>
        <w:lang w:val="en-US" w:eastAsia="en-US" w:bidi="ar-SA"/>
      </w:rPr>
    </w:lvl>
    <w:lvl w:ilvl="5" w:tplc="AB6241AA">
      <w:numFmt w:val="bullet"/>
      <w:lvlText w:val="•"/>
      <w:lvlJc w:val="left"/>
      <w:pPr>
        <w:ind w:left="4733" w:hanging="360"/>
      </w:pPr>
      <w:rPr>
        <w:rFonts w:hint="default"/>
        <w:lang w:val="en-US" w:eastAsia="en-US" w:bidi="ar-SA"/>
      </w:rPr>
    </w:lvl>
    <w:lvl w:ilvl="6" w:tplc="81DA1C9A">
      <w:numFmt w:val="bullet"/>
      <w:lvlText w:val="•"/>
      <w:lvlJc w:val="left"/>
      <w:pPr>
        <w:ind w:left="5706" w:hanging="360"/>
      </w:pPr>
      <w:rPr>
        <w:rFonts w:hint="default"/>
        <w:lang w:val="en-US" w:eastAsia="en-US" w:bidi="ar-SA"/>
      </w:rPr>
    </w:lvl>
    <w:lvl w:ilvl="7" w:tplc="97D07EEC">
      <w:numFmt w:val="bullet"/>
      <w:lvlText w:val="•"/>
      <w:lvlJc w:val="left"/>
      <w:pPr>
        <w:ind w:left="6680" w:hanging="360"/>
      </w:pPr>
      <w:rPr>
        <w:rFonts w:hint="default"/>
        <w:lang w:val="en-US" w:eastAsia="en-US" w:bidi="ar-SA"/>
      </w:rPr>
    </w:lvl>
    <w:lvl w:ilvl="8" w:tplc="CC903C02">
      <w:numFmt w:val="bullet"/>
      <w:lvlText w:val="•"/>
      <w:lvlJc w:val="left"/>
      <w:pPr>
        <w:ind w:left="7653" w:hanging="360"/>
      </w:pPr>
      <w:rPr>
        <w:rFonts w:hint="default"/>
        <w:lang w:val="en-US" w:eastAsia="en-US" w:bidi="ar-SA"/>
      </w:rPr>
    </w:lvl>
  </w:abstractNum>
  <w:abstractNum w:abstractNumId="56" w15:restartNumberingAfterBreak="0">
    <w:nsid w:val="6D104204"/>
    <w:multiLevelType w:val="hybridMultilevel"/>
    <w:tmpl w:val="17660784"/>
    <w:lvl w:ilvl="0" w:tplc="731EA1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6E8C2D5F"/>
    <w:multiLevelType w:val="hybridMultilevel"/>
    <w:tmpl w:val="86201B80"/>
    <w:lvl w:ilvl="0" w:tplc="76B2F090">
      <w:start w:val="1"/>
      <w:numFmt w:val="decimal"/>
      <w:lvlText w:val="%1."/>
      <w:lvlJc w:val="left"/>
      <w:pPr>
        <w:ind w:left="84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68DE8502">
      <w:start w:val="1"/>
      <w:numFmt w:val="lowerLetter"/>
      <w:lvlText w:val="%2."/>
      <w:lvlJc w:val="left"/>
      <w:pPr>
        <w:ind w:left="1560" w:hanging="360"/>
      </w:pPr>
      <w:rPr>
        <w:rFonts w:ascii="Times New Roman" w:eastAsia="Times New Roman" w:hAnsi="Times New Roman" w:cs="Times New Roman" w:hint="default"/>
        <w:b w:val="0"/>
        <w:bCs w:val="0"/>
        <w:i w:val="0"/>
        <w:iCs w:val="0"/>
        <w:spacing w:val="-1"/>
        <w:w w:val="100"/>
        <w:sz w:val="24"/>
        <w:szCs w:val="24"/>
        <w:lang w:val="en-US" w:eastAsia="en-US" w:bidi="ar-SA"/>
      </w:rPr>
    </w:lvl>
    <w:lvl w:ilvl="2" w:tplc="46F6C32E">
      <w:numFmt w:val="bullet"/>
      <w:lvlText w:val="•"/>
      <w:lvlJc w:val="left"/>
      <w:pPr>
        <w:ind w:left="2453" w:hanging="360"/>
      </w:pPr>
      <w:rPr>
        <w:rFonts w:hint="default"/>
        <w:lang w:val="en-US" w:eastAsia="en-US" w:bidi="ar-SA"/>
      </w:rPr>
    </w:lvl>
    <w:lvl w:ilvl="3" w:tplc="2CA06168">
      <w:numFmt w:val="bullet"/>
      <w:lvlText w:val="•"/>
      <w:lvlJc w:val="left"/>
      <w:pPr>
        <w:ind w:left="3346" w:hanging="360"/>
      </w:pPr>
      <w:rPr>
        <w:rFonts w:hint="default"/>
        <w:lang w:val="en-US" w:eastAsia="en-US" w:bidi="ar-SA"/>
      </w:rPr>
    </w:lvl>
    <w:lvl w:ilvl="4" w:tplc="2F2619BE">
      <w:numFmt w:val="bullet"/>
      <w:lvlText w:val="•"/>
      <w:lvlJc w:val="left"/>
      <w:pPr>
        <w:ind w:left="4240" w:hanging="360"/>
      </w:pPr>
      <w:rPr>
        <w:rFonts w:hint="default"/>
        <w:lang w:val="en-US" w:eastAsia="en-US" w:bidi="ar-SA"/>
      </w:rPr>
    </w:lvl>
    <w:lvl w:ilvl="5" w:tplc="CD42EB96">
      <w:numFmt w:val="bullet"/>
      <w:lvlText w:val="•"/>
      <w:lvlJc w:val="left"/>
      <w:pPr>
        <w:ind w:left="5133" w:hanging="360"/>
      </w:pPr>
      <w:rPr>
        <w:rFonts w:hint="default"/>
        <w:lang w:val="en-US" w:eastAsia="en-US" w:bidi="ar-SA"/>
      </w:rPr>
    </w:lvl>
    <w:lvl w:ilvl="6" w:tplc="9A505A32">
      <w:numFmt w:val="bullet"/>
      <w:lvlText w:val="•"/>
      <w:lvlJc w:val="left"/>
      <w:pPr>
        <w:ind w:left="6026" w:hanging="360"/>
      </w:pPr>
      <w:rPr>
        <w:rFonts w:hint="default"/>
        <w:lang w:val="en-US" w:eastAsia="en-US" w:bidi="ar-SA"/>
      </w:rPr>
    </w:lvl>
    <w:lvl w:ilvl="7" w:tplc="C7E4EDF0">
      <w:numFmt w:val="bullet"/>
      <w:lvlText w:val="•"/>
      <w:lvlJc w:val="left"/>
      <w:pPr>
        <w:ind w:left="6920" w:hanging="360"/>
      </w:pPr>
      <w:rPr>
        <w:rFonts w:hint="default"/>
        <w:lang w:val="en-US" w:eastAsia="en-US" w:bidi="ar-SA"/>
      </w:rPr>
    </w:lvl>
    <w:lvl w:ilvl="8" w:tplc="A3880E40">
      <w:numFmt w:val="bullet"/>
      <w:lvlText w:val="•"/>
      <w:lvlJc w:val="left"/>
      <w:pPr>
        <w:ind w:left="7813" w:hanging="360"/>
      </w:pPr>
      <w:rPr>
        <w:rFonts w:hint="default"/>
        <w:lang w:val="en-US" w:eastAsia="en-US" w:bidi="ar-SA"/>
      </w:rPr>
    </w:lvl>
  </w:abstractNum>
  <w:abstractNum w:abstractNumId="58" w15:restartNumberingAfterBreak="0">
    <w:nsid w:val="77584C73"/>
    <w:multiLevelType w:val="hybridMultilevel"/>
    <w:tmpl w:val="B00C6C5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778A442A"/>
    <w:multiLevelType w:val="hybridMultilevel"/>
    <w:tmpl w:val="B652F8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9423574"/>
    <w:multiLevelType w:val="hybridMultilevel"/>
    <w:tmpl w:val="AD807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A3D5783"/>
    <w:multiLevelType w:val="multilevel"/>
    <w:tmpl w:val="FCE80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B471B37"/>
    <w:multiLevelType w:val="hybridMultilevel"/>
    <w:tmpl w:val="B00C6C5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7CB45C8C"/>
    <w:multiLevelType w:val="hybridMultilevel"/>
    <w:tmpl w:val="4BFED01E"/>
    <w:lvl w:ilvl="0" w:tplc="A0080334">
      <w:start w:val="1"/>
      <w:numFmt w:val="decimal"/>
      <w:lvlText w:val="%1."/>
      <w:lvlJc w:val="left"/>
      <w:pPr>
        <w:ind w:left="120" w:hanging="240"/>
      </w:pPr>
      <w:rPr>
        <w:rFonts w:ascii="Times New Roman" w:eastAsia="Times New Roman" w:hAnsi="Times New Roman" w:cs="Times New Roman" w:hint="default"/>
        <w:b w:val="0"/>
        <w:bCs w:val="0"/>
        <w:i w:val="0"/>
        <w:iCs w:val="0"/>
        <w:spacing w:val="0"/>
        <w:w w:val="100"/>
        <w:sz w:val="24"/>
        <w:szCs w:val="24"/>
        <w:lang w:val="en-US" w:eastAsia="en-US" w:bidi="ar-SA"/>
      </w:rPr>
    </w:lvl>
    <w:lvl w:ilvl="1" w:tplc="30467BAA">
      <w:numFmt w:val="bullet"/>
      <w:lvlText w:val="●"/>
      <w:lvlJc w:val="left"/>
      <w:pPr>
        <w:ind w:left="840" w:hanging="360"/>
      </w:pPr>
      <w:rPr>
        <w:rFonts w:ascii="Calibri" w:eastAsia="Calibri" w:hAnsi="Calibri" w:cs="Calibri" w:hint="default"/>
        <w:b w:val="0"/>
        <w:bCs w:val="0"/>
        <w:i w:val="0"/>
        <w:iCs w:val="0"/>
        <w:spacing w:val="0"/>
        <w:w w:val="100"/>
        <w:sz w:val="24"/>
        <w:szCs w:val="24"/>
        <w:lang w:val="en-US" w:eastAsia="en-US" w:bidi="ar-SA"/>
      </w:rPr>
    </w:lvl>
    <w:lvl w:ilvl="2" w:tplc="9760EB82">
      <w:numFmt w:val="bullet"/>
      <w:lvlText w:val="o"/>
      <w:lvlJc w:val="left"/>
      <w:pPr>
        <w:ind w:left="1560" w:hanging="360"/>
      </w:pPr>
      <w:rPr>
        <w:rFonts w:ascii="Courier New" w:eastAsia="Courier New" w:hAnsi="Courier New" w:cs="Courier New" w:hint="default"/>
        <w:b w:val="0"/>
        <w:bCs w:val="0"/>
        <w:i w:val="0"/>
        <w:iCs w:val="0"/>
        <w:spacing w:val="0"/>
        <w:w w:val="100"/>
        <w:sz w:val="24"/>
        <w:szCs w:val="24"/>
        <w:lang w:val="en-US" w:eastAsia="en-US" w:bidi="ar-SA"/>
      </w:rPr>
    </w:lvl>
    <w:lvl w:ilvl="3" w:tplc="8DDCD526">
      <w:numFmt w:val="bullet"/>
      <w:lvlText w:val="•"/>
      <w:lvlJc w:val="left"/>
      <w:pPr>
        <w:ind w:left="2565" w:hanging="360"/>
      </w:pPr>
      <w:rPr>
        <w:rFonts w:hint="default"/>
        <w:lang w:val="en-US" w:eastAsia="en-US" w:bidi="ar-SA"/>
      </w:rPr>
    </w:lvl>
    <w:lvl w:ilvl="4" w:tplc="AFEEF34E">
      <w:numFmt w:val="bullet"/>
      <w:lvlText w:val="•"/>
      <w:lvlJc w:val="left"/>
      <w:pPr>
        <w:ind w:left="3570" w:hanging="360"/>
      </w:pPr>
      <w:rPr>
        <w:rFonts w:hint="default"/>
        <w:lang w:val="en-US" w:eastAsia="en-US" w:bidi="ar-SA"/>
      </w:rPr>
    </w:lvl>
    <w:lvl w:ilvl="5" w:tplc="AD169402">
      <w:numFmt w:val="bullet"/>
      <w:lvlText w:val="•"/>
      <w:lvlJc w:val="left"/>
      <w:pPr>
        <w:ind w:left="4575" w:hanging="360"/>
      </w:pPr>
      <w:rPr>
        <w:rFonts w:hint="default"/>
        <w:lang w:val="en-US" w:eastAsia="en-US" w:bidi="ar-SA"/>
      </w:rPr>
    </w:lvl>
    <w:lvl w:ilvl="6" w:tplc="7A3A8C14">
      <w:numFmt w:val="bullet"/>
      <w:lvlText w:val="•"/>
      <w:lvlJc w:val="left"/>
      <w:pPr>
        <w:ind w:left="5580" w:hanging="360"/>
      </w:pPr>
      <w:rPr>
        <w:rFonts w:hint="default"/>
        <w:lang w:val="en-US" w:eastAsia="en-US" w:bidi="ar-SA"/>
      </w:rPr>
    </w:lvl>
    <w:lvl w:ilvl="7" w:tplc="3B883886">
      <w:numFmt w:val="bullet"/>
      <w:lvlText w:val="•"/>
      <w:lvlJc w:val="left"/>
      <w:pPr>
        <w:ind w:left="6585" w:hanging="360"/>
      </w:pPr>
      <w:rPr>
        <w:rFonts w:hint="default"/>
        <w:lang w:val="en-US" w:eastAsia="en-US" w:bidi="ar-SA"/>
      </w:rPr>
    </w:lvl>
    <w:lvl w:ilvl="8" w:tplc="FC38AEE8">
      <w:numFmt w:val="bullet"/>
      <w:lvlText w:val="•"/>
      <w:lvlJc w:val="left"/>
      <w:pPr>
        <w:ind w:left="7590" w:hanging="360"/>
      </w:pPr>
      <w:rPr>
        <w:rFonts w:hint="default"/>
        <w:lang w:val="en-US" w:eastAsia="en-US" w:bidi="ar-SA"/>
      </w:rPr>
    </w:lvl>
  </w:abstractNum>
  <w:abstractNum w:abstractNumId="64" w15:restartNumberingAfterBreak="0">
    <w:nsid w:val="7F24633E"/>
    <w:multiLevelType w:val="hybridMultilevel"/>
    <w:tmpl w:val="0C766970"/>
    <w:lvl w:ilvl="0" w:tplc="DD56B4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36605061">
    <w:abstractNumId w:val="35"/>
  </w:num>
  <w:num w:numId="2" w16cid:durableId="1581599160">
    <w:abstractNumId w:val="55"/>
  </w:num>
  <w:num w:numId="3" w16cid:durableId="810094458">
    <w:abstractNumId w:val="15"/>
  </w:num>
  <w:num w:numId="4" w16cid:durableId="1065227229">
    <w:abstractNumId w:val="38"/>
  </w:num>
  <w:num w:numId="5" w16cid:durableId="1781946899">
    <w:abstractNumId w:val="34"/>
  </w:num>
  <w:num w:numId="6" w16cid:durableId="1713186087">
    <w:abstractNumId w:val="51"/>
  </w:num>
  <w:num w:numId="7" w16cid:durableId="811604587">
    <w:abstractNumId w:val="14"/>
  </w:num>
  <w:num w:numId="8" w16cid:durableId="1310480613">
    <w:abstractNumId w:val="23"/>
  </w:num>
  <w:num w:numId="9" w16cid:durableId="1392731375">
    <w:abstractNumId w:val="57"/>
  </w:num>
  <w:num w:numId="10" w16cid:durableId="1829205502">
    <w:abstractNumId w:val="63"/>
  </w:num>
  <w:num w:numId="11" w16cid:durableId="644772525">
    <w:abstractNumId w:val="0"/>
  </w:num>
  <w:num w:numId="12" w16cid:durableId="580526347">
    <w:abstractNumId w:val="12"/>
  </w:num>
  <w:num w:numId="13" w16cid:durableId="2146265912">
    <w:abstractNumId w:val="49"/>
  </w:num>
  <w:num w:numId="14" w16cid:durableId="578948311">
    <w:abstractNumId w:val="44"/>
  </w:num>
  <w:num w:numId="15" w16cid:durableId="92866599">
    <w:abstractNumId w:val="60"/>
  </w:num>
  <w:num w:numId="16" w16cid:durableId="137722663">
    <w:abstractNumId w:val="41"/>
  </w:num>
  <w:num w:numId="17" w16cid:durableId="1184436891">
    <w:abstractNumId w:val="6"/>
  </w:num>
  <w:num w:numId="18" w16cid:durableId="1981957423">
    <w:abstractNumId w:val="1"/>
  </w:num>
  <w:num w:numId="19" w16cid:durableId="766461981">
    <w:abstractNumId w:val="18"/>
  </w:num>
  <w:num w:numId="20" w16cid:durableId="954412531">
    <w:abstractNumId w:val="62"/>
  </w:num>
  <w:num w:numId="21" w16cid:durableId="735057084">
    <w:abstractNumId w:val="58"/>
  </w:num>
  <w:num w:numId="22" w16cid:durableId="1256130097">
    <w:abstractNumId w:val="8"/>
  </w:num>
  <w:num w:numId="23" w16cid:durableId="1194728863">
    <w:abstractNumId w:val="50"/>
  </w:num>
  <w:num w:numId="24" w16cid:durableId="1941451146">
    <w:abstractNumId w:val="5"/>
  </w:num>
  <w:num w:numId="25" w16cid:durableId="2133358102">
    <w:abstractNumId w:val="27"/>
  </w:num>
  <w:num w:numId="26" w16cid:durableId="1098408519">
    <w:abstractNumId w:val="30"/>
  </w:num>
  <w:num w:numId="27" w16cid:durableId="1620720049">
    <w:abstractNumId w:val="16"/>
  </w:num>
  <w:num w:numId="28" w16cid:durableId="1825465425">
    <w:abstractNumId w:val="31"/>
  </w:num>
  <w:num w:numId="29" w16cid:durableId="2066370110">
    <w:abstractNumId w:val="40"/>
  </w:num>
  <w:num w:numId="30" w16cid:durableId="1591424879">
    <w:abstractNumId w:val="19"/>
  </w:num>
  <w:num w:numId="31" w16cid:durableId="1788084924">
    <w:abstractNumId w:val="11"/>
  </w:num>
  <w:num w:numId="32" w16cid:durableId="1887183888">
    <w:abstractNumId w:val="56"/>
  </w:num>
  <w:num w:numId="33" w16cid:durableId="584268029">
    <w:abstractNumId w:val="64"/>
  </w:num>
  <w:num w:numId="34" w16cid:durableId="1141727818">
    <w:abstractNumId w:val="7"/>
  </w:num>
  <w:num w:numId="35" w16cid:durableId="1261185738">
    <w:abstractNumId w:val="43"/>
  </w:num>
  <w:num w:numId="36" w16cid:durableId="1250308321">
    <w:abstractNumId w:val="48"/>
  </w:num>
  <w:num w:numId="37" w16cid:durableId="701905489">
    <w:abstractNumId w:val="2"/>
  </w:num>
  <w:num w:numId="38" w16cid:durableId="2049986127">
    <w:abstractNumId w:val="4"/>
  </w:num>
  <w:num w:numId="39" w16cid:durableId="213584214">
    <w:abstractNumId w:val="39"/>
  </w:num>
  <w:num w:numId="40" w16cid:durableId="2106798966">
    <w:abstractNumId w:val="54"/>
  </w:num>
  <w:num w:numId="41" w16cid:durableId="239221095">
    <w:abstractNumId w:val="47"/>
  </w:num>
  <w:num w:numId="42" w16cid:durableId="1539246547">
    <w:abstractNumId w:val="17"/>
  </w:num>
  <w:num w:numId="43" w16cid:durableId="1048071536">
    <w:abstractNumId w:val="10"/>
  </w:num>
  <w:num w:numId="44" w16cid:durableId="1721435883">
    <w:abstractNumId w:val="13"/>
  </w:num>
  <w:num w:numId="45" w16cid:durableId="271135191">
    <w:abstractNumId w:val="37"/>
  </w:num>
  <w:num w:numId="46" w16cid:durableId="1842810238">
    <w:abstractNumId w:val="36"/>
  </w:num>
  <w:num w:numId="47" w16cid:durableId="761994199">
    <w:abstractNumId w:val="24"/>
  </w:num>
  <w:num w:numId="48" w16cid:durableId="2065060125">
    <w:abstractNumId w:val="3"/>
  </w:num>
  <w:num w:numId="49" w16cid:durableId="340355804">
    <w:abstractNumId w:val="45"/>
  </w:num>
  <w:num w:numId="50" w16cid:durableId="1795564935">
    <w:abstractNumId w:val="59"/>
  </w:num>
  <w:num w:numId="51" w16cid:durableId="1391148089">
    <w:abstractNumId w:val="22"/>
  </w:num>
  <w:num w:numId="52" w16cid:durableId="1434714904">
    <w:abstractNumId w:val="32"/>
  </w:num>
  <w:num w:numId="53" w16cid:durableId="2069567334">
    <w:abstractNumId w:val="20"/>
  </w:num>
  <w:num w:numId="54" w16cid:durableId="1236470765">
    <w:abstractNumId w:val="21"/>
  </w:num>
  <w:num w:numId="55" w16cid:durableId="1232429684">
    <w:abstractNumId w:val="53"/>
  </w:num>
  <w:num w:numId="56" w16cid:durableId="1267270461">
    <w:abstractNumId w:val="9"/>
  </w:num>
  <w:num w:numId="57" w16cid:durableId="965504425">
    <w:abstractNumId w:val="42"/>
  </w:num>
  <w:num w:numId="58" w16cid:durableId="645280109">
    <w:abstractNumId w:val="28"/>
  </w:num>
  <w:num w:numId="59" w16cid:durableId="301161756">
    <w:abstractNumId w:val="26"/>
  </w:num>
  <w:num w:numId="60" w16cid:durableId="458181336">
    <w:abstractNumId w:val="61"/>
  </w:num>
  <w:num w:numId="61" w16cid:durableId="334723202">
    <w:abstractNumId w:val="46"/>
  </w:num>
  <w:num w:numId="62" w16cid:durableId="328022033">
    <w:abstractNumId w:val="25"/>
  </w:num>
  <w:num w:numId="63" w16cid:durableId="1368216329">
    <w:abstractNumId w:val="29"/>
  </w:num>
  <w:num w:numId="64" w16cid:durableId="965548086">
    <w:abstractNumId w:val="33"/>
  </w:num>
  <w:num w:numId="65" w16cid:durableId="514031259">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3DF"/>
    <w:rsid w:val="00004EF2"/>
    <w:rsid w:val="00033378"/>
    <w:rsid w:val="00042304"/>
    <w:rsid w:val="00044E35"/>
    <w:rsid w:val="000452B5"/>
    <w:rsid w:val="00045A59"/>
    <w:rsid w:val="00057956"/>
    <w:rsid w:val="000632DE"/>
    <w:rsid w:val="000657A9"/>
    <w:rsid w:val="00076BBC"/>
    <w:rsid w:val="00077977"/>
    <w:rsid w:val="00081DCB"/>
    <w:rsid w:val="00084A67"/>
    <w:rsid w:val="00087346"/>
    <w:rsid w:val="00096111"/>
    <w:rsid w:val="000A5AA7"/>
    <w:rsid w:val="000A5E56"/>
    <w:rsid w:val="000B53D9"/>
    <w:rsid w:val="000B5D5C"/>
    <w:rsid w:val="000C125B"/>
    <w:rsid w:val="000D3F52"/>
    <w:rsid w:val="000D6973"/>
    <w:rsid w:val="000E579E"/>
    <w:rsid w:val="000E75C5"/>
    <w:rsid w:val="000E7755"/>
    <w:rsid w:val="000F7E07"/>
    <w:rsid w:val="0010327B"/>
    <w:rsid w:val="001124C5"/>
    <w:rsid w:val="00116552"/>
    <w:rsid w:val="001173F7"/>
    <w:rsid w:val="001203DF"/>
    <w:rsid w:val="00127CAB"/>
    <w:rsid w:val="0014061E"/>
    <w:rsid w:val="00143DEA"/>
    <w:rsid w:val="00151F3F"/>
    <w:rsid w:val="0015411C"/>
    <w:rsid w:val="00167955"/>
    <w:rsid w:val="0017433F"/>
    <w:rsid w:val="00183422"/>
    <w:rsid w:val="001C6E0F"/>
    <w:rsid w:val="001E0FEA"/>
    <w:rsid w:val="001F2BCB"/>
    <w:rsid w:val="002113B3"/>
    <w:rsid w:val="00217198"/>
    <w:rsid w:val="00235683"/>
    <w:rsid w:val="002764FC"/>
    <w:rsid w:val="002916A4"/>
    <w:rsid w:val="002A084A"/>
    <w:rsid w:val="002A2336"/>
    <w:rsid w:val="002A79D7"/>
    <w:rsid w:val="002F02BF"/>
    <w:rsid w:val="00307E0E"/>
    <w:rsid w:val="003100C8"/>
    <w:rsid w:val="00313D9B"/>
    <w:rsid w:val="00314110"/>
    <w:rsid w:val="0032556E"/>
    <w:rsid w:val="0033093A"/>
    <w:rsid w:val="0034044F"/>
    <w:rsid w:val="00342264"/>
    <w:rsid w:val="003471F1"/>
    <w:rsid w:val="00360158"/>
    <w:rsid w:val="0036631E"/>
    <w:rsid w:val="00367A18"/>
    <w:rsid w:val="00375E3A"/>
    <w:rsid w:val="003838E0"/>
    <w:rsid w:val="003862BD"/>
    <w:rsid w:val="00392893"/>
    <w:rsid w:val="003C6112"/>
    <w:rsid w:val="003F0679"/>
    <w:rsid w:val="003F6818"/>
    <w:rsid w:val="00406F6D"/>
    <w:rsid w:val="004167C7"/>
    <w:rsid w:val="0041799E"/>
    <w:rsid w:val="00422C6D"/>
    <w:rsid w:val="0044408B"/>
    <w:rsid w:val="004440B0"/>
    <w:rsid w:val="00471CF8"/>
    <w:rsid w:val="00473336"/>
    <w:rsid w:val="004A12B4"/>
    <w:rsid w:val="004A19A5"/>
    <w:rsid w:val="004B7137"/>
    <w:rsid w:val="004B7550"/>
    <w:rsid w:val="004D6BC1"/>
    <w:rsid w:val="004E49EA"/>
    <w:rsid w:val="004E601C"/>
    <w:rsid w:val="004E6359"/>
    <w:rsid w:val="004E675A"/>
    <w:rsid w:val="004E6FE1"/>
    <w:rsid w:val="004F06B6"/>
    <w:rsid w:val="00512676"/>
    <w:rsid w:val="00547369"/>
    <w:rsid w:val="00553CE3"/>
    <w:rsid w:val="00566DD2"/>
    <w:rsid w:val="00571D8F"/>
    <w:rsid w:val="00585158"/>
    <w:rsid w:val="00591BA1"/>
    <w:rsid w:val="00596A89"/>
    <w:rsid w:val="005A399F"/>
    <w:rsid w:val="005B7AF1"/>
    <w:rsid w:val="005E1A6D"/>
    <w:rsid w:val="005E4063"/>
    <w:rsid w:val="005E61F3"/>
    <w:rsid w:val="005F2734"/>
    <w:rsid w:val="0060166D"/>
    <w:rsid w:val="0060608D"/>
    <w:rsid w:val="00606337"/>
    <w:rsid w:val="006066D4"/>
    <w:rsid w:val="00610897"/>
    <w:rsid w:val="006162CA"/>
    <w:rsid w:val="00617047"/>
    <w:rsid w:val="0062410F"/>
    <w:rsid w:val="00634C86"/>
    <w:rsid w:val="006363B5"/>
    <w:rsid w:val="006427C8"/>
    <w:rsid w:val="0064485E"/>
    <w:rsid w:val="006603F1"/>
    <w:rsid w:val="006609DA"/>
    <w:rsid w:val="0066656E"/>
    <w:rsid w:val="00676898"/>
    <w:rsid w:val="006816FF"/>
    <w:rsid w:val="00692CBC"/>
    <w:rsid w:val="006A0541"/>
    <w:rsid w:val="006B0D8A"/>
    <w:rsid w:val="006B78B3"/>
    <w:rsid w:val="006C65E3"/>
    <w:rsid w:val="006D548A"/>
    <w:rsid w:val="00713AD3"/>
    <w:rsid w:val="00726D6C"/>
    <w:rsid w:val="00732696"/>
    <w:rsid w:val="00745366"/>
    <w:rsid w:val="00752618"/>
    <w:rsid w:val="00753CA4"/>
    <w:rsid w:val="007722DA"/>
    <w:rsid w:val="0078464C"/>
    <w:rsid w:val="00784EA4"/>
    <w:rsid w:val="0079105D"/>
    <w:rsid w:val="007947C4"/>
    <w:rsid w:val="007D56E8"/>
    <w:rsid w:val="007E6485"/>
    <w:rsid w:val="007E79A1"/>
    <w:rsid w:val="007F61C5"/>
    <w:rsid w:val="00804EBC"/>
    <w:rsid w:val="00807ECB"/>
    <w:rsid w:val="008160BF"/>
    <w:rsid w:val="00825666"/>
    <w:rsid w:val="00827360"/>
    <w:rsid w:val="00862B8F"/>
    <w:rsid w:val="00867914"/>
    <w:rsid w:val="00867B7A"/>
    <w:rsid w:val="00881E54"/>
    <w:rsid w:val="00882CFF"/>
    <w:rsid w:val="0088338C"/>
    <w:rsid w:val="00886DEC"/>
    <w:rsid w:val="0089275F"/>
    <w:rsid w:val="008A2CD7"/>
    <w:rsid w:val="008A5D5A"/>
    <w:rsid w:val="008A711A"/>
    <w:rsid w:val="008C28B3"/>
    <w:rsid w:val="008D2F18"/>
    <w:rsid w:val="008E23F7"/>
    <w:rsid w:val="008E6AA3"/>
    <w:rsid w:val="008E6CBF"/>
    <w:rsid w:val="00910459"/>
    <w:rsid w:val="0091596F"/>
    <w:rsid w:val="009208BA"/>
    <w:rsid w:val="00932B5A"/>
    <w:rsid w:val="00937A89"/>
    <w:rsid w:val="0094097A"/>
    <w:rsid w:val="0094571C"/>
    <w:rsid w:val="00956BB6"/>
    <w:rsid w:val="00964583"/>
    <w:rsid w:val="00965645"/>
    <w:rsid w:val="00965E52"/>
    <w:rsid w:val="00985F09"/>
    <w:rsid w:val="00994DF1"/>
    <w:rsid w:val="00995F9F"/>
    <w:rsid w:val="009A379E"/>
    <w:rsid w:val="009B11E3"/>
    <w:rsid w:val="009B1EF1"/>
    <w:rsid w:val="009B3306"/>
    <w:rsid w:val="009D236E"/>
    <w:rsid w:val="009D4B4B"/>
    <w:rsid w:val="009D7543"/>
    <w:rsid w:val="009E35B6"/>
    <w:rsid w:val="00A106A9"/>
    <w:rsid w:val="00A30ACF"/>
    <w:rsid w:val="00A465AF"/>
    <w:rsid w:val="00A476E3"/>
    <w:rsid w:val="00A51618"/>
    <w:rsid w:val="00A7231A"/>
    <w:rsid w:val="00A83581"/>
    <w:rsid w:val="00A95878"/>
    <w:rsid w:val="00A96F26"/>
    <w:rsid w:val="00AA32E7"/>
    <w:rsid w:val="00AA5A27"/>
    <w:rsid w:val="00AA7E10"/>
    <w:rsid w:val="00AB5ABD"/>
    <w:rsid w:val="00AC347B"/>
    <w:rsid w:val="00AC4B0D"/>
    <w:rsid w:val="00AD4D7D"/>
    <w:rsid w:val="00AE34CC"/>
    <w:rsid w:val="00AE3CD6"/>
    <w:rsid w:val="00AF3886"/>
    <w:rsid w:val="00B23A86"/>
    <w:rsid w:val="00B24882"/>
    <w:rsid w:val="00B3014D"/>
    <w:rsid w:val="00B329F8"/>
    <w:rsid w:val="00B34524"/>
    <w:rsid w:val="00B36573"/>
    <w:rsid w:val="00B46DB4"/>
    <w:rsid w:val="00B60754"/>
    <w:rsid w:val="00B621ED"/>
    <w:rsid w:val="00B83E82"/>
    <w:rsid w:val="00B87C13"/>
    <w:rsid w:val="00B92442"/>
    <w:rsid w:val="00BB09CE"/>
    <w:rsid w:val="00BB11BD"/>
    <w:rsid w:val="00BB33E2"/>
    <w:rsid w:val="00BB7635"/>
    <w:rsid w:val="00BC5462"/>
    <w:rsid w:val="00BE0B3C"/>
    <w:rsid w:val="00BE2C1D"/>
    <w:rsid w:val="00BE499A"/>
    <w:rsid w:val="00BF0AD4"/>
    <w:rsid w:val="00BF28A5"/>
    <w:rsid w:val="00C01781"/>
    <w:rsid w:val="00C01D33"/>
    <w:rsid w:val="00C16DA6"/>
    <w:rsid w:val="00C1712B"/>
    <w:rsid w:val="00C24C0B"/>
    <w:rsid w:val="00C259A5"/>
    <w:rsid w:val="00C25B5E"/>
    <w:rsid w:val="00C41C59"/>
    <w:rsid w:val="00C45C13"/>
    <w:rsid w:val="00C4604E"/>
    <w:rsid w:val="00C53215"/>
    <w:rsid w:val="00C54D98"/>
    <w:rsid w:val="00C62E1C"/>
    <w:rsid w:val="00C878C8"/>
    <w:rsid w:val="00C94CC0"/>
    <w:rsid w:val="00C95B38"/>
    <w:rsid w:val="00CA1439"/>
    <w:rsid w:val="00CB68BC"/>
    <w:rsid w:val="00CB793C"/>
    <w:rsid w:val="00CC2A53"/>
    <w:rsid w:val="00CC2DCF"/>
    <w:rsid w:val="00CC6B91"/>
    <w:rsid w:val="00CC7170"/>
    <w:rsid w:val="00CD3386"/>
    <w:rsid w:val="00CD58EE"/>
    <w:rsid w:val="00CD61A4"/>
    <w:rsid w:val="00CE0B15"/>
    <w:rsid w:val="00CE356A"/>
    <w:rsid w:val="00CE5BEB"/>
    <w:rsid w:val="00CE638E"/>
    <w:rsid w:val="00CF1BF5"/>
    <w:rsid w:val="00CF4CD1"/>
    <w:rsid w:val="00D0014B"/>
    <w:rsid w:val="00D00CA3"/>
    <w:rsid w:val="00D0774A"/>
    <w:rsid w:val="00D235CE"/>
    <w:rsid w:val="00D2555F"/>
    <w:rsid w:val="00D32E11"/>
    <w:rsid w:val="00D34F62"/>
    <w:rsid w:val="00D46A58"/>
    <w:rsid w:val="00D53E13"/>
    <w:rsid w:val="00D546A6"/>
    <w:rsid w:val="00D722C3"/>
    <w:rsid w:val="00D73918"/>
    <w:rsid w:val="00D82555"/>
    <w:rsid w:val="00D948F8"/>
    <w:rsid w:val="00DA571D"/>
    <w:rsid w:val="00DB2D3C"/>
    <w:rsid w:val="00DB5F32"/>
    <w:rsid w:val="00DE2E44"/>
    <w:rsid w:val="00DE3A09"/>
    <w:rsid w:val="00DE6674"/>
    <w:rsid w:val="00DF54B5"/>
    <w:rsid w:val="00E14EDB"/>
    <w:rsid w:val="00E15952"/>
    <w:rsid w:val="00E26D4F"/>
    <w:rsid w:val="00E27F30"/>
    <w:rsid w:val="00E41AAD"/>
    <w:rsid w:val="00E550CE"/>
    <w:rsid w:val="00E60EEF"/>
    <w:rsid w:val="00E668AE"/>
    <w:rsid w:val="00E7383B"/>
    <w:rsid w:val="00E7668A"/>
    <w:rsid w:val="00E80B6E"/>
    <w:rsid w:val="00EA0EFF"/>
    <w:rsid w:val="00EA5185"/>
    <w:rsid w:val="00EA6864"/>
    <w:rsid w:val="00EB177F"/>
    <w:rsid w:val="00EB5C35"/>
    <w:rsid w:val="00ED7133"/>
    <w:rsid w:val="00EE2BEF"/>
    <w:rsid w:val="00EE66B2"/>
    <w:rsid w:val="00EF172E"/>
    <w:rsid w:val="00EF1C00"/>
    <w:rsid w:val="00EF72EB"/>
    <w:rsid w:val="00EF7800"/>
    <w:rsid w:val="00F2299F"/>
    <w:rsid w:val="00F32492"/>
    <w:rsid w:val="00F36002"/>
    <w:rsid w:val="00F36A65"/>
    <w:rsid w:val="00F443BD"/>
    <w:rsid w:val="00F57256"/>
    <w:rsid w:val="00F60094"/>
    <w:rsid w:val="00F66E3D"/>
    <w:rsid w:val="00F67698"/>
    <w:rsid w:val="00F6798D"/>
    <w:rsid w:val="00F80D20"/>
    <w:rsid w:val="00F91B24"/>
    <w:rsid w:val="00F923C1"/>
    <w:rsid w:val="00F956A8"/>
    <w:rsid w:val="00FD2D5B"/>
    <w:rsid w:val="00FD70AC"/>
    <w:rsid w:val="00FE56E4"/>
    <w:rsid w:val="00FF2286"/>
    <w:rsid w:val="00FF7A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4DB4E2"/>
  <w15:docId w15:val="{7E00D977-01CA-469F-9A15-70046671A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link w:val="Heading1Char"/>
    <w:uiPriority w:val="9"/>
    <w:qFormat/>
    <w:pPr>
      <w:ind w:left="120"/>
      <w:outlineLvl w:val="0"/>
    </w:pPr>
    <w:rPr>
      <w:b/>
      <w:bCs/>
      <w:sz w:val="24"/>
      <w:szCs w:val="24"/>
    </w:rPr>
  </w:style>
  <w:style w:type="paragraph" w:styleId="Heading2">
    <w:name w:val="heading 2"/>
    <w:basedOn w:val="Normal"/>
    <w:next w:val="Normal"/>
    <w:link w:val="Heading2Char"/>
    <w:uiPriority w:val="9"/>
    <w:semiHidden/>
    <w:unhideWhenUsed/>
    <w:qFormat/>
    <w:rsid w:val="0064485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BF0AD4"/>
    <w:pPr>
      <w:keepNext/>
      <w:keepLines/>
      <w:spacing w:before="160" w:after="80"/>
      <w:outlineLvl w:val="2"/>
    </w:pPr>
    <w:rPr>
      <w:rFonts w:ascii="Arial Narrow" w:eastAsiaTheme="majorEastAsia" w:hAnsi="Arial Narrow"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F0AD4"/>
    <w:pPr>
      <w:keepNext/>
      <w:keepLines/>
      <w:spacing w:before="80" w:after="40"/>
      <w:outlineLvl w:val="3"/>
    </w:pPr>
    <w:rPr>
      <w:rFonts w:ascii="Arial Narrow" w:eastAsiaTheme="majorEastAsia" w:hAnsi="Arial Narrow" w:cstheme="majorBidi"/>
      <w:i/>
      <w:iCs/>
      <w:color w:val="365F91" w:themeColor="accent1" w:themeShade="BF"/>
    </w:rPr>
  </w:style>
  <w:style w:type="paragraph" w:styleId="Heading5">
    <w:name w:val="heading 5"/>
    <w:basedOn w:val="Normal"/>
    <w:next w:val="Normal"/>
    <w:link w:val="Heading5Char"/>
    <w:uiPriority w:val="9"/>
    <w:semiHidden/>
    <w:unhideWhenUsed/>
    <w:qFormat/>
    <w:rsid w:val="00BF0AD4"/>
    <w:pPr>
      <w:keepNext/>
      <w:keepLines/>
      <w:spacing w:before="80" w:after="40"/>
      <w:outlineLvl w:val="4"/>
    </w:pPr>
    <w:rPr>
      <w:rFonts w:ascii="Arial Narrow" w:eastAsiaTheme="majorEastAsia" w:hAnsi="Arial Narrow" w:cstheme="majorBidi"/>
      <w:color w:val="365F91" w:themeColor="accent1" w:themeShade="BF"/>
    </w:rPr>
  </w:style>
  <w:style w:type="paragraph" w:styleId="Heading6">
    <w:name w:val="heading 6"/>
    <w:basedOn w:val="Normal"/>
    <w:next w:val="Normal"/>
    <w:link w:val="Heading6Char"/>
    <w:uiPriority w:val="9"/>
    <w:semiHidden/>
    <w:unhideWhenUsed/>
    <w:qFormat/>
    <w:rsid w:val="00BF0AD4"/>
    <w:pPr>
      <w:keepNext/>
      <w:keepLines/>
      <w:spacing w:before="40"/>
      <w:outlineLvl w:val="5"/>
    </w:pPr>
    <w:rPr>
      <w:rFonts w:ascii="Arial Narrow" w:eastAsiaTheme="majorEastAsia" w:hAnsi="Arial Narrow" w:cstheme="majorBidi"/>
      <w:i/>
      <w:iCs/>
      <w:color w:val="595959" w:themeColor="text1" w:themeTint="A6"/>
    </w:rPr>
  </w:style>
  <w:style w:type="paragraph" w:styleId="Heading7">
    <w:name w:val="heading 7"/>
    <w:basedOn w:val="Normal"/>
    <w:next w:val="Normal"/>
    <w:link w:val="Heading7Char"/>
    <w:uiPriority w:val="9"/>
    <w:semiHidden/>
    <w:unhideWhenUsed/>
    <w:qFormat/>
    <w:rsid w:val="00BF0AD4"/>
    <w:pPr>
      <w:keepNext/>
      <w:keepLines/>
      <w:spacing w:before="40"/>
      <w:outlineLvl w:val="6"/>
    </w:pPr>
    <w:rPr>
      <w:rFonts w:ascii="Arial Narrow" w:eastAsiaTheme="majorEastAsia" w:hAnsi="Arial Narrow" w:cstheme="majorBidi"/>
      <w:color w:val="595959" w:themeColor="text1" w:themeTint="A6"/>
    </w:rPr>
  </w:style>
  <w:style w:type="paragraph" w:styleId="Heading8">
    <w:name w:val="heading 8"/>
    <w:basedOn w:val="Normal"/>
    <w:next w:val="Normal"/>
    <w:link w:val="Heading8Char"/>
    <w:uiPriority w:val="9"/>
    <w:semiHidden/>
    <w:unhideWhenUsed/>
    <w:qFormat/>
    <w:rsid w:val="00BF0AD4"/>
    <w:pPr>
      <w:keepNext/>
      <w:keepLines/>
      <w:outlineLvl w:val="7"/>
    </w:pPr>
    <w:rPr>
      <w:rFonts w:ascii="Arial Narrow" w:eastAsiaTheme="majorEastAsia" w:hAnsi="Arial Narrow" w:cstheme="majorBidi"/>
      <w:i/>
      <w:iCs/>
      <w:color w:val="272727" w:themeColor="text1" w:themeTint="D8"/>
    </w:rPr>
  </w:style>
  <w:style w:type="paragraph" w:styleId="Heading9">
    <w:name w:val="heading 9"/>
    <w:basedOn w:val="Normal"/>
    <w:next w:val="Normal"/>
    <w:link w:val="Heading9Char"/>
    <w:uiPriority w:val="9"/>
    <w:semiHidden/>
    <w:unhideWhenUsed/>
    <w:qFormat/>
    <w:rsid w:val="00BF0AD4"/>
    <w:pPr>
      <w:keepNext/>
      <w:keepLines/>
      <w:outlineLvl w:val="8"/>
    </w:pPr>
    <w:rPr>
      <w:rFonts w:ascii="Arial Narrow" w:eastAsiaTheme="majorEastAsia" w:hAnsi="Arial Narrow"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20"/>
    </w:pPr>
    <w:rPr>
      <w:sz w:val="24"/>
      <w:szCs w:val="24"/>
    </w:rPr>
  </w:style>
  <w:style w:type="paragraph" w:styleId="Title">
    <w:name w:val="Title"/>
    <w:basedOn w:val="Normal"/>
    <w:link w:val="TitleChar"/>
    <w:uiPriority w:val="10"/>
    <w:qFormat/>
    <w:pPr>
      <w:spacing w:before="60"/>
      <w:ind w:left="120" w:right="1329"/>
    </w:pPr>
    <w:rPr>
      <w:b/>
      <w:bCs/>
      <w:sz w:val="56"/>
      <w:szCs w:val="56"/>
    </w:rPr>
  </w:style>
  <w:style w:type="paragraph" w:styleId="ListParagraph">
    <w:name w:val="List Paragraph"/>
    <w:basedOn w:val="Normal"/>
    <w:uiPriority w:val="1"/>
    <w:qFormat/>
    <w:pPr>
      <w:ind w:left="840" w:hanging="360"/>
    </w:pPr>
  </w:style>
  <w:style w:type="paragraph" w:customStyle="1" w:styleId="TableParagraph">
    <w:name w:val="Table Paragraph"/>
    <w:basedOn w:val="Normal"/>
    <w:uiPriority w:val="1"/>
    <w:qFormat/>
  </w:style>
  <w:style w:type="paragraph" w:styleId="NoSpacing">
    <w:name w:val="No Spacing"/>
    <w:link w:val="NoSpacingChar"/>
    <w:uiPriority w:val="1"/>
    <w:qFormat/>
    <w:rsid w:val="00D0014B"/>
    <w:pPr>
      <w:widowControl/>
      <w:autoSpaceDE/>
      <w:autoSpaceDN/>
    </w:pPr>
    <w:rPr>
      <w:rFonts w:eastAsiaTheme="minorEastAsia"/>
    </w:rPr>
  </w:style>
  <w:style w:type="character" w:customStyle="1" w:styleId="NoSpacingChar">
    <w:name w:val="No Spacing Char"/>
    <w:basedOn w:val="DefaultParagraphFont"/>
    <w:link w:val="NoSpacing"/>
    <w:uiPriority w:val="1"/>
    <w:rsid w:val="00D0014B"/>
    <w:rPr>
      <w:rFonts w:eastAsiaTheme="minorEastAsia"/>
    </w:rPr>
  </w:style>
  <w:style w:type="character" w:styleId="Hyperlink">
    <w:name w:val="Hyperlink"/>
    <w:basedOn w:val="DefaultParagraphFont"/>
    <w:uiPriority w:val="99"/>
    <w:unhideWhenUsed/>
    <w:rsid w:val="00F443BD"/>
    <w:rPr>
      <w:color w:val="0000FF" w:themeColor="hyperlink"/>
      <w:u w:val="single"/>
    </w:rPr>
  </w:style>
  <w:style w:type="character" w:styleId="UnresolvedMention">
    <w:name w:val="Unresolved Mention"/>
    <w:basedOn w:val="DefaultParagraphFont"/>
    <w:uiPriority w:val="99"/>
    <w:semiHidden/>
    <w:unhideWhenUsed/>
    <w:rsid w:val="00217198"/>
    <w:rPr>
      <w:color w:val="605E5C"/>
      <w:shd w:val="clear" w:color="auto" w:fill="E1DFDD"/>
    </w:rPr>
  </w:style>
  <w:style w:type="character" w:customStyle="1" w:styleId="Heading2Char">
    <w:name w:val="Heading 2 Char"/>
    <w:basedOn w:val="DefaultParagraphFont"/>
    <w:link w:val="Heading2"/>
    <w:uiPriority w:val="9"/>
    <w:semiHidden/>
    <w:rsid w:val="0064485E"/>
    <w:rPr>
      <w:rFonts w:asciiTheme="majorHAnsi" w:eastAsiaTheme="majorEastAsia" w:hAnsiTheme="majorHAnsi" w:cstheme="majorBidi"/>
      <w:color w:val="365F91" w:themeColor="accent1" w:themeShade="BF"/>
      <w:sz w:val="26"/>
      <w:szCs w:val="26"/>
    </w:rPr>
  </w:style>
  <w:style w:type="paragraph" w:customStyle="1" w:styleId="Default">
    <w:name w:val="Default"/>
    <w:rsid w:val="00E41AAD"/>
    <w:pPr>
      <w:widowControl/>
      <w:adjustRightInd w:val="0"/>
    </w:pPr>
    <w:rPr>
      <w:rFonts w:ascii="Times New Roman" w:eastAsia="Times New Roman" w:hAnsi="Times New Roman" w:cs="Times New Roman"/>
      <w:color w:val="000000"/>
      <w:sz w:val="24"/>
      <w:szCs w:val="24"/>
    </w:rPr>
  </w:style>
  <w:style w:type="character" w:customStyle="1" w:styleId="BodyTextChar">
    <w:name w:val="Body Text Char"/>
    <w:basedOn w:val="DefaultParagraphFont"/>
    <w:link w:val="BodyText"/>
    <w:uiPriority w:val="1"/>
    <w:rsid w:val="00965645"/>
    <w:rPr>
      <w:rFonts w:ascii="Times New Roman" w:eastAsia="Times New Roman" w:hAnsi="Times New Roman" w:cs="Times New Roman"/>
      <w:sz w:val="24"/>
      <w:szCs w:val="24"/>
    </w:rPr>
  </w:style>
  <w:style w:type="table" w:styleId="TableGrid">
    <w:name w:val="Table Grid"/>
    <w:basedOn w:val="TableNormal"/>
    <w:uiPriority w:val="39"/>
    <w:rsid w:val="003F68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4A12B4"/>
    <w:pPr>
      <w:widowControl/>
      <w:autoSpaceDE/>
      <w:autoSpaceDN/>
    </w:pPr>
    <w:rPr>
      <w:color w:val="000000"/>
      <w:sz w:val="17"/>
      <w:szCs w:val="17"/>
    </w:rPr>
  </w:style>
  <w:style w:type="character" w:customStyle="1" w:styleId="s1">
    <w:name w:val="s1"/>
    <w:basedOn w:val="DefaultParagraphFont"/>
    <w:rsid w:val="000E7755"/>
    <w:rPr>
      <w:rFonts w:ascii="Helvetica" w:hAnsi="Helvetica" w:hint="default"/>
      <w:sz w:val="17"/>
      <w:szCs w:val="17"/>
    </w:rPr>
  </w:style>
  <w:style w:type="character" w:customStyle="1" w:styleId="s2">
    <w:name w:val="s2"/>
    <w:basedOn w:val="DefaultParagraphFont"/>
    <w:rsid w:val="000E7755"/>
    <w:rPr>
      <w:rFonts w:ascii="Arial" w:hAnsi="Arial" w:cs="Arial" w:hint="default"/>
      <w:sz w:val="17"/>
      <w:szCs w:val="17"/>
    </w:rPr>
  </w:style>
  <w:style w:type="character" w:customStyle="1" w:styleId="Heading3Char">
    <w:name w:val="Heading 3 Char"/>
    <w:basedOn w:val="DefaultParagraphFont"/>
    <w:link w:val="Heading3"/>
    <w:uiPriority w:val="9"/>
    <w:semiHidden/>
    <w:rsid w:val="00BF0AD4"/>
    <w:rPr>
      <w:rFonts w:ascii="Arial Narrow" w:eastAsiaTheme="majorEastAsia" w:hAnsi="Arial Narrow"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BF0AD4"/>
    <w:rPr>
      <w:rFonts w:ascii="Arial Narrow" w:eastAsiaTheme="majorEastAsia" w:hAnsi="Arial Narrow" w:cstheme="majorBidi"/>
      <w:i/>
      <w:iCs/>
      <w:color w:val="365F91" w:themeColor="accent1" w:themeShade="BF"/>
    </w:rPr>
  </w:style>
  <w:style w:type="character" w:customStyle="1" w:styleId="Heading5Char">
    <w:name w:val="Heading 5 Char"/>
    <w:basedOn w:val="DefaultParagraphFont"/>
    <w:link w:val="Heading5"/>
    <w:uiPriority w:val="9"/>
    <w:semiHidden/>
    <w:rsid w:val="00BF0AD4"/>
    <w:rPr>
      <w:rFonts w:ascii="Arial Narrow" w:eastAsiaTheme="majorEastAsia" w:hAnsi="Arial Narrow" w:cstheme="majorBidi"/>
      <w:color w:val="365F91" w:themeColor="accent1" w:themeShade="BF"/>
    </w:rPr>
  </w:style>
  <w:style w:type="character" w:customStyle="1" w:styleId="Heading6Char">
    <w:name w:val="Heading 6 Char"/>
    <w:basedOn w:val="DefaultParagraphFont"/>
    <w:link w:val="Heading6"/>
    <w:uiPriority w:val="9"/>
    <w:semiHidden/>
    <w:rsid w:val="00BF0AD4"/>
    <w:rPr>
      <w:rFonts w:ascii="Arial Narrow" w:eastAsiaTheme="majorEastAsia" w:hAnsi="Arial Narrow" w:cstheme="majorBidi"/>
      <w:i/>
      <w:iCs/>
      <w:color w:val="595959" w:themeColor="text1" w:themeTint="A6"/>
    </w:rPr>
  </w:style>
  <w:style w:type="character" w:customStyle="1" w:styleId="Heading7Char">
    <w:name w:val="Heading 7 Char"/>
    <w:basedOn w:val="DefaultParagraphFont"/>
    <w:link w:val="Heading7"/>
    <w:uiPriority w:val="9"/>
    <w:semiHidden/>
    <w:rsid w:val="00BF0AD4"/>
    <w:rPr>
      <w:rFonts w:ascii="Arial Narrow" w:eastAsiaTheme="majorEastAsia" w:hAnsi="Arial Narrow" w:cstheme="majorBidi"/>
      <w:color w:val="595959" w:themeColor="text1" w:themeTint="A6"/>
    </w:rPr>
  </w:style>
  <w:style w:type="character" w:customStyle="1" w:styleId="Heading8Char">
    <w:name w:val="Heading 8 Char"/>
    <w:basedOn w:val="DefaultParagraphFont"/>
    <w:link w:val="Heading8"/>
    <w:uiPriority w:val="9"/>
    <w:semiHidden/>
    <w:rsid w:val="00BF0AD4"/>
    <w:rPr>
      <w:rFonts w:ascii="Arial Narrow" w:eastAsiaTheme="majorEastAsia" w:hAnsi="Arial Narrow" w:cstheme="majorBidi"/>
      <w:i/>
      <w:iCs/>
      <w:color w:val="272727" w:themeColor="text1" w:themeTint="D8"/>
    </w:rPr>
  </w:style>
  <w:style w:type="character" w:customStyle="1" w:styleId="Heading9Char">
    <w:name w:val="Heading 9 Char"/>
    <w:basedOn w:val="DefaultParagraphFont"/>
    <w:link w:val="Heading9"/>
    <w:uiPriority w:val="9"/>
    <w:semiHidden/>
    <w:rsid w:val="00BF0AD4"/>
    <w:rPr>
      <w:rFonts w:ascii="Arial Narrow" w:eastAsiaTheme="majorEastAsia" w:hAnsi="Arial Narrow" w:cstheme="majorBidi"/>
      <w:color w:val="272727" w:themeColor="text1" w:themeTint="D8"/>
    </w:rPr>
  </w:style>
  <w:style w:type="character" w:customStyle="1" w:styleId="Heading1Char">
    <w:name w:val="Heading 1 Char"/>
    <w:basedOn w:val="DefaultParagraphFont"/>
    <w:link w:val="Heading1"/>
    <w:uiPriority w:val="9"/>
    <w:rsid w:val="00BF0AD4"/>
    <w:rPr>
      <w:rFonts w:ascii="Times New Roman" w:eastAsia="Times New Roman" w:hAnsi="Times New Roman" w:cs="Times New Roman"/>
      <w:b/>
      <w:bCs/>
      <w:sz w:val="24"/>
      <w:szCs w:val="24"/>
    </w:rPr>
  </w:style>
  <w:style w:type="character" w:customStyle="1" w:styleId="TitleChar">
    <w:name w:val="Title Char"/>
    <w:basedOn w:val="DefaultParagraphFont"/>
    <w:link w:val="Title"/>
    <w:uiPriority w:val="10"/>
    <w:rsid w:val="00BF0AD4"/>
    <w:rPr>
      <w:rFonts w:ascii="Times New Roman" w:eastAsia="Times New Roman" w:hAnsi="Times New Roman" w:cs="Times New Roman"/>
      <w:b/>
      <w:bCs/>
      <w:sz w:val="56"/>
      <w:szCs w:val="56"/>
    </w:rPr>
  </w:style>
  <w:style w:type="paragraph" w:styleId="Subtitle">
    <w:name w:val="Subtitle"/>
    <w:basedOn w:val="Normal"/>
    <w:next w:val="Normal"/>
    <w:link w:val="SubtitleChar"/>
    <w:uiPriority w:val="11"/>
    <w:qFormat/>
    <w:rsid w:val="00BF0AD4"/>
    <w:pPr>
      <w:numPr>
        <w:ilvl w:val="1"/>
      </w:numPr>
      <w:spacing w:after="160"/>
    </w:pPr>
    <w:rPr>
      <w:rFonts w:ascii="Arial Narrow" w:eastAsiaTheme="majorEastAsia" w:hAnsi="Arial Narrow"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0AD4"/>
    <w:rPr>
      <w:rFonts w:ascii="Arial Narrow" w:eastAsiaTheme="majorEastAsia" w:hAnsi="Arial Narrow" w:cstheme="majorBidi"/>
      <w:color w:val="595959" w:themeColor="text1" w:themeTint="A6"/>
      <w:spacing w:val="15"/>
      <w:sz w:val="28"/>
      <w:szCs w:val="28"/>
    </w:rPr>
  </w:style>
  <w:style w:type="paragraph" w:styleId="Quote">
    <w:name w:val="Quote"/>
    <w:basedOn w:val="Normal"/>
    <w:next w:val="Normal"/>
    <w:link w:val="QuoteChar"/>
    <w:uiPriority w:val="29"/>
    <w:qFormat/>
    <w:rsid w:val="00BF0AD4"/>
    <w:pPr>
      <w:spacing w:before="160" w:after="160"/>
      <w:jc w:val="center"/>
    </w:pPr>
    <w:rPr>
      <w:rFonts w:ascii="Arial Narrow" w:eastAsia="Arial Narrow" w:hAnsi="Arial Narrow" w:cs="Arial Narrow"/>
      <w:i/>
      <w:iCs/>
      <w:color w:val="404040" w:themeColor="text1" w:themeTint="BF"/>
    </w:rPr>
  </w:style>
  <w:style w:type="character" w:customStyle="1" w:styleId="QuoteChar">
    <w:name w:val="Quote Char"/>
    <w:basedOn w:val="DefaultParagraphFont"/>
    <w:link w:val="Quote"/>
    <w:uiPriority w:val="29"/>
    <w:rsid w:val="00BF0AD4"/>
    <w:rPr>
      <w:rFonts w:ascii="Arial Narrow" w:eastAsia="Arial Narrow" w:hAnsi="Arial Narrow" w:cs="Arial Narrow"/>
      <w:i/>
      <w:iCs/>
      <w:color w:val="404040" w:themeColor="text1" w:themeTint="BF"/>
    </w:rPr>
  </w:style>
  <w:style w:type="character" w:styleId="IntenseEmphasis">
    <w:name w:val="Intense Emphasis"/>
    <w:basedOn w:val="DefaultParagraphFont"/>
    <w:uiPriority w:val="21"/>
    <w:qFormat/>
    <w:rsid w:val="00BF0AD4"/>
    <w:rPr>
      <w:i/>
      <w:iCs/>
      <w:color w:val="365F91" w:themeColor="accent1" w:themeShade="BF"/>
    </w:rPr>
  </w:style>
  <w:style w:type="paragraph" w:styleId="IntenseQuote">
    <w:name w:val="Intense Quote"/>
    <w:basedOn w:val="Normal"/>
    <w:next w:val="Normal"/>
    <w:link w:val="IntenseQuoteChar"/>
    <w:uiPriority w:val="30"/>
    <w:qFormat/>
    <w:rsid w:val="00BF0AD4"/>
    <w:pPr>
      <w:pBdr>
        <w:top w:val="single" w:sz="4" w:space="10" w:color="365F91" w:themeColor="accent1" w:themeShade="BF"/>
        <w:bottom w:val="single" w:sz="4" w:space="10" w:color="365F91" w:themeColor="accent1" w:themeShade="BF"/>
      </w:pBdr>
      <w:spacing w:before="360" w:after="360"/>
      <w:ind w:left="864" w:right="864"/>
      <w:jc w:val="center"/>
    </w:pPr>
    <w:rPr>
      <w:rFonts w:ascii="Arial Narrow" w:eastAsia="Arial Narrow" w:hAnsi="Arial Narrow" w:cs="Arial Narrow"/>
      <w:i/>
      <w:iCs/>
      <w:color w:val="365F91" w:themeColor="accent1" w:themeShade="BF"/>
    </w:rPr>
  </w:style>
  <w:style w:type="character" w:customStyle="1" w:styleId="IntenseQuoteChar">
    <w:name w:val="Intense Quote Char"/>
    <w:basedOn w:val="DefaultParagraphFont"/>
    <w:link w:val="IntenseQuote"/>
    <w:uiPriority w:val="30"/>
    <w:rsid w:val="00BF0AD4"/>
    <w:rPr>
      <w:rFonts w:ascii="Arial Narrow" w:eastAsia="Arial Narrow" w:hAnsi="Arial Narrow" w:cs="Arial Narrow"/>
      <w:i/>
      <w:iCs/>
      <w:color w:val="365F91" w:themeColor="accent1" w:themeShade="BF"/>
    </w:rPr>
  </w:style>
  <w:style w:type="character" w:styleId="IntenseReference">
    <w:name w:val="Intense Reference"/>
    <w:basedOn w:val="DefaultParagraphFont"/>
    <w:uiPriority w:val="32"/>
    <w:qFormat/>
    <w:rsid w:val="00BF0AD4"/>
    <w:rPr>
      <w:b/>
      <w:bCs/>
      <w:smallCaps/>
      <w:color w:val="365F91" w:themeColor="accent1" w:themeShade="BF"/>
      <w:spacing w:val="5"/>
    </w:rPr>
  </w:style>
  <w:style w:type="paragraph" w:styleId="TOC1">
    <w:name w:val="toc 1"/>
    <w:basedOn w:val="Normal"/>
    <w:uiPriority w:val="1"/>
    <w:qFormat/>
    <w:rsid w:val="00BF0AD4"/>
    <w:pPr>
      <w:spacing w:before="71"/>
      <w:ind w:left="66"/>
      <w:jc w:val="center"/>
    </w:pPr>
    <w:rPr>
      <w:rFonts w:ascii="Arial Narrow" w:eastAsia="Arial Narrow" w:hAnsi="Arial Narrow" w:cs="Arial Narrow"/>
      <w:b/>
      <w:bCs/>
      <w:sz w:val="20"/>
      <w:szCs w:val="20"/>
    </w:rPr>
  </w:style>
  <w:style w:type="paragraph" w:styleId="TOC2">
    <w:name w:val="toc 2"/>
    <w:basedOn w:val="Normal"/>
    <w:uiPriority w:val="1"/>
    <w:qFormat/>
    <w:rsid w:val="00BF0AD4"/>
    <w:pPr>
      <w:spacing w:before="70"/>
      <w:ind w:left="319"/>
    </w:pPr>
    <w:rPr>
      <w:rFonts w:ascii="Arial Narrow" w:eastAsia="Arial Narrow" w:hAnsi="Arial Narrow" w:cs="Arial Narrow"/>
      <w:b/>
      <w:bCs/>
      <w:sz w:val="20"/>
      <w:szCs w:val="20"/>
    </w:rPr>
  </w:style>
  <w:style w:type="paragraph" w:styleId="TOC3">
    <w:name w:val="toc 3"/>
    <w:basedOn w:val="Normal"/>
    <w:uiPriority w:val="1"/>
    <w:qFormat/>
    <w:rsid w:val="00BF0AD4"/>
    <w:pPr>
      <w:spacing w:before="70"/>
      <w:ind w:left="679"/>
    </w:pPr>
    <w:rPr>
      <w:rFonts w:ascii="Arial Narrow" w:eastAsia="Arial Narrow" w:hAnsi="Arial Narrow" w:cs="Arial Narrow"/>
      <w:sz w:val="20"/>
      <w:szCs w:val="20"/>
    </w:rPr>
  </w:style>
  <w:style w:type="paragraph" w:styleId="Header">
    <w:name w:val="header"/>
    <w:basedOn w:val="Normal"/>
    <w:link w:val="HeaderChar"/>
    <w:uiPriority w:val="99"/>
    <w:unhideWhenUsed/>
    <w:rsid w:val="00932B5A"/>
    <w:pPr>
      <w:tabs>
        <w:tab w:val="center" w:pos="4680"/>
        <w:tab w:val="right" w:pos="9360"/>
      </w:tabs>
    </w:pPr>
  </w:style>
  <w:style w:type="character" w:customStyle="1" w:styleId="HeaderChar">
    <w:name w:val="Header Char"/>
    <w:basedOn w:val="DefaultParagraphFont"/>
    <w:link w:val="Header"/>
    <w:uiPriority w:val="99"/>
    <w:rsid w:val="00932B5A"/>
    <w:rPr>
      <w:rFonts w:ascii="Times New Roman" w:eastAsia="Times New Roman" w:hAnsi="Times New Roman" w:cs="Times New Roman"/>
    </w:rPr>
  </w:style>
  <w:style w:type="paragraph" w:styleId="Footer">
    <w:name w:val="footer"/>
    <w:basedOn w:val="Normal"/>
    <w:link w:val="FooterChar"/>
    <w:uiPriority w:val="99"/>
    <w:unhideWhenUsed/>
    <w:rsid w:val="00932B5A"/>
    <w:pPr>
      <w:tabs>
        <w:tab w:val="center" w:pos="4680"/>
        <w:tab w:val="right" w:pos="9360"/>
      </w:tabs>
    </w:pPr>
  </w:style>
  <w:style w:type="character" w:customStyle="1" w:styleId="FooterChar">
    <w:name w:val="Footer Char"/>
    <w:basedOn w:val="DefaultParagraphFont"/>
    <w:link w:val="Footer"/>
    <w:uiPriority w:val="99"/>
    <w:rsid w:val="00932B5A"/>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B46DB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5939">
      <w:bodyDiv w:val="1"/>
      <w:marLeft w:val="0"/>
      <w:marRight w:val="0"/>
      <w:marTop w:val="0"/>
      <w:marBottom w:val="0"/>
      <w:divBdr>
        <w:top w:val="none" w:sz="0" w:space="0" w:color="auto"/>
        <w:left w:val="none" w:sz="0" w:space="0" w:color="auto"/>
        <w:bottom w:val="none" w:sz="0" w:space="0" w:color="auto"/>
        <w:right w:val="none" w:sz="0" w:space="0" w:color="auto"/>
      </w:divBdr>
    </w:div>
    <w:div w:id="102573834">
      <w:bodyDiv w:val="1"/>
      <w:marLeft w:val="0"/>
      <w:marRight w:val="0"/>
      <w:marTop w:val="0"/>
      <w:marBottom w:val="0"/>
      <w:divBdr>
        <w:top w:val="none" w:sz="0" w:space="0" w:color="auto"/>
        <w:left w:val="none" w:sz="0" w:space="0" w:color="auto"/>
        <w:bottom w:val="none" w:sz="0" w:space="0" w:color="auto"/>
        <w:right w:val="none" w:sz="0" w:space="0" w:color="auto"/>
      </w:divBdr>
    </w:div>
    <w:div w:id="179856417">
      <w:bodyDiv w:val="1"/>
      <w:marLeft w:val="0"/>
      <w:marRight w:val="0"/>
      <w:marTop w:val="0"/>
      <w:marBottom w:val="0"/>
      <w:divBdr>
        <w:top w:val="none" w:sz="0" w:space="0" w:color="auto"/>
        <w:left w:val="none" w:sz="0" w:space="0" w:color="auto"/>
        <w:bottom w:val="none" w:sz="0" w:space="0" w:color="auto"/>
        <w:right w:val="none" w:sz="0" w:space="0" w:color="auto"/>
      </w:divBdr>
    </w:div>
    <w:div w:id="372119161">
      <w:bodyDiv w:val="1"/>
      <w:marLeft w:val="0"/>
      <w:marRight w:val="0"/>
      <w:marTop w:val="0"/>
      <w:marBottom w:val="0"/>
      <w:divBdr>
        <w:top w:val="none" w:sz="0" w:space="0" w:color="auto"/>
        <w:left w:val="none" w:sz="0" w:space="0" w:color="auto"/>
        <w:bottom w:val="none" w:sz="0" w:space="0" w:color="auto"/>
        <w:right w:val="none" w:sz="0" w:space="0" w:color="auto"/>
      </w:divBdr>
    </w:div>
    <w:div w:id="374349478">
      <w:bodyDiv w:val="1"/>
      <w:marLeft w:val="0"/>
      <w:marRight w:val="0"/>
      <w:marTop w:val="0"/>
      <w:marBottom w:val="0"/>
      <w:divBdr>
        <w:top w:val="none" w:sz="0" w:space="0" w:color="auto"/>
        <w:left w:val="none" w:sz="0" w:space="0" w:color="auto"/>
        <w:bottom w:val="none" w:sz="0" w:space="0" w:color="auto"/>
        <w:right w:val="none" w:sz="0" w:space="0" w:color="auto"/>
      </w:divBdr>
    </w:div>
    <w:div w:id="406270358">
      <w:bodyDiv w:val="1"/>
      <w:marLeft w:val="0"/>
      <w:marRight w:val="0"/>
      <w:marTop w:val="0"/>
      <w:marBottom w:val="0"/>
      <w:divBdr>
        <w:top w:val="none" w:sz="0" w:space="0" w:color="auto"/>
        <w:left w:val="none" w:sz="0" w:space="0" w:color="auto"/>
        <w:bottom w:val="none" w:sz="0" w:space="0" w:color="auto"/>
        <w:right w:val="none" w:sz="0" w:space="0" w:color="auto"/>
      </w:divBdr>
    </w:div>
    <w:div w:id="703018358">
      <w:bodyDiv w:val="1"/>
      <w:marLeft w:val="0"/>
      <w:marRight w:val="0"/>
      <w:marTop w:val="0"/>
      <w:marBottom w:val="0"/>
      <w:divBdr>
        <w:top w:val="none" w:sz="0" w:space="0" w:color="auto"/>
        <w:left w:val="none" w:sz="0" w:space="0" w:color="auto"/>
        <w:bottom w:val="none" w:sz="0" w:space="0" w:color="auto"/>
        <w:right w:val="none" w:sz="0" w:space="0" w:color="auto"/>
      </w:divBdr>
    </w:div>
    <w:div w:id="732191661">
      <w:bodyDiv w:val="1"/>
      <w:marLeft w:val="0"/>
      <w:marRight w:val="0"/>
      <w:marTop w:val="0"/>
      <w:marBottom w:val="0"/>
      <w:divBdr>
        <w:top w:val="none" w:sz="0" w:space="0" w:color="auto"/>
        <w:left w:val="none" w:sz="0" w:space="0" w:color="auto"/>
        <w:bottom w:val="none" w:sz="0" w:space="0" w:color="auto"/>
        <w:right w:val="none" w:sz="0" w:space="0" w:color="auto"/>
      </w:divBdr>
    </w:div>
    <w:div w:id="756636985">
      <w:bodyDiv w:val="1"/>
      <w:marLeft w:val="0"/>
      <w:marRight w:val="0"/>
      <w:marTop w:val="0"/>
      <w:marBottom w:val="0"/>
      <w:divBdr>
        <w:top w:val="none" w:sz="0" w:space="0" w:color="auto"/>
        <w:left w:val="none" w:sz="0" w:space="0" w:color="auto"/>
        <w:bottom w:val="none" w:sz="0" w:space="0" w:color="auto"/>
        <w:right w:val="none" w:sz="0" w:space="0" w:color="auto"/>
      </w:divBdr>
    </w:div>
    <w:div w:id="817765611">
      <w:bodyDiv w:val="1"/>
      <w:marLeft w:val="0"/>
      <w:marRight w:val="0"/>
      <w:marTop w:val="0"/>
      <w:marBottom w:val="0"/>
      <w:divBdr>
        <w:top w:val="none" w:sz="0" w:space="0" w:color="auto"/>
        <w:left w:val="none" w:sz="0" w:space="0" w:color="auto"/>
        <w:bottom w:val="none" w:sz="0" w:space="0" w:color="auto"/>
        <w:right w:val="none" w:sz="0" w:space="0" w:color="auto"/>
      </w:divBdr>
    </w:div>
    <w:div w:id="959188736">
      <w:bodyDiv w:val="1"/>
      <w:marLeft w:val="0"/>
      <w:marRight w:val="0"/>
      <w:marTop w:val="0"/>
      <w:marBottom w:val="0"/>
      <w:divBdr>
        <w:top w:val="none" w:sz="0" w:space="0" w:color="auto"/>
        <w:left w:val="none" w:sz="0" w:space="0" w:color="auto"/>
        <w:bottom w:val="none" w:sz="0" w:space="0" w:color="auto"/>
        <w:right w:val="none" w:sz="0" w:space="0" w:color="auto"/>
      </w:divBdr>
    </w:div>
    <w:div w:id="1036202807">
      <w:bodyDiv w:val="1"/>
      <w:marLeft w:val="0"/>
      <w:marRight w:val="0"/>
      <w:marTop w:val="0"/>
      <w:marBottom w:val="0"/>
      <w:divBdr>
        <w:top w:val="none" w:sz="0" w:space="0" w:color="auto"/>
        <w:left w:val="none" w:sz="0" w:space="0" w:color="auto"/>
        <w:bottom w:val="none" w:sz="0" w:space="0" w:color="auto"/>
        <w:right w:val="none" w:sz="0" w:space="0" w:color="auto"/>
      </w:divBdr>
    </w:div>
    <w:div w:id="1088228803">
      <w:bodyDiv w:val="1"/>
      <w:marLeft w:val="0"/>
      <w:marRight w:val="0"/>
      <w:marTop w:val="0"/>
      <w:marBottom w:val="0"/>
      <w:divBdr>
        <w:top w:val="none" w:sz="0" w:space="0" w:color="auto"/>
        <w:left w:val="none" w:sz="0" w:space="0" w:color="auto"/>
        <w:bottom w:val="none" w:sz="0" w:space="0" w:color="auto"/>
        <w:right w:val="none" w:sz="0" w:space="0" w:color="auto"/>
      </w:divBdr>
    </w:div>
    <w:div w:id="1187208432">
      <w:bodyDiv w:val="1"/>
      <w:marLeft w:val="0"/>
      <w:marRight w:val="0"/>
      <w:marTop w:val="0"/>
      <w:marBottom w:val="0"/>
      <w:divBdr>
        <w:top w:val="none" w:sz="0" w:space="0" w:color="auto"/>
        <w:left w:val="none" w:sz="0" w:space="0" w:color="auto"/>
        <w:bottom w:val="none" w:sz="0" w:space="0" w:color="auto"/>
        <w:right w:val="none" w:sz="0" w:space="0" w:color="auto"/>
      </w:divBdr>
    </w:div>
    <w:div w:id="1223060058">
      <w:bodyDiv w:val="1"/>
      <w:marLeft w:val="0"/>
      <w:marRight w:val="0"/>
      <w:marTop w:val="0"/>
      <w:marBottom w:val="0"/>
      <w:divBdr>
        <w:top w:val="none" w:sz="0" w:space="0" w:color="auto"/>
        <w:left w:val="none" w:sz="0" w:space="0" w:color="auto"/>
        <w:bottom w:val="none" w:sz="0" w:space="0" w:color="auto"/>
        <w:right w:val="none" w:sz="0" w:space="0" w:color="auto"/>
      </w:divBdr>
    </w:div>
    <w:div w:id="1223714523">
      <w:bodyDiv w:val="1"/>
      <w:marLeft w:val="0"/>
      <w:marRight w:val="0"/>
      <w:marTop w:val="0"/>
      <w:marBottom w:val="0"/>
      <w:divBdr>
        <w:top w:val="none" w:sz="0" w:space="0" w:color="auto"/>
        <w:left w:val="none" w:sz="0" w:space="0" w:color="auto"/>
        <w:bottom w:val="none" w:sz="0" w:space="0" w:color="auto"/>
        <w:right w:val="none" w:sz="0" w:space="0" w:color="auto"/>
      </w:divBdr>
    </w:div>
    <w:div w:id="1352296852">
      <w:bodyDiv w:val="1"/>
      <w:marLeft w:val="0"/>
      <w:marRight w:val="0"/>
      <w:marTop w:val="0"/>
      <w:marBottom w:val="0"/>
      <w:divBdr>
        <w:top w:val="none" w:sz="0" w:space="0" w:color="auto"/>
        <w:left w:val="none" w:sz="0" w:space="0" w:color="auto"/>
        <w:bottom w:val="none" w:sz="0" w:space="0" w:color="auto"/>
        <w:right w:val="none" w:sz="0" w:space="0" w:color="auto"/>
      </w:divBdr>
    </w:div>
    <w:div w:id="1419524840">
      <w:bodyDiv w:val="1"/>
      <w:marLeft w:val="0"/>
      <w:marRight w:val="0"/>
      <w:marTop w:val="0"/>
      <w:marBottom w:val="0"/>
      <w:divBdr>
        <w:top w:val="none" w:sz="0" w:space="0" w:color="auto"/>
        <w:left w:val="none" w:sz="0" w:space="0" w:color="auto"/>
        <w:bottom w:val="none" w:sz="0" w:space="0" w:color="auto"/>
        <w:right w:val="none" w:sz="0" w:space="0" w:color="auto"/>
      </w:divBdr>
    </w:div>
    <w:div w:id="1515726133">
      <w:bodyDiv w:val="1"/>
      <w:marLeft w:val="0"/>
      <w:marRight w:val="0"/>
      <w:marTop w:val="0"/>
      <w:marBottom w:val="0"/>
      <w:divBdr>
        <w:top w:val="none" w:sz="0" w:space="0" w:color="auto"/>
        <w:left w:val="none" w:sz="0" w:space="0" w:color="auto"/>
        <w:bottom w:val="none" w:sz="0" w:space="0" w:color="auto"/>
        <w:right w:val="none" w:sz="0" w:space="0" w:color="auto"/>
      </w:divBdr>
    </w:div>
    <w:div w:id="1557081290">
      <w:bodyDiv w:val="1"/>
      <w:marLeft w:val="0"/>
      <w:marRight w:val="0"/>
      <w:marTop w:val="0"/>
      <w:marBottom w:val="0"/>
      <w:divBdr>
        <w:top w:val="none" w:sz="0" w:space="0" w:color="auto"/>
        <w:left w:val="none" w:sz="0" w:space="0" w:color="auto"/>
        <w:bottom w:val="none" w:sz="0" w:space="0" w:color="auto"/>
        <w:right w:val="none" w:sz="0" w:space="0" w:color="auto"/>
      </w:divBdr>
    </w:div>
    <w:div w:id="1568612288">
      <w:bodyDiv w:val="1"/>
      <w:marLeft w:val="0"/>
      <w:marRight w:val="0"/>
      <w:marTop w:val="0"/>
      <w:marBottom w:val="0"/>
      <w:divBdr>
        <w:top w:val="none" w:sz="0" w:space="0" w:color="auto"/>
        <w:left w:val="none" w:sz="0" w:space="0" w:color="auto"/>
        <w:bottom w:val="none" w:sz="0" w:space="0" w:color="auto"/>
        <w:right w:val="none" w:sz="0" w:space="0" w:color="auto"/>
      </w:divBdr>
    </w:div>
    <w:div w:id="1588881059">
      <w:bodyDiv w:val="1"/>
      <w:marLeft w:val="0"/>
      <w:marRight w:val="0"/>
      <w:marTop w:val="0"/>
      <w:marBottom w:val="0"/>
      <w:divBdr>
        <w:top w:val="none" w:sz="0" w:space="0" w:color="auto"/>
        <w:left w:val="none" w:sz="0" w:space="0" w:color="auto"/>
        <w:bottom w:val="none" w:sz="0" w:space="0" w:color="auto"/>
        <w:right w:val="none" w:sz="0" w:space="0" w:color="auto"/>
      </w:divBdr>
    </w:div>
    <w:div w:id="1617562957">
      <w:bodyDiv w:val="1"/>
      <w:marLeft w:val="0"/>
      <w:marRight w:val="0"/>
      <w:marTop w:val="0"/>
      <w:marBottom w:val="0"/>
      <w:divBdr>
        <w:top w:val="none" w:sz="0" w:space="0" w:color="auto"/>
        <w:left w:val="none" w:sz="0" w:space="0" w:color="auto"/>
        <w:bottom w:val="none" w:sz="0" w:space="0" w:color="auto"/>
        <w:right w:val="none" w:sz="0" w:space="0" w:color="auto"/>
      </w:divBdr>
    </w:div>
    <w:div w:id="1638687202">
      <w:bodyDiv w:val="1"/>
      <w:marLeft w:val="0"/>
      <w:marRight w:val="0"/>
      <w:marTop w:val="0"/>
      <w:marBottom w:val="0"/>
      <w:divBdr>
        <w:top w:val="none" w:sz="0" w:space="0" w:color="auto"/>
        <w:left w:val="none" w:sz="0" w:space="0" w:color="auto"/>
        <w:bottom w:val="none" w:sz="0" w:space="0" w:color="auto"/>
        <w:right w:val="none" w:sz="0" w:space="0" w:color="auto"/>
      </w:divBdr>
    </w:div>
    <w:div w:id="1748305268">
      <w:bodyDiv w:val="1"/>
      <w:marLeft w:val="0"/>
      <w:marRight w:val="0"/>
      <w:marTop w:val="0"/>
      <w:marBottom w:val="0"/>
      <w:divBdr>
        <w:top w:val="none" w:sz="0" w:space="0" w:color="auto"/>
        <w:left w:val="none" w:sz="0" w:space="0" w:color="auto"/>
        <w:bottom w:val="none" w:sz="0" w:space="0" w:color="auto"/>
        <w:right w:val="none" w:sz="0" w:space="0" w:color="auto"/>
      </w:divBdr>
    </w:div>
    <w:div w:id="1763186250">
      <w:bodyDiv w:val="1"/>
      <w:marLeft w:val="0"/>
      <w:marRight w:val="0"/>
      <w:marTop w:val="0"/>
      <w:marBottom w:val="0"/>
      <w:divBdr>
        <w:top w:val="none" w:sz="0" w:space="0" w:color="auto"/>
        <w:left w:val="none" w:sz="0" w:space="0" w:color="auto"/>
        <w:bottom w:val="none" w:sz="0" w:space="0" w:color="auto"/>
        <w:right w:val="none" w:sz="0" w:space="0" w:color="auto"/>
      </w:divBdr>
    </w:div>
    <w:div w:id="1881086378">
      <w:bodyDiv w:val="1"/>
      <w:marLeft w:val="0"/>
      <w:marRight w:val="0"/>
      <w:marTop w:val="0"/>
      <w:marBottom w:val="0"/>
      <w:divBdr>
        <w:top w:val="none" w:sz="0" w:space="0" w:color="auto"/>
        <w:left w:val="none" w:sz="0" w:space="0" w:color="auto"/>
        <w:bottom w:val="none" w:sz="0" w:space="0" w:color="auto"/>
        <w:right w:val="none" w:sz="0" w:space="0" w:color="auto"/>
      </w:divBdr>
    </w:div>
    <w:div w:id="1959214680">
      <w:bodyDiv w:val="1"/>
      <w:marLeft w:val="0"/>
      <w:marRight w:val="0"/>
      <w:marTop w:val="0"/>
      <w:marBottom w:val="0"/>
      <w:divBdr>
        <w:top w:val="none" w:sz="0" w:space="0" w:color="auto"/>
        <w:left w:val="none" w:sz="0" w:space="0" w:color="auto"/>
        <w:bottom w:val="none" w:sz="0" w:space="0" w:color="auto"/>
        <w:right w:val="none" w:sz="0" w:space="0" w:color="auto"/>
      </w:divBdr>
    </w:div>
    <w:div w:id="1976328449">
      <w:bodyDiv w:val="1"/>
      <w:marLeft w:val="0"/>
      <w:marRight w:val="0"/>
      <w:marTop w:val="0"/>
      <w:marBottom w:val="0"/>
      <w:divBdr>
        <w:top w:val="none" w:sz="0" w:space="0" w:color="auto"/>
        <w:left w:val="none" w:sz="0" w:space="0" w:color="auto"/>
        <w:bottom w:val="none" w:sz="0" w:space="0" w:color="auto"/>
        <w:right w:val="none" w:sz="0" w:space="0" w:color="auto"/>
      </w:divBdr>
    </w:div>
    <w:div w:id="20634794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bit.ly/3YFBf0c" TargetMode="External"/><Relationship Id="rId18" Type="http://schemas.openxmlformats.org/officeDocument/2006/relationships/hyperlink" Target="https://caepnet.org/" TargetMode="External"/><Relationship Id="rId3" Type="http://schemas.openxmlformats.org/officeDocument/2006/relationships/styles" Target="styles.xml"/><Relationship Id="rId21"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hyperlink" Target="https://www.hlcommission.org/accreditation/policies/criteria/2025-criteria/" TargetMode="External"/><Relationship Id="rId17" Type="http://schemas.openxmlformats.org/officeDocument/2006/relationships/hyperlink" Target="https://bit.ly/4lA8pYW"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it.ly/4iqXIoH" TargetMode="External"/><Relationship Id="rId20" Type="http://schemas.openxmlformats.org/officeDocument/2006/relationships/hyperlink" Target="https://caepnet.org/standards/2022-itp/introduc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lcommission.org/accreditation/policies/criteria/2020-criteri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state.edu/college/education/epp-effectiveness/epp-annual-reporting-measures-and-consumer-information-new" TargetMode="External"/><Relationship Id="rId23" Type="http://schemas.openxmlformats.org/officeDocument/2006/relationships/footer" Target="footer1.xml"/><Relationship Id="rId10" Type="http://schemas.openxmlformats.org/officeDocument/2006/relationships/hyperlink" Target="https://www.astate.edu/StrategicPlan/" TargetMode="External"/><Relationship Id="rId19" Type="http://schemas.openxmlformats.org/officeDocument/2006/relationships/hyperlink" Target="https://www.astate.edu/college/education/" TargetMode="External"/><Relationship Id="rId4" Type="http://schemas.openxmlformats.org/officeDocument/2006/relationships/settings" Target="settings.xml"/><Relationship Id="rId9" Type="http://schemas.openxmlformats.org/officeDocument/2006/relationships/hyperlink" Target="https://www.astate.edu/a/assessment/Assessment/Assessment%20Manual%20for%20Website%202023-24%20FINAL.pdf" TargetMode="External"/><Relationship Id="rId14" Type="http://schemas.openxmlformats.org/officeDocument/2006/relationships/hyperlink" Target="https://bit.ly/4jR5mKt" TargetMode="External"/><Relationship Id="rId22" Type="http://schemas.openxmlformats.org/officeDocument/2006/relationships/hyperlink" Target="https://www.astate.edu/a/academic-partnerships/documents/AP+mentor+matrix.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6CD24-E12F-4455-9F43-64A86337B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63</Pages>
  <Words>19971</Words>
  <Characters>113840</Characters>
  <Application>Microsoft Office Word</Application>
  <DocSecurity>0</DocSecurity>
  <Lines>948</Lines>
  <Paragraphs>267</Paragraphs>
  <ScaleCrop>false</ScaleCrop>
  <HeadingPairs>
    <vt:vector size="2" baseType="variant">
      <vt:variant>
        <vt:lpstr>Title</vt:lpstr>
      </vt:variant>
      <vt:variant>
        <vt:i4>1</vt:i4>
      </vt:variant>
    </vt:vector>
  </HeadingPairs>
  <TitlesOfParts>
    <vt:vector size="1" baseType="lpstr">
      <vt:lpstr>Arkansas State University</vt:lpstr>
    </vt:vector>
  </TitlesOfParts>
  <Company/>
  <LinksUpToDate>false</LinksUpToDate>
  <CharactersWithSpaces>133544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Arkansas State University</dc:title>
  <dc:subject>Residency Handbook</dc:subject>
  <dc:creator>Nicole Covey</dc:creator>
  <cp:lastModifiedBy>Mary Elizabeth Spence</cp:lastModifiedBy>
  <cp:revision>5</cp:revision>
  <cp:lastPrinted>2025-05-06T19:28:00Z</cp:lastPrinted>
  <dcterms:created xsi:type="dcterms:W3CDTF">2025-07-25T14:06:00Z</dcterms:created>
  <dcterms:modified xsi:type="dcterms:W3CDTF">2025-08-06T19:16:00Z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2024-03-25T00:00:00Z</vt:filetime>
  </property>
  <property fmtid="{D5CDD505-2E9C-101B-9397-08002B2CF9AE}" pid="3" name="Creator">
    <vt:lpwstr>Microsoft® Word 2019</vt:lpwstr>
  </property>
  <property fmtid="{D5CDD505-2E9C-101B-9397-08002B2CF9AE}" pid="4" name="LastSaved">
    <vt:filetime>2025-01-06T00:00:00Z</vt:filetime>
  </property>
  <property fmtid="{D5CDD505-2E9C-101B-9397-08002B2CF9AE}" pid="5" name="Producer">
    <vt:lpwstr>Microsoft® Word 2019</vt:lpwstr>
  </property>
</Properties>
</file>