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770C08" w:rsidRDefault="00246DC5" w14:paraId="484592EC" w14:textId="77777777">
      <w:pPr>
        <w:pStyle w:val="Heading1"/>
      </w:pPr>
      <w:r>
        <w:rPr>
          <w:noProof/>
        </w:rPr>
        <w:drawing>
          <wp:anchor distT="0" distB="0" distL="0" distR="0" simplePos="0" relativeHeight="15728640" behindDoc="0" locked="0" layoutInCell="1" allowOverlap="1" wp14:anchorId="48459325" wp14:editId="48459326">
            <wp:simplePos x="0" y="0"/>
            <wp:positionH relativeFrom="page">
              <wp:posOffset>500656</wp:posOffset>
            </wp:positionH>
            <wp:positionV relativeFrom="paragraph">
              <wp:posOffset>2541</wp:posOffset>
            </wp:positionV>
            <wp:extent cx="451811" cy="61033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451811" cy="610338"/>
                    </a:xfrm>
                    <a:prstGeom prst="rect">
                      <a:avLst/>
                    </a:prstGeom>
                  </pic:spPr>
                </pic:pic>
              </a:graphicData>
            </a:graphic>
          </wp:anchor>
        </w:drawing>
      </w:r>
      <w:r>
        <w:rPr>
          <w:noProof/>
        </w:rPr>
        <mc:AlternateContent>
          <mc:Choice Requires="wps">
            <w:drawing>
              <wp:anchor distT="0" distB="0" distL="0" distR="0" simplePos="0" relativeHeight="15729152" behindDoc="0" locked="0" layoutInCell="1" allowOverlap="1" wp14:anchorId="48459327" wp14:editId="48459328">
                <wp:simplePos x="0" y="0"/>
                <wp:positionH relativeFrom="page">
                  <wp:posOffset>6984765</wp:posOffset>
                </wp:positionH>
                <wp:positionV relativeFrom="page">
                  <wp:posOffset>10033985</wp:posOffset>
                </wp:positionV>
                <wp:extent cx="57404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040" cy="1270"/>
                        </a:xfrm>
                        <a:custGeom>
                          <a:avLst/>
                          <a:gdLst/>
                          <a:ahLst/>
                          <a:cxnLst/>
                          <a:rect l="l" t="t" r="r" b="b"/>
                          <a:pathLst>
                            <a:path w="574040">
                              <a:moveTo>
                                <a:pt x="0" y="0"/>
                              </a:moveTo>
                              <a:lnTo>
                                <a:pt x="573923" y="0"/>
                              </a:lnTo>
                            </a:path>
                          </a:pathLst>
                        </a:custGeom>
                        <a:ln w="305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2" style="position:absolute;margin-left:550pt;margin-top:790.1pt;width:45.2pt;height:.1pt;z-index:15729152;visibility:visible;mso-wrap-style:square;mso-wrap-distance-left:0;mso-wrap-distance-top:0;mso-wrap-distance-right:0;mso-wrap-distance-bottom:0;mso-position-horizontal:absolute;mso-position-horizontal-relative:page;mso-position-vertical:absolute;mso-position-vertical-relative:page;v-text-anchor:top" coordsize="574040,1270" o:spid="_x0000_s1026" filled="f" strokeweight=".08475mm" path="m,l57392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" w14:anchorId="0CCEB642">
                <v:path arrowok="t"/>
                <w10:wrap anchorx="page" anchory="page"/>
              </v:shape>
            </w:pict>
          </mc:Fallback>
        </mc:AlternateContent>
      </w:r>
      <w:r>
        <w:rPr>
          <w:color w:val="232323"/>
          <w:w w:val="60"/>
        </w:rPr>
        <w:t>DEPARTMENT</w:t>
      </w:r>
      <w:r>
        <w:rPr>
          <w:color w:val="232323"/>
          <w:spacing w:val="-15"/>
        </w:rPr>
        <w:t xml:space="preserve"> </w:t>
      </w:r>
      <w:r>
        <w:rPr>
          <w:color w:val="232323"/>
          <w:w w:val="60"/>
        </w:rPr>
        <w:t>OF</w:t>
      </w:r>
      <w:r>
        <w:rPr>
          <w:color w:val="232323"/>
          <w:spacing w:val="-36"/>
        </w:rPr>
        <w:t xml:space="preserve"> </w:t>
      </w:r>
      <w:r>
        <w:rPr>
          <w:color w:val="232323"/>
          <w:w w:val="60"/>
        </w:rPr>
        <w:t>TEACHER</w:t>
      </w:r>
      <w:r>
        <w:rPr>
          <w:color w:val="232323"/>
          <w:spacing w:val="-7"/>
        </w:rPr>
        <w:t xml:space="preserve"> </w:t>
      </w:r>
      <w:r>
        <w:rPr>
          <w:color w:val="232323"/>
          <w:spacing w:val="-2"/>
          <w:w w:val="60"/>
        </w:rPr>
        <w:t>EDUCATION</w:t>
      </w:r>
    </w:p>
    <w:p w:rsidR="00770C08" w:rsidP="159D71BB" w:rsidRDefault="00246DC5" w14:paraId="484592ED" w14:textId="2E80249E">
      <w:pPr>
        <w:spacing w:before="166" w:line="292" w:lineRule="auto"/>
        <w:ind w:left="3226" w:right="2456"/>
        <w:jc w:val="center"/>
        <w:rPr>
          <w:sz w:val="27"/>
          <w:szCs w:val="27"/>
        </w:rPr>
      </w:pPr>
      <w:r w:rsidRPr="159D71BB" w:rsidR="00246DC5">
        <w:rPr>
          <w:color w:val="232323"/>
          <w:spacing w:val="-2"/>
          <w:w w:val="105"/>
          <w:sz w:val="27"/>
          <w:szCs w:val="27"/>
        </w:rPr>
        <w:t>Department</w:t>
      </w:r>
      <w:r w:rsidRPr="159D71BB" w:rsidR="00246DC5">
        <w:rPr>
          <w:color w:val="232323"/>
          <w:spacing w:val="-5"/>
          <w:w w:val="105"/>
          <w:sz w:val="27"/>
          <w:szCs w:val="27"/>
        </w:rPr>
        <w:t xml:space="preserve"> </w:t>
      </w:r>
      <w:r w:rsidRPr="159D71BB" w:rsidR="00246DC5">
        <w:rPr>
          <w:color w:val="232323"/>
          <w:spacing w:val="-2"/>
          <w:w w:val="105"/>
          <w:sz w:val="27"/>
          <w:szCs w:val="27"/>
        </w:rPr>
        <w:t>Meeting</w:t>
      </w:r>
      <w:r w:rsidRPr="159D71BB" w:rsidR="00246DC5">
        <w:rPr>
          <w:color w:val="232323"/>
          <w:spacing w:val="-15"/>
          <w:w w:val="105"/>
          <w:sz w:val="27"/>
          <w:szCs w:val="27"/>
        </w:rPr>
        <w:t xml:space="preserve"> </w:t>
      </w:r>
      <w:r w:rsidRPr="159D71BB" w:rsidR="00246DC5">
        <w:rPr>
          <w:color w:val="232323"/>
          <w:spacing w:val="-2"/>
          <w:w w:val="105"/>
          <w:sz w:val="27"/>
          <w:szCs w:val="27"/>
        </w:rPr>
        <w:t xml:space="preserve">Agenda </w:t>
      </w:r>
      <w:r w:rsidRPr="159D71BB" w:rsidR="00246DC5">
        <w:rPr>
          <w:color w:val="232323"/>
          <w:w w:val="105"/>
          <w:sz w:val="27"/>
          <w:szCs w:val="27"/>
        </w:rPr>
        <w:t>November 1</w:t>
      </w:r>
      <w:r w:rsidRPr="159D71BB" w:rsidR="700C591C">
        <w:rPr>
          <w:color w:val="232323"/>
          <w:w w:val="105"/>
          <w:sz w:val="27"/>
          <w:szCs w:val="27"/>
        </w:rPr>
        <w:t>4</w:t>
      </w:r>
      <w:r w:rsidRPr="159D71BB" w:rsidR="00246DC5">
        <w:rPr>
          <w:color w:val="232323"/>
          <w:w w:val="105"/>
          <w:sz w:val="27"/>
          <w:szCs w:val="27"/>
        </w:rPr>
        <w:t>, 2025</w:t>
      </w:r>
    </w:p>
    <w:p w:rsidR="00770C08" w:rsidRDefault="00246DC5" w14:paraId="484592EE" w14:textId="77777777">
      <w:pPr>
        <w:spacing w:line="250" w:lineRule="exact"/>
        <w:ind w:left="744"/>
        <w:jc w:val="center"/>
        <w:rPr>
          <w:color w:val="232323"/>
          <w:spacing w:val="-2"/>
          <w:sz w:val="27"/>
        </w:rPr>
      </w:pPr>
      <w:r>
        <w:rPr>
          <w:color w:val="232323"/>
          <w:sz w:val="27"/>
        </w:rPr>
        <w:t>Room</w:t>
      </w:r>
      <w:r>
        <w:rPr>
          <w:color w:val="232323"/>
          <w:spacing w:val="45"/>
          <w:sz w:val="27"/>
        </w:rPr>
        <w:t xml:space="preserve"> </w:t>
      </w:r>
      <w:r>
        <w:rPr>
          <w:color w:val="232323"/>
          <w:sz w:val="27"/>
        </w:rPr>
        <w:t>201,</w:t>
      </w:r>
      <w:r>
        <w:rPr>
          <w:color w:val="232323"/>
          <w:spacing w:val="-4"/>
          <w:sz w:val="27"/>
        </w:rPr>
        <w:t xml:space="preserve"> </w:t>
      </w:r>
      <w:r>
        <w:rPr>
          <w:color w:val="232323"/>
          <w:sz w:val="27"/>
        </w:rPr>
        <w:t>10:00-</w:t>
      </w:r>
      <w:r>
        <w:rPr>
          <w:color w:val="232323"/>
          <w:spacing w:val="-2"/>
          <w:sz w:val="27"/>
        </w:rPr>
        <w:t>12:00pm</w:t>
      </w:r>
    </w:p>
    <w:p w:rsidR="005F5849" w:rsidRDefault="005F5849" w14:paraId="07725D18" w14:textId="77777777">
      <w:pPr>
        <w:spacing w:line="250" w:lineRule="exact"/>
        <w:ind w:left="744"/>
        <w:jc w:val="center"/>
        <w:rPr>
          <w:color w:val="232323"/>
          <w:spacing w:val="-2"/>
          <w:sz w:val="27"/>
        </w:rPr>
      </w:pPr>
    </w:p>
    <w:p w:rsidR="005F5849" w:rsidRDefault="005F5849" w14:paraId="070F2194" w14:textId="77777777">
      <w:pPr>
        <w:spacing w:line="250" w:lineRule="exact"/>
        <w:ind w:left="744"/>
        <w:jc w:val="center"/>
        <w:rPr>
          <w:color w:val="232323"/>
          <w:spacing w:val="-2"/>
          <w:sz w:val="27"/>
        </w:rPr>
      </w:pPr>
    </w:p>
    <w:p w:rsidR="008624B2" w:rsidP="005F5849" w:rsidRDefault="008624B2" w14:paraId="19825302" w14:textId="4DAD9E2B">
      <w:pPr>
        <w:spacing w:line="250" w:lineRule="exact"/>
        <w:ind w:left="744"/>
        <w:rPr>
          <w:b/>
          <w:bCs/>
          <w:color w:val="4F81BD" w:themeColor="accent1"/>
          <w:spacing w:val="-2"/>
          <w:sz w:val="27"/>
        </w:rPr>
      </w:pPr>
      <w:r>
        <w:rPr>
          <w:b/>
          <w:bCs/>
          <w:color w:val="4F81BD" w:themeColor="accent1"/>
          <w:spacing w:val="-2"/>
          <w:sz w:val="27"/>
        </w:rPr>
        <w:t>Meeting Minute Notes within Blue:</w:t>
      </w:r>
    </w:p>
    <w:p w:rsidR="008624B2" w:rsidP="005F5849" w:rsidRDefault="008624B2" w14:paraId="5DF72DFB" w14:textId="0BDBA3C0">
      <w:pPr>
        <w:spacing w:line="250" w:lineRule="exact"/>
        <w:ind w:left="744"/>
        <w:rPr>
          <w:b/>
          <w:bCs/>
          <w:color w:val="4F81BD" w:themeColor="accent1"/>
          <w:spacing w:val="-2"/>
          <w:sz w:val="27"/>
        </w:rPr>
      </w:pPr>
    </w:p>
    <w:p w:rsidR="005F5849" w:rsidP="005F5849" w:rsidRDefault="005F5849" w14:paraId="7B31AD80" w14:textId="20A29D89">
      <w:pPr>
        <w:spacing w:line="250" w:lineRule="exact"/>
        <w:ind w:left="744"/>
        <w:rPr>
          <w:color w:val="4F81BD" w:themeColor="accent1"/>
          <w:spacing w:val="-2"/>
          <w:sz w:val="27"/>
        </w:rPr>
      </w:pPr>
      <w:r>
        <w:rPr>
          <w:b/>
          <w:bCs/>
          <w:color w:val="4F81BD" w:themeColor="accent1"/>
          <w:spacing w:val="-2"/>
          <w:sz w:val="27"/>
        </w:rPr>
        <w:t>Summary</w:t>
      </w:r>
      <w:r>
        <w:rPr>
          <w:color w:val="4F81BD" w:themeColor="accent1"/>
          <w:spacing w:val="-2"/>
          <w:sz w:val="27"/>
        </w:rPr>
        <w:t>:</w:t>
      </w:r>
    </w:p>
    <w:p w:rsidRPr="004541A1" w:rsidR="004216A1" w:rsidP="004216A1" w:rsidRDefault="005F5849" w14:paraId="320C8904" w14:textId="0BF7130D">
      <w:pPr>
        <w:spacing w:line="250" w:lineRule="exact"/>
        <w:ind w:left="744"/>
        <w:rPr>
          <w:color w:val="4F81BD" w:themeColor="accent1"/>
          <w:spacing w:val="-2"/>
          <w:sz w:val="27"/>
        </w:rPr>
      </w:pPr>
      <w:r>
        <w:rPr>
          <w:color w:val="4F81BD" w:themeColor="accent1"/>
          <w:spacing w:val="-2"/>
          <w:sz w:val="27"/>
        </w:rPr>
        <w:t>During the</w:t>
      </w:r>
      <w:r w:rsidR="005D5C93">
        <w:rPr>
          <w:color w:val="4F81BD" w:themeColor="accent1"/>
          <w:spacing w:val="-2"/>
          <w:sz w:val="27"/>
        </w:rPr>
        <w:t xml:space="preserve"> working Teacher Education </w:t>
      </w:r>
      <w:r w:rsidR="00E05707">
        <w:rPr>
          <w:color w:val="4F81BD" w:themeColor="accent1"/>
          <w:spacing w:val="-2"/>
          <w:sz w:val="27"/>
        </w:rPr>
        <w:t>m</w:t>
      </w:r>
      <w:r w:rsidR="005D5C93">
        <w:rPr>
          <w:color w:val="4F81BD" w:themeColor="accent1"/>
          <w:spacing w:val="-2"/>
          <w:sz w:val="27"/>
        </w:rPr>
        <w:t>eeting</w:t>
      </w:r>
      <w:r w:rsidR="00E05707">
        <w:rPr>
          <w:color w:val="4F81BD" w:themeColor="accent1"/>
          <w:spacing w:val="-2"/>
          <w:sz w:val="27"/>
        </w:rPr>
        <w:t xml:space="preserve"> on November 12</w:t>
      </w:r>
      <w:r w:rsidRPr="00E05707" w:rsidR="00E05707">
        <w:rPr>
          <w:color w:val="4F81BD" w:themeColor="accent1"/>
          <w:spacing w:val="-2"/>
          <w:sz w:val="27"/>
          <w:vertAlign w:val="superscript"/>
        </w:rPr>
        <w:t>th</w:t>
      </w:r>
      <w:r w:rsidR="00E05707">
        <w:rPr>
          <w:color w:val="4F81BD" w:themeColor="accent1"/>
          <w:spacing w:val="-2"/>
          <w:sz w:val="27"/>
        </w:rPr>
        <w:t xml:space="preserve">, several items were discussed </w:t>
      </w:r>
      <w:r w:rsidR="00901EAE">
        <w:rPr>
          <w:color w:val="4F81BD" w:themeColor="accent1"/>
          <w:spacing w:val="-2"/>
          <w:sz w:val="27"/>
        </w:rPr>
        <w:t>including</w:t>
      </w:r>
      <w:r w:rsidR="004541A1">
        <w:rPr>
          <w:color w:val="4F81BD" w:themeColor="accent1"/>
          <w:spacing w:val="-2"/>
          <w:sz w:val="27"/>
        </w:rPr>
        <w:t xml:space="preserve"> travel, use of AI,</w:t>
      </w:r>
      <w:r w:rsidR="009F4A20">
        <w:rPr>
          <w:color w:val="4F81BD" w:themeColor="accent1"/>
          <w:spacing w:val="-2"/>
          <w:sz w:val="27"/>
        </w:rPr>
        <w:t xml:space="preserve"> the drafted Mission and Vision statements within the college, </w:t>
      </w:r>
      <w:r w:rsidR="004216A1">
        <w:rPr>
          <w:color w:val="4F81BD" w:themeColor="accent1"/>
          <w:spacing w:val="-2"/>
          <w:sz w:val="27"/>
        </w:rPr>
        <w:t xml:space="preserve">and </w:t>
      </w:r>
      <w:r w:rsidR="00901EAE">
        <w:rPr>
          <w:color w:val="4F81BD" w:themeColor="accent1"/>
          <w:spacing w:val="-2"/>
          <w:sz w:val="27"/>
        </w:rPr>
        <w:t xml:space="preserve">two presentations and discussions about </w:t>
      </w:r>
      <w:r w:rsidR="004216A1">
        <w:rPr>
          <w:color w:val="4F81BD" w:themeColor="accent1"/>
          <w:spacing w:val="-2"/>
          <w:sz w:val="27"/>
        </w:rPr>
        <w:t>Curriculum Mapping and Alignment</w:t>
      </w:r>
      <w:r w:rsidR="0085627C">
        <w:rPr>
          <w:color w:val="4F81BD" w:themeColor="accent1"/>
          <w:spacing w:val="-2"/>
          <w:sz w:val="27"/>
        </w:rPr>
        <w:t>. Faculty contributed to conversations and items that have been completed, and work that still needs to be completed</w:t>
      </w:r>
      <w:r w:rsidR="008624B2">
        <w:rPr>
          <w:color w:val="4F81BD" w:themeColor="accent1"/>
          <w:spacing w:val="-2"/>
          <w:sz w:val="27"/>
        </w:rPr>
        <w:t>.</w:t>
      </w:r>
    </w:p>
    <w:p w:rsidR="00770C08" w:rsidRDefault="00246DC5" w14:paraId="484592EF" w14:textId="77777777">
      <w:pPr>
        <w:pStyle w:val="Heading2"/>
        <w:spacing w:before="270"/>
        <w:ind w:left="909"/>
      </w:pPr>
      <w:r>
        <w:rPr>
          <w:color w:val="232323"/>
        </w:rPr>
        <w:t>B</w:t>
      </w:r>
      <w:r>
        <w:rPr>
          <w:color w:val="232323"/>
        </w:rPr>
        <w:t>ring</w:t>
      </w:r>
      <w:r>
        <w:rPr>
          <w:color w:val="232323"/>
          <w:spacing w:val="-11"/>
        </w:rPr>
        <w:t xml:space="preserve"> </w:t>
      </w:r>
      <w:r>
        <w:rPr>
          <w:color w:val="232323"/>
        </w:rPr>
        <w:t>the</w:t>
      </w:r>
      <w:r>
        <w:rPr>
          <w:color w:val="232323"/>
          <w:spacing w:val="-9"/>
        </w:rPr>
        <w:t xml:space="preserve"> </w:t>
      </w:r>
      <w:r>
        <w:rPr>
          <w:color w:val="232323"/>
        </w:rPr>
        <w:t>Heat,</w:t>
      </w:r>
      <w:r>
        <w:rPr>
          <w:color w:val="232323"/>
          <w:spacing w:val="-2"/>
        </w:rPr>
        <w:t xml:space="preserve"> </w:t>
      </w:r>
      <w:r>
        <w:rPr>
          <w:color w:val="232323"/>
        </w:rPr>
        <w:t>Stay</w:t>
      </w:r>
      <w:r>
        <w:rPr>
          <w:color w:val="232323"/>
          <w:spacing w:val="-11"/>
        </w:rPr>
        <w:t xml:space="preserve"> </w:t>
      </w:r>
      <w:r>
        <w:rPr>
          <w:color w:val="232323"/>
        </w:rPr>
        <w:t>Fired</w:t>
      </w:r>
      <w:r>
        <w:rPr>
          <w:color w:val="232323"/>
          <w:spacing w:val="1"/>
        </w:rPr>
        <w:t xml:space="preserve"> </w:t>
      </w:r>
      <w:r>
        <w:rPr>
          <w:color w:val="232323"/>
          <w:spacing w:val="-5"/>
        </w:rPr>
        <w:t>Up!</w:t>
      </w:r>
    </w:p>
    <w:p w:rsidR="00770C08" w:rsidRDefault="00246DC5" w14:paraId="484592F0" w14:textId="77777777">
      <w:pPr>
        <w:pStyle w:val="ListParagraph"/>
        <w:numPr>
          <w:ilvl w:val="0"/>
          <w:numId w:val="2"/>
        </w:numPr>
        <w:tabs>
          <w:tab w:val="left" w:pos="1588"/>
          <w:tab w:val="left" w:pos="1599"/>
        </w:tabs>
        <w:spacing w:before="12" w:line="235" w:lineRule="auto"/>
        <w:ind w:right="461" w:hanging="342"/>
        <w:rPr>
          <w:color w:val="232323"/>
          <w:sz w:val="24"/>
        </w:rPr>
      </w:pPr>
      <w:r>
        <w:rPr>
          <w:color w:val="232323"/>
          <w:sz w:val="24"/>
        </w:rPr>
        <w:t>Your</w:t>
      </w:r>
      <w:r>
        <w:rPr>
          <w:color w:val="232323"/>
          <w:sz w:val="24"/>
        </w:rPr>
        <w:t xml:space="preserve"> dedication lights the way for our students. Let's bring the heat every</w:t>
      </w:r>
      <w:r>
        <w:rPr>
          <w:color w:val="232323"/>
          <w:spacing w:val="-3"/>
          <w:sz w:val="24"/>
        </w:rPr>
        <w:t xml:space="preserve"> </w:t>
      </w:r>
      <w:r>
        <w:rPr>
          <w:color w:val="232323"/>
          <w:sz w:val="24"/>
        </w:rPr>
        <w:t xml:space="preserve">day and </w:t>
      </w:r>
      <w:r>
        <w:rPr>
          <w:color w:val="232323"/>
          <w:w w:val="105"/>
          <w:sz w:val="24"/>
        </w:rPr>
        <w:t>keep</w:t>
      </w:r>
      <w:r>
        <w:rPr>
          <w:color w:val="232323"/>
          <w:spacing w:val="-6"/>
          <w:w w:val="105"/>
          <w:sz w:val="24"/>
        </w:rPr>
        <w:t xml:space="preserve"> </w:t>
      </w:r>
      <w:r>
        <w:rPr>
          <w:color w:val="232323"/>
          <w:w w:val="105"/>
          <w:sz w:val="24"/>
        </w:rPr>
        <w:t>our</w:t>
      </w:r>
      <w:r>
        <w:rPr>
          <w:color w:val="232323"/>
          <w:spacing w:val="-17"/>
          <w:w w:val="105"/>
          <w:sz w:val="24"/>
        </w:rPr>
        <w:t xml:space="preserve"> </w:t>
      </w:r>
      <w:r>
        <w:rPr>
          <w:color w:val="232323"/>
          <w:w w:val="105"/>
          <w:sz w:val="24"/>
        </w:rPr>
        <w:t>classrooms glowing</w:t>
      </w:r>
      <w:r>
        <w:rPr>
          <w:color w:val="232323"/>
          <w:spacing w:val="-6"/>
          <w:w w:val="105"/>
          <w:sz w:val="24"/>
        </w:rPr>
        <w:t xml:space="preserve"> </w:t>
      </w:r>
      <w:r>
        <w:rPr>
          <w:color w:val="232323"/>
          <w:w w:val="105"/>
          <w:sz w:val="24"/>
        </w:rPr>
        <w:t>with</w:t>
      </w:r>
      <w:r>
        <w:rPr>
          <w:color w:val="232323"/>
          <w:spacing w:val="-5"/>
          <w:w w:val="105"/>
          <w:sz w:val="24"/>
        </w:rPr>
        <w:t xml:space="preserve"> </w:t>
      </w:r>
      <w:r>
        <w:rPr>
          <w:color w:val="232323"/>
          <w:w w:val="105"/>
          <w:sz w:val="24"/>
        </w:rPr>
        <w:t>energy</w:t>
      </w:r>
      <w:r>
        <w:rPr>
          <w:color w:val="232323"/>
          <w:spacing w:val="-16"/>
          <w:w w:val="105"/>
          <w:sz w:val="24"/>
        </w:rPr>
        <w:t xml:space="preserve"> </w:t>
      </w:r>
      <w:r>
        <w:rPr>
          <w:color w:val="232323"/>
          <w:w w:val="105"/>
          <w:sz w:val="24"/>
        </w:rPr>
        <w:t>and purpose.</w:t>
      </w:r>
      <w:r>
        <w:rPr>
          <w:color w:val="232323"/>
          <w:spacing w:val="-8"/>
          <w:w w:val="105"/>
          <w:sz w:val="24"/>
        </w:rPr>
        <w:t xml:space="preserve"> </w:t>
      </w:r>
      <w:r>
        <w:rPr>
          <w:color w:val="232323"/>
          <w:w w:val="105"/>
          <w:sz w:val="24"/>
        </w:rPr>
        <w:t>Turn up</w:t>
      </w:r>
      <w:r>
        <w:rPr>
          <w:color w:val="232323"/>
          <w:spacing w:val="-9"/>
          <w:w w:val="105"/>
          <w:sz w:val="24"/>
        </w:rPr>
        <w:t xml:space="preserve"> </w:t>
      </w:r>
      <w:r>
        <w:rPr>
          <w:color w:val="232323"/>
          <w:w w:val="105"/>
          <w:sz w:val="24"/>
        </w:rPr>
        <w:t>the</w:t>
      </w:r>
      <w:r>
        <w:rPr>
          <w:color w:val="232323"/>
          <w:spacing w:val="-15"/>
          <w:w w:val="105"/>
          <w:sz w:val="24"/>
        </w:rPr>
        <w:t xml:space="preserve"> </w:t>
      </w:r>
      <w:r>
        <w:rPr>
          <w:color w:val="232323"/>
          <w:w w:val="105"/>
          <w:sz w:val="24"/>
        </w:rPr>
        <w:t>temperature and finish the semester strong!</w:t>
      </w:r>
    </w:p>
    <w:p w:rsidR="00770C08" w:rsidRDefault="00246DC5" w14:paraId="484592F1" w14:textId="77777777">
      <w:pPr>
        <w:pStyle w:val="Heading2"/>
        <w:spacing w:before="261" w:line="253" w:lineRule="exact"/>
        <w:ind w:left="888"/>
      </w:pPr>
      <w:r>
        <w:rPr>
          <w:color w:val="232323"/>
        </w:rPr>
        <w:t>Academic</w:t>
      </w:r>
      <w:r>
        <w:rPr>
          <w:color w:val="232323"/>
          <w:spacing w:val="-3"/>
        </w:rPr>
        <w:t xml:space="preserve"> </w:t>
      </w:r>
      <w:r>
        <w:rPr>
          <w:color w:val="232323"/>
        </w:rPr>
        <w:t>Deans'</w:t>
      </w:r>
      <w:r>
        <w:rPr>
          <w:color w:val="232323"/>
          <w:spacing w:val="-13"/>
        </w:rPr>
        <w:t xml:space="preserve"> </w:t>
      </w:r>
      <w:r>
        <w:rPr>
          <w:color w:val="232323"/>
        </w:rPr>
        <w:t xml:space="preserve">Council </w:t>
      </w:r>
      <w:r>
        <w:rPr>
          <w:color w:val="232323"/>
          <w:spacing w:val="-4"/>
        </w:rPr>
        <w:t>News</w:t>
      </w:r>
    </w:p>
    <w:p w:rsidR="00770C08" w:rsidRDefault="00246DC5" w14:paraId="484592F2" w14:textId="77777777">
      <w:pPr>
        <w:pStyle w:val="ListParagraph"/>
        <w:numPr>
          <w:ilvl w:val="0"/>
          <w:numId w:val="2"/>
        </w:numPr>
        <w:tabs>
          <w:tab w:val="left" w:pos="1588"/>
          <w:tab w:val="left" w:pos="1593"/>
        </w:tabs>
        <w:spacing w:before="46" w:line="184" w:lineRule="auto"/>
        <w:ind w:right="365" w:hanging="362"/>
        <w:rPr>
          <w:color w:val="232323"/>
          <w:position w:val="-4"/>
          <w:sz w:val="35"/>
        </w:rPr>
      </w:pPr>
      <w:r>
        <w:rPr>
          <w:color w:val="232323"/>
          <w:sz w:val="24"/>
        </w:rPr>
        <w:t>Madeline</w:t>
      </w:r>
      <w:r>
        <w:rPr>
          <w:color w:val="232323"/>
          <w:spacing w:val="10"/>
          <w:sz w:val="24"/>
        </w:rPr>
        <w:t xml:space="preserve"> </w:t>
      </w:r>
      <w:r>
        <w:rPr>
          <w:color w:val="232323"/>
          <w:sz w:val="24"/>
        </w:rPr>
        <w:t>Ragland,</w:t>
      </w:r>
      <w:r>
        <w:rPr>
          <w:color w:val="232323"/>
          <w:spacing w:val="-7"/>
          <w:sz w:val="24"/>
        </w:rPr>
        <w:t xml:space="preserve"> </w:t>
      </w:r>
      <w:r>
        <w:rPr>
          <w:color w:val="232323"/>
          <w:sz w:val="24"/>
        </w:rPr>
        <w:t>Assistant</w:t>
      </w:r>
      <w:r>
        <w:rPr>
          <w:color w:val="232323"/>
          <w:spacing w:val="-6"/>
          <w:sz w:val="24"/>
        </w:rPr>
        <w:t xml:space="preserve"> </w:t>
      </w:r>
      <w:r>
        <w:rPr>
          <w:color w:val="232323"/>
          <w:sz w:val="24"/>
        </w:rPr>
        <w:t>Vice</w:t>
      </w:r>
      <w:r>
        <w:rPr>
          <w:color w:val="232323"/>
          <w:spacing w:val="-7"/>
          <w:sz w:val="24"/>
        </w:rPr>
        <w:t xml:space="preserve"> </w:t>
      </w:r>
      <w:r>
        <w:rPr>
          <w:color w:val="232323"/>
          <w:sz w:val="24"/>
        </w:rPr>
        <w:t>Provost</w:t>
      </w:r>
      <w:r>
        <w:rPr>
          <w:color w:val="232323"/>
          <w:spacing w:val="-9"/>
          <w:sz w:val="24"/>
        </w:rPr>
        <w:t xml:space="preserve"> </w:t>
      </w:r>
      <w:r>
        <w:rPr>
          <w:color w:val="232323"/>
          <w:sz w:val="24"/>
        </w:rPr>
        <w:t>for</w:t>
      </w:r>
      <w:r>
        <w:rPr>
          <w:color w:val="232323"/>
          <w:spacing w:val="-14"/>
          <w:sz w:val="24"/>
        </w:rPr>
        <w:t xml:space="preserve"> </w:t>
      </w:r>
      <w:r>
        <w:rPr>
          <w:color w:val="232323"/>
          <w:sz w:val="24"/>
        </w:rPr>
        <w:t>Academic</w:t>
      </w:r>
      <w:r>
        <w:rPr>
          <w:color w:val="232323"/>
          <w:spacing w:val="-11"/>
          <w:sz w:val="24"/>
        </w:rPr>
        <w:t xml:space="preserve"> </w:t>
      </w:r>
      <w:r>
        <w:rPr>
          <w:color w:val="232323"/>
          <w:sz w:val="24"/>
        </w:rPr>
        <w:t>Student</w:t>
      </w:r>
      <w:r>
        <w:rPr>
          <w:color w:val="232323"/>
          <w:spacing w:val="-13"/>
          <w:sz w:val="24"/>
        </w:rPr>
        <w:t xml:space="preserve"> </w:t>
      </w:r>
      <w:r>
        <w:rPr>
          <w:color w:val="232323"/>
          <w:sz w:val="24"/>
        </w:rPr>
        <w:t>Services</w:t>
      </w:r>
      <w:r>
        <w:rPr>
          <w:color w:val="232323"/>
          <w:spacing w:val="-7"/>
          <w:sz w:val="24"/>
        </w:rPr>
        <w:t xml:space="preserve"> </w:t>
      </w:r>
      <w:r>
        <w:rPr>
          <w:color w:val="232323"/>
          <w:sz w:val="24"/>
        </w:rPr>
        <w:t>shared</w:t>
      </w:r>
      <w:r>
        <w:rPr>
          <w:color w:val="232323"/>
          <w:spacing w:val="-4"/>
          <w:sz w:val="24"/>
        </w:rPr>
        <w:t xml:space="preserve"> </w:t>
      </w:r>
      <w:r>
        <w:rPr>
          <w:color w:val="232323"/>
          <w:sz w:val="24"/>
        </w:rPr>
        <w:t>the Guidelines and Considerations</w:t>
      </w:r>
      <w:r>
        <w:rPr>
          <w:color w:val="232323"/>
          <w:spacing w:val="-20"/>
          <w:sz w:val="24"/>
        </w:rPr>
        <w:t xml:space="preserve"> </w:t>
      </w:r>
      <w:r>
        <w:rPr>
          <w:color w:val="232323"/>
          <w:sz w:val="24"/>
        </w:rPr>
        <w:t>for the</w:t>
      </w:r>
      <w:r>
        <w:rPr>
          <w:color w:val="232323"/>
          <w:spacing w:val="-1"/>
          <w:sz w:val="24"/>
        </w:rPr>
        <w:t xml:space="preserve"> </w:t>
      </w:r>
      <w:r>
        <w:rPr>
          <w:color w:val="232323"/>
          <w:sz w:val="24"/>
        </w:rPr>
        <w:t>Ethical Use of</w:t>
      </w:r>
      <w:r>
        <w:rPr>
          <w:color w:val="232323"/>
          <w:spacing w:val="-2"/>
          <w:sz w:val="24"/>
        </w:rPr>
        <w:t xml:space="preserve"> </w:t>
      </w:r>
      <w:r>
        <w:rPr>
          <w:color w:val="232323"/>
          <w:sz w:val="24"/>
        </w:rPr>
        <w:t>Artificial Intelligence (Al).</w:t>
      </w:r>
    </w:p>
    <w:p w:rsidR="00770C08" w:rsidRDefault="00246DC5" w14:paraId="484592F3" w14:textId="77777777">
      <w:pPr>
        <w:pStyle w:val="BodyText"/>
        <w:spacing w:before="14" w:line="235" w:lineRule="auto"/>
        <w:ind w:left="1566" w:right="276" w:firstLine="14"/>
      </w:pPr>
      <w:r>
        <w:rPr>
          <w:color w:val="232323"/>
        </w:rPr>
        <w:t>These</w:t>
      </w:r>
      <w:r>
        <w:rPr>
          <w:color w:val="232323"/>
          <w:spacing w:val="-7"/>
        </w:rPr>
        <w:t xml:space="preserve"> </w:t>
      </w:r>
      <w:r>
        <w:rPr>
          <w:color w:val="232323"/>
        </w:rPr>
        <w:t>were</w:t>
      </w:r>
      <w:r>
        <w:rPr>
          <w:color w:val="232323"/>
          <w:spacing w:val="-11"/>
        </w:rPr>
        <w:t xml:space="preserve"> </w:t>
      </w:r>
      <w:r>
        <w:rPr>
          <w:color w:val="232323"/>
        </w:rPr>
        <w:t>developed by</w:t>
      </w:r>
      <w:r>
        <w:rPr>
          <w:color w:val="232323"/>
          <w:spacing w:val="-13"/>
        </w:rPr>
        <w:t xml:space="preserve"> </w:t>
      </w:r>
      <w:r>
        <w:rPr>
          <w:color w:val="232323"/>
        </w:rPr>
        <w:t>the</w:t>
      </w:r>
      <w:r>
        <w:rPr>
          <w:color w:val="232323"/>
          <w:spacing w:val="-14"/>
        </w:rPr>
        <w:t xml:space="preserve"> </w:t>
      </w:r>
      <w:r>
        <w:rPr>
          <w:color w:val="232323"/>
        </w:rPr>
        <w:t>campus</w:t>
      </w:r>
      <w:r>
        <w:rPr>
          <w:color w:val="232323"/>
          <w:spacing w:val="-10"/>
        </w:rPr>
        <w:t xml:space="preserve"> </w:t>
      </w:r>
      <w:r>
        <w:rPr>
          <w:color w:val="232323"/>
        </w:rPr>
        <w:t>Artificial Intelligence Policy</w:t>
      </w:r>
      <w:r>
        <w:rPr>
          <w:color w:val="232323"/>
          <w:spacing w:val="-11"/>
        </w:rPr>
        <w:t xml:space="preserve"> </w:t>
      </w:r>
      <w:r>
        <w:rPr>
          <w:color w:val="232323"/>
        </w:rPr>
        <w:t>Committee,</w:t>
      </w:r>
      <w:r>
        <w:rPr>
          <w:color w:val="232323"/>
          <w:spacing w:val="-7"/>
        </w:rPr>
        <w:t xml:space="preserve"> </w:t>
      </w:r>
      <w:r>
        <w:rPr>
          <w:color w:val="232323"/>
        </w:rPr>
        <w:t>which consisted of a group of faculty and administrators from across campus. The Guidelines were informed by commonalities among policies at a variety of other institutions and they incorporate existing A-State tools and platforms. Faculty are advised to include their AI policies in their syllabi and encouraged</w:t>
      </w:r>
      <w:r>
        <w:rPr>
          <w:color w:val="232323"/>
          <w:spacing w:val="40"/>
        </w:rPr>
        <w:t xml:space="preserve"> </w:t>
      </w:r>
      <w:r>
        <w:rPr>
          <w:color w:val="232323"/>
        </w:rPr>
        <w:t>to use the provided</w:t>
      </w:r>
      <w:r>
        <w:rPr>
          <w:color w:val="232323"/>
          <w:spacing w:val="40"/>
        </w:rPr>
        <w:t xml:space="preserve"> </w:t>
      </w:r>
      <w:r>
        <w:rPr>
          <w:color w:val="232323"/>
        </w:rPr>
        <w:t>Guidelines</w:t>
      </w:r>
      <w:r>
        <w:rPr>
          <w:color w:val="232323"/>
          <w:spacing w:val="31"/>
        </w:rPr>
        <w:t xml:space="preserve"> </w:t>
      </w:r>
      <w:r>
        <w:rPr>
          <w:color w:val="232323"/>
        </w:rPr>
        <w:t>to assist in determining</w:t>
      </w:r>
      <w:r>
        <w:rPr>
          <w:color w:val="232323"/>
          <w:spacing w:val="28"/>
        </w:rPr>
        <w:t xml:space="preserve"> </w:t>
      </w:r>
      <w:r>
        <w:rPr>
          <w:color w:val="232323"/>
        </w:rPr>
        <w:t>what those</w:t>
      </w:r>
      <w:r>
        <w:rPr>
          <w:color w:val="232323"/>
          <w:spacing w:val="32"/>
        </w:rPr>
        <w:t xml:space="preserve"> </w:t>
      </w:r>
      <w:r>
        <w:rPr>
          <w:color w:val="232323"/>
        </w:rPr>
        <w:t>policies are, and</w:t>
      </w:r>
      <w:r>
        <w:rPr>
          <w:color w:val="232323"/>
          <w:spacing w:val="32"/>
        </w:rPr>
        <w:t xml:space="preserve"> </w:t>
      </w:r>
      <w:r>
        <w:rPr>
          <w:color w:val="232323"/>
        </w:rPr>
        <w:t>how to state them clearly. Faculty must report Academic Misconduct in Pack Support.</w:t>
      </w:r>
    </w:p>
    <w:p w:rsidR="00770C08" w:rsidRDefault="00246DC5" w14:paraId="484592F4" w14:textId="77777777">
      <w:pPr>
        <w:pStyle w:val="ListParagraph"/>
        <w:numPr>
          <w:ilvl w:val="1"/>
          <w:numId w:val="2"/>
        </w:numPr>
        <w:tabs>
          <w:tab w:val="left" w:pos="2253"/>
          <w:tab w:val="left" w:pos="2264"/>
        </w:tabs>
        <w:spacing w:before="1" w:line="235" w:lineRule="auto"/>
        <w:ind w:left="2253" w:right="291" w:hanging="338"/>
        <w:rPr>
          <w:color w:val="363636"/>
          <w:sz w:val="24"/>
        </w:rPr>
      </w:pPr>
      <w:r>
        <w:rPr>
          <w:color w:val="232323"/>
          <w:sz w:val="24"/>
        </w:rPr>
        <w:t>It is critical for instructors to understand the limitations of AI detection software, and that these should</w:t>
      </w:r>
      <w:r>
        <w:rPr>
          <w:color w:val="232323"/>
          <w:spacing w:val="31"/>
          <w:sz w:val="24"/>
        </w:rPr>
        <w:t xml:space="preserve"> </w:t>
      </w:r>
      <w:r>
        <w:rPr>
          <w:color w:val="232323"/>
          <w:sz w:val="24"/>
        </w:rPr>
        <w:t>be used as a guide rather than a confirmation that a student may have used AI.</w:t>
      </w:r>
    </w:p>
    <w:p w:rsidRPr="00E517C7" w:rsidR="00770C08" w:rsidRDefault="00246DC5" w14:paraId="484592F5" w14:textId="77777777">
      <w:pPr>
        <w:pStyle w:val="ListParagraph"/>
        <w:numPr>
          <w:ilvl w:val="1"/>
          <w:numId w:val="2"/>
        </w:numPr>
        <w:tabs>
          <w:tab w:val="left" w:pos="2248"/>
        </w:tabs>
        <w:spacing w:line="254" w:lineRule="exact"/>
        <w:ind w:left="2248" w:hanging="333"/>
        <w:rPr>
          <w:color w:val="363636"/>
          <w:sz w:val="24"/>
        </w:rPr>
      </w:pPr>
      <w:r>
        <w:rPr>
          <w:color w:val="232323"/>
          <w:spacing w:val="-2"/>
          <w:w w:val="105"/>
          <w:sz w:val="24"/>
        </w:rPr>
        <w:t>There</w:t>
      </w:r>
      <w:r>
        <w:rPr>
          <w:color w:val="232323"/>
          <w:spacing w:val="-14"/>
          <w:w w:val="105"/>
          <w:sz w:val="24"/>
        </w:rPr>
        <w:t xml:space="preserve"> </w:t>
      </w:r>
      <w:r>
        <w:rPr>
          <w:color w:val="232323"/>
          <w:spacing w:val="-2"/>
          <w:w w:val="105"/>
          <w:sz w:val="24"/>
        </w:rPr>
        <w:t>can</w:t>
      </w:r>
      <w:r>
        <w:rPr>
          <w:color w:val="232323"/>
          <w:spacing w:val="-1"/>
          <w:w w:val="105"/>
          <w:sz w:val="24"/>
        </w:rPr>
        <w:t xml:space="preserve"> </w:t>
      </w:r>
      <w:r>
        <w:rPr>
          <w:color w:val="232323"/>
          <w:spacing w:val="-2"/>
          <w:w w:val="105"/>
          <w:sz w:val="24"/>
        </w:rPr>
        <w:t>be</w:t>
      </w:r>
      <w:r>
        <w:rPr>
          <w:color w:val="232323"/>
          <w:spacing w:val="-13"/>
          <w:w w:val="105"/>
          <w:sz w:val="24"/>
        </w:rPr>
        <w:t xml:space="preserve"> </w:t>
      </w:r>
      <w:r>
        <w:rPr>
          <w:color w:val="232323"/>
          <w:spacing w:val="-2"/>
          <w:w w:val="105"/>
          <w:sz w:val="24"/>
        </w:rPr>
        <w:t>no</w:t>
      </w:r>
      <w:r>
        <w:rPr>
          <w:color w:val="232323"/>
          <w:spacing w:val="-11"/>
          <w:w w:val="105"/>
          <w:sz w:val="24"/>
        </w:rPr>
        <w:t xml:space="preserve"> </w:t>
      </w:r>
      <w:r>
        <w:rPr>
          <w:color w:val="232323"/>
          <w:spacing w:val="-2"/>
          <w:w w:val="105"/>
          <w:sz w:val="24"/>
        </w:rPr>
        <w:t>retroactive</w:t>
      </w:r>
      <w:r>
        <w:rPr>
          <w:color w:val="232323"/>
          <w:spacing w:val="6"/>
          <w:w w:val="105"/>
          <w:sz w:val="24"/>
        </w:rPr>
        <w:t xml:space="preserve"> </w:t>
      </w:r>
      <w:r>
        <w:rPr>
          <w:color w:val="232323"/>
          <w:spacing w:val="-2"/>
          <w:w w:val="105"/>
          <w:sz w:val="24"/>
        </w:rPr>
        <w:t>punishments.</w:t>
      </w:r>
    </w:p>
    <w:p w:rsidRPr="00DB047D" w:rsidR="00E517C7" w:rsidRDefault="00DB266E" w14:paraId="5B125CEC" w14:textId="4AB68EB2">
      <w:pPr>
        <w:pStyle w:val="ListParagraph"/>
        <w:numPr>
          <w:ilvl w:val="1"/>
          <w:numId w:val="2"/>
        </w:numPr>
        <w:tabs>
          <w:tab w:val="left" w:pos="2248"/>
        </w:tabs>
        <w:spacing w:line="254" w:lineRule="exact"/>
        <w:ind w:left="2248" w:hanging="333"/>
        <w:rPr>
          <w:color w:val="363636"/>
          <w:sz w:val="24"/>
        </w:rPr>
      </w:pPr>
      <w:r>
        <w:rPr>
          <w:color w:val="4F81BD" w:themeColor="accent1"/>
          <w:spacing w:val="-2"/>
          <w:w w:val="105"/>
          <w:sz w:val="24"/>
        </w:rPr>
        <w:t>Be on the lookout for training on campus for AI training and professional development with AI</w:t>
      </w:r>
      <w:r w:rsidR="009B2F75">
        <w:rPr>
          <w:color w:val="4F81BD" w:themeColor="accent1"/>
          <w:spacing w:val="-2"/>
          <w:w w:val="105"/>
          <w:sz w:val="24"/>
        </w:rPr>
        <w:t>.</w:t>
      </w:r>
    </w:p>
    <w:p w:rsidR="00DB047D" w:rsidRDefault="00DB047D" w14:paraId="0BE490CC" w14:textId="588D1BC1">
      <w:pPr>
        <w:pStyle w:val="ListParagraph"/>
        <w:numPr>
          <w:ilvl w:val="1"/>
          <w:numId w:val="2"/>
        </w:numPr>
        <w:tabs>
          <w:tab w:val="left" w:pos="2248"/>
        </w:tabs>
        <w:spacing w:line="254" w:lineRule="exact"/>
        <w:ind w:left="2248" w:hanging="333"/>
        <w:rPr>
          <w:color w:val="363636"/>
          <w:sz w:val="24"/>
        </w:rPr>
      </w:pPr>
      <w:r>
        <w:rPr>
          <w:color w:val="4F81BD" w:themeColor="accent1"/>
          <w:spacing w:val="-2"/>
          <w:w w:val="105"/>
          <w:sz w:val="24"/>
        </w:rPr>
        <w:t xml:space="preserve">Faculty are encouraged to read and make comments on the </w:t>
      </w:r>
      <w:r w:rsidR="00A17E3C">
        <w:rPr>
          <w:color w:val="4F81BD" w:themeColor="accent1"/>
          <w:spacing w:val="-2"/>
          <w:w w:val="105"/>
          <w:sz w:val="24"/>
        </w:rPr>
        <w:t>drafted AI policy</w:t>
      </w:r>
      <w:r w:rsidR="009B2F75">
        <w:rPr>
          <w:color w:val="4F81BD" w:themeColor="accent1"/>
          <w:spacing w:val="-2"/>
          <w:w w:val="105"/>
          <w:sz w:val="24"/>
        </w:rPr>
        <w:t>.</w:t>
      </w:r>
    </w:p>
    <w:p w:rsidR="00770C08" w:rsidRDefault="00246DC5" w14:paraId="484592F6" w14:textId="77777777">
      <w:pPr>
        <w:pStyle w:val="ListParagraph"/>
        <w:numPr>
          <w:ilvl w:val="0"/>
          <w:numId w:val="2"/>
        </w:numPr>
        <w:tabs>
          <w:tab w:val="left" w:pos="1555"/>
          <w:tab w:val="left" w:pos="1564"/>
        </w:tabs>
        <w:spacing w:before="35" w:line="192" w:lineRule="auto"/>
        <w:ind w:left="1555" w:right="703"/>
        <w:rPr>
          <w:color w:val="232323"/>
          <w:position w:val="-3"/>
          <w:sz w:val="33"/>
        </w:rPr>
      </w:pPr>
      <w:r>
        <w:rPr>
          <w:color w:val="232323"/>
          <w:sz w:val="24"/>
        </w:rPr>
        <w:t>Dr.</w:t>
      </w:r>
      <w:r>
        <w:rPr>
          <w:color w:val="232323"/>
          <w:spacing w:val="-6"/>
          <w:sz w:val="24"/>
        </w:rPr>
        <w:t xml:space="preserve"> </w:t>
      </w:r>
      <w:r>
        <w:rPr>
          <w:color w:val="232323"/>
          <w:sz w:val="24"/>
        </w:rPr>
        <w:t>Carlitta Moore,</w:t>
      </w:r>
      <w:r>
        <w:rPr>
          <w:color w:val="232323"/>
          <w:spacing w:val="-5"/>
          <w:sz w:val="24"/>
        </w:rPr>
        <w:t xml:space="preserve"> </w:t>
      </w:r>
      <w:r>
        <w:rPr>
          <w:color w:val="232323"/>
          <w:sz w:val="24"/>
        </w:rPr>
        <w:t>Vice Chancellor for</w:t>
      </w:r>
      <w:r>
        <w:rPr>
          <w:color w:val="232323"/>
          <w:spacing w:val="-6"/>
          <w:sz w:val="24"/>
        </w:rPr>
        <w:t xml:space="preserve"> </w:t>
      </w:r>
      <w:r>
        <w:rPr>
          <w:color w:val="232323"/>
          <w:sz w:val="24"/>
        </w:rPr>
        <w:t>Access and Institutional Engagement is conducting</w:t>
      </w:r>
      <w:r>
        <w:rPr>
          <w:color w:val="232323"/>
          <w:spacing w:val="-2"/>
          <w:sz w:val="24"/>
        </w:rPr>
        <w:t xml:space="preserve"> </w:t>
      </w:r>
      <w:r>
        <w:rPr>
          <w:color w:val="232323"/>
          <w:sz w:val="24"/>
        </w:rPr>
        <w:t>Brown Bag</w:t>
      </w:r>
      <w:r>
        <w:rPr>
          <w:color w:val="232323"/>
          <w:spacing w:val="-5"/>
          <w:sz w:val="24"/>
        </w:rPr>
        <w:t xml:space="preserve"> </w:t>
      </w:r>
      <w:r>
        <w:rPr>
          <w:color w:val="232323"/>
          <w:sz w:val="24"/>
        </w:rPr>
        <w:t>Lunches</w:t>
      </w:r>
      <w:r>
        <w:rPr>
          <w:color w:val="232323"/>
          <w:spacing w:val="-2"/>
          <w:sz w:val="24"/>
        </w:rPr>
        <w:t xml:space="preserve"> </w:t>
      </w:r>
      <w:r>
        <w:rPr>
          <w:color w:val="232323"/>
          <w:sz w:val="24"/>
        </w:rPr>
        <w:t>and welcomes</w:t>
      </w:r>
      <w:r>
        <w:rPr>
          <w:color w:val="232323"/>
          <w:spacing w:val="-2"/>
          <w:sz w:val="24"/>
        </w:rPr>
        <w:t xml:space="preserve"> </w:t>
      </w:r>
      <w:r>
        <w:rPr>
          <w:color w:val="232323"/>
          <w:sz w:val="24"/>
        </w:rPr>
        <w:t>your</w:t>
      </w:r>
      <w:r>
        <w:rPr>
          <w:color w:val="232323"/>
          <w:spacing w:val="-10"/>
          <w:sz w:val="24"/>
        </w:rPr>
        <w:t xml:space="preserve"> </w:t>
      </w:r>
      <w:r>
        <w:rPr>
          <w:color w:val="232323"/>
          <w:sz w:val="24"/>
        </w:rPr>
        <w:t>ideas.</w:t>
      </w:r>
      <w:r>
        <w:rPr>
          <w:color w:val="232323"/>
          <w:spacing w:val="-11"/>
          <w:sz w:val="24"/>
        </w:rPr>
        <w:t xml:space="preserve"> </w:t>
      </w:r>
      <w:hyperlink r:id="rId6">
        <w:r>
          <w:rPr>
            <w:color w:val="232323"/>
            <w:sz w:val="24"/>
          </w:rPr>
          <w:t>camoore@AState.edu</w:t>
        </w:r>
      </w:hyperlink>
    </w:p>
    <w:p w:rsidR="00770C08" w:rsidRDefault="00246DC5" w14:paraId="484592F7" w14:textId="77777777">
      <w:pPr>
        <w:pStyle w:val="ListParagraph"/>
        <w:numPr>
          <w:ilvl w:val="0"/>
          <w:numId w:val="2"/>
        </w:numPr>
        <w:tabs>
          <w:tab w:val="left" w:pos="1558"/>
        </w:tabs>
        <w:spacing w:before="28" w:line="192" w:lineRule="auto"/>
        <w:ind w:left="1558" w:right="266" w:hanging="360"/>
        <w:rPr>
          <w:color w:val="232323"/>
          <w:position w:val="-3"/>
          <w:sz w:val="33"/>
        </w:rPr>
      </w:pPr>
      <w:r>
        <w:rPr>
          <w:color w:val="232323"/>
          <w:sz w:val="24"/>
        </w:rPr>
        <w:t>Faculty</w:t>
      </w:r>
      <w:r>
        <w:rPr>
          <w:color w:val="232323"/>
          <w:spacing w:val="-17"/>
          <w:sz w:val="24"/>
        </w:rPr>
        <w:t xml:space="preserve"> </w:t>
      </w:r>
      <w:r>
        <w:rPr>
          <w:color w:val="232323"/>
          <w:sz w:val="24"/>
        </w:rPr>
        <w:t>180:</w:t>
      </w:r>
      <w:r>
        <w:rPr>
          <w:color w:val="232323"/>
          <w:spacing w:val="-16"/>
          <w:sz w:val="24"/>
        </w:rPr>
        <w:t xml:space="preserve"> </w:t>
      </w:r>
      <w:r>
        <w:rPr>
          <w:color w:val="232323"/>
          <w:sz w:val="24"/>
        </w:rPr>
        <w:t>Your productivity data must be</w:t>
      </w:r>
      <w:r>
        <w:rPr>
          <w:color w:val="232323"/>
          <w:spacing w:val="-10"/>
          <w:sz w:val="24"/>
        </w:rPr>
        <w:t xml:space="preserve"> </w:t>
      </w:r>
      <w:r>
        <w:rPr>
          <w:color w:val="232323"/>
          <w:sz w:val="24"/>
        </w:rPr>
        <w:t>entered into Faculty180 by</w:t>
      </w:r>
      <w:r>
        <w:rPr>
          <w:color w:val="232323"/>
          <w:spacing w:val="-3"/>
          <w:sz w:val="24"/>
        </w:rPr>
        <w:t xml:space="preserve"> </w:t>
      </w:r>
      <w:r>
        <w:rPr>
          <w:color w:val="232323"/>
          <w:sz w:val="24"/>
        </w:rPr>
        <w:t xml:space="preserve">December 5, 2025. Click here to access </w:t>
      </w:r>
      <w:r>
        <w:rPr>
          <w:color w:val="4D4D4D"/>
          <w:sz w:val="24"/>
          <w:u w:val="thick" w:color="6B7070"/>
        </w:rPr>
        <w:t>Fa</w:t>
      </w:r>
      <w:r>
        <w:rPr>
          <w:color w:val="232323"/>
          <w:sz w:val="24"/>
          <w:u w:val="thick" w:color="6B7070"/>
        </w:rPr>
        <w:t>c</w:t>
      </w:r>
      <w:r>
        <w:rPr>
          <w:color w:val="4D4D4D"/>
          <w:sz w:val="24"/>
          <w:u w:val="thick" w:color="6B7070"/>
        </w:rPr>
        <w:t>u</w:t>
      </w:r>
      <w:r>
        <w:rPr>
          <w:color w:val="232323"/>
          <w:sz w:val="24"/>
          <w:u w:val="thick" w:color="6B7070"/>
        </w:rPr>
        <w:t>l</w:t>
      </w:r>
      <w:r>
        <w:rPr>
          <w:color w:val="6B7070"/>
          <w:sz w:val="24"/>
          <w:u w:val="thick" w:color="6B7070"/>
        </w:rPr>
        <w:t>ty180</w:t>
      </w:r>
    </w:p>
    <w:p w:rsidR="00770C08" w:rsidRDefault="00770C08" w14:paraId="484592F8" w14:textId="77777777">
      <w:pPr>
        <w:pStyle w:val="BodyText"/>
        <w:spacing w:before="6"/>
      </w:pPr>
    </w:p>
    <w:p w:rsidR="00770C08" w:rsidRDefault="00246DC5" w14:paraId="484592F9" w14:textId="77777777">
      <w:pPr>
        <w:pStyle w:val="Heading2"/>
        <w:spacing w:line="230" w:lineRule="auto"/>
        <w:ind w:left="856" w:right="2040" w:hanging="2"/>
      </w:pPr>
      <w:r>
        <w:rPr>
          <w:color w:val="232323"/>
        </w:rPr>
        <w:t>Proposed CoEBS Mission</w:t>
      </w:r>
      <w:r>
        <w:rPr>
          <w:color w:val="232323"/>
          <w:spacing w:val="-2"/>
        </w:rPr>
        <w:t xml:space="preserve"> </w:t>
      </w:r>
      <w:r>
        <w:rPr>
          <w:color w:val="232323"/>
        </w:rPr>
        <w:t>and</w:t>
      </w:r>
      <w:r>
        <w:rPr>
          <w:color w:val="232323"/>
          <w:spacing w:val="-3"/>
        </w:rPr>
        <w:t xml:space="preserve"> </w:t>
      </w:r>
      <w:r>
        <w:rPr>
          <w:color w:val="232323"/>
        </w:rPr>
        <w:t>Vision</w:t>
      </w:r>
      <w:r>
        <w:rPr>
          <w:color w:val="232323"/>
          <w:spacing w:val="-1"/>
        </w:rPr>
        <w:t xml:space="preserve"> </w:t>
      </w:r>
      <w:r>
        <w:rPr>
          <w:b w:val="0"/>
          <w:color w:val="232323"/>
        </w:rPr>
        <w:t>-</w:t>
      </w:r>
      <w:r>
        <w:rPr>
          <w:b w:val="0"/>
          <w:color w:val="232323"/>
          <w:spacing w:val="40"/>
        </w:rPr>
        <w:t xml:space="preserve"> </w:t>
      </w:r>
      <w:r>
        <w:rPr>
          <w:color w:val="232323"/>
        </w:rPr>
        <w:t>Draft</w:t>
      </w:r>
      <w:r>
        <w:rPr>
          <w:color w:val="232323"/>
          <w:spacing w:val="-9"/>
        </w:rPr>
        <w:t xml:space="preserve"> </w:t>
      </w:r>
      <w:r>
        <w:rPr>
          <w:color w:val="232323"/>
        </w:rPr>
        <w:t>of</w:t>
      </w:r>
      <w:r>
        <w:rPr>
          <w:color w:val="232323"/>
          <w:spacing w:val="-13"/>
        </w:rPr>
        <w:t xml:space="preserve"> </w:t>
      </w:r>
      <w:r>
        <w:rPr>
          <w:color w:val="232323"/>
        </w:rPr>
        <w:t xml:space="preserve">revised version </w:t>
      </w:r>
      <w:r>
        <w:rPr>
          <w:color w:val="232323"/>
          <w:spacing w:val="-2"/>
        </w:rPr>
        <w:t>Mission</w:t>
      </w:r>
    </w:p>
    <w:p w:rsidR="00770C08" w:rsidRDefault="00246DC5" w14:paraId="484592FA" w14:textId="77777777">
      <w:pPr>
        <w:pStyle w:val="BodyText"/>
        <w:spacing w:before="4" w:line="235" w:lineRule="auto"/>
        <w:ind w:left="843" w:firstLine="4"/>
      </w:pPr>
      <w:r>
        <w:rPr>
          <w:color w:val="232323"/>
        </w:rPr>
        <w:t>Our mission is</w:t>
      </w:r>
      <w:r>
        <w:rPr>
          <w:color w:val="232323"/>
          <w:spacing w:val="-2"/>
        </w:rPr>
        <w:t xml:space="preserve"> </w:t>
      </w:r>
      <w:r>
        <w:rPr>
          <w:color w:val="232323"/>
        </w:rPr>
        <w:t>to</w:t>
      </w:r>
      <w:r>
        <w:rPr>
          <w:color w:val="232323"/>
          <w:spacing w:val="-3"/>
        </w:rPr>
        <w:t xml:space="preserve"> </w:t>
      </w:r>
      <w:r>
        <w:rPr>
          <w:color w:val="232323"/>
        </w:rPr>
        <w:t>empower individuals and communities</w:t>
      </w:r>
      <w:r>
        <w:rPr>
          <w:color w:val="232323"/>
          <w:spacing w:val="29"/>
        </w:rPr>
        <w:t xml:space="preserve"> </w:t>
      </w:r>
      <w:r>
        <w:rPr>
          <w:color w:val="232323"/>
        </w:rPr>
        <w:t>by</w:t>
      </w:r>
      <w:r>
        <w:rPr>
          <w:color w:val="232323"/>
          <w:spacing w:val="-3"/>
        </w:rPr>
        <w:t xml:space="preserve"> </w:t>
      </w:r>
      <w:r>
        <w:rPr>
          <w:color w:val="232323"/>
        </w:rPr>
        <w:t>advancing lifelong</w:t>
      </w:r>
      <w:r>
        <w:rPr>
          <w:color w:val="232323"/>
          <w:spacing w:val="-3"/>
        </w:rPr>
        <w:t xml:space="preserve"> </w:t>
      </w:r>
      <w:r>
        <w:rPr>
          <w:color w:val="232323"/>
        </w:rPr>
        <w:t>learning</w:t>
      </w:r>
      <w:r>
        <w:rPr>
          <w:color w:val="232323"/>
          <w:spacing w:val="-5"/>
        </w:rPr>
        <w:t xml:space="preserve"> </w:t>
      </w:r>
      <w:r>
        <w:rPr>
          <w:color w:val="232323"/>
        </w:rPr>
        <w:t xml:space="preserve">and </w:t>
      </w:r>
      <w:r>
        <w:rPr>
          <w:color w:val="232323"/>
          <w:w w:val="105"/>
        </w:rPr>
        <w:t>education,</w:t>
      </w:r>
      <w:r>
        <w:rPr>
          <w:color w:val="232323"/>
          <w:spacing w:val="-7"/>
          <w:w w:val="105"/>
        </w:rPr>
        <w:t xml:space="preserve"> </w:t>
      </w:r>
      <w:r>
        <w:rPr>
          <w:color w:val="232323"/>
          <w:w w:val="105"/>
        </w:rPr>
        <w:t>promoting</w:t>
      </w:r>
      <w:r>
        <w:rPr>
          <w:color w:val="232323"/>
          <w:spacing w:val="-11"/>
          <w:w w:val="105"/>
        </w:rPr>
        <w:t xml:space="preserve"> </w:t>
      </w:r>
      <w:r>
        <w:rPr>
          <w:color w:val="232323"/>
          <w:w w:val="105"/>
        </w:rPr>
        <w:t>healthy</w:t>
      </w:r>
      <w:r>
        <w:rPr>
          <w:color w:val="232323"/>
          <w:spacing w:val="-16"/>
          <w:w w:val="105"/>
        </w:rPr>
        <w:t xml:space="preserve"> </w:t>
      </w:r>
      <w:r>
        <w:rPr>
          <w:color w:val="232323"/>
          <w:w w:val="105"/>
        </w:rPr>
        <w:t>development</w:t>
      </w:r>
      <w:r>
        <w:rPr>
          <w:color w:val="232323"/>
          <w:spacing w:val="-8"/>
          <w:w w:val="105"/>
        </w:rPr>
        <w:t xml:space="preserve"> </w:t>
      </w:r>
      <w:r>
        <w:rPr>
          <w:color w:val="232323"/>
          <w:w w:val="105"/>
        </w:rPr>
        <w:t>and</w:t>
      </w:r>
      <w:r>
        <w:rPr>
          <w:color w:val="232323"/>
          <w:spacing w:val="-13"/>
          <w:w w:val="105"/>
        </w:rPr>
        <w:t xml:space="preserve"> </w:t>
      </w:r>
      <w:r>
        <w:rPr>
          <w:color w:val="232323"/>
          <w:w w:val="105"/>
        </w:rPr>
        <w:t>behavior,</w:t>
      </w:r>
      <w:r>
        <w:rPr>
          <w:color w:val="232323"/>
          <w:spacing w:val="-16"/>
          <w:w w:val="105"/>
        </w:rPr>
        <w:t xml:space="preserve"> </w:t>
      </w:r>
      <w:r>
        <w:rPr>
          <w:color w:val="232323"/>
          <w:w w:val="105"/>
        </w:rPr>
        <w:t>and</w:t>
      </w:r>
      <w:r>
        <w:rPr>
          <w:color w:val="232323"/>
          <w:spacing w:val="-8"/>
          <w:w w:val="105"/>
        </w:rPr>
        <w:t xml:space="preserve"> </w:t>
      </w:r>
      <w:r>
        <w:rPr>
          <w:color w:val="232323"/>
          <w:w w:val="105"/>
        </w:rPr>
        <w:t>partnering</w:t>
      </w:r>
      <w:r>
        <w:rPr>
          <w:color w:val="232323"/>
          <w:spacing w:val="-16"/>
          <w:w w:val="105"/>
        </w:rPr>
        <w:t xml:space="preserve"> </w:t>
      </w:r>
      <w:r>
        <w:rPr>
          <w:color w:val="232323"/>
          <w:w w:val="105"/>
        </w:rPr>
        <w:t>with</w:t>
      </w:r>
      <w:r>
        <w:rPr>
          <w:color w:val="232323"/>
          <w:spacing w:val="-15"/>
          <w:w w:val="105"/>
        </w:rPr>
        <w:t xml:space="preserve"> </w:t>
      </w:r>
      <w:r>
        <w:rPr>
          <w:color w:val="232323"/>
          <w:w w:val="105"/>
        </w:rPr>
        <w:t>schools</w:t>
      </w:r>
      <w:r>
        <w:rPr>
          <w:color w:val="232323"/>
          <w:spacing w:val="-16"/>
          <w:w w:val="105"/>
        </w:rPr>
        <w:t xml:space="preserve"> </w:t>
      </w:r>
      <w:r>
        <w:rPr>
          <w:color w:val="232323"/>
          <w:w w:val="105"/>
        </w:rPr>
        <w:t>and organizations</w:t>
      </w:r>
      <w:r>
        <w:rPr>
          <w:color w:val="232323"/>
          <w:spacing w:val="-7"/>
          <w:w w:val="105"/>
        </w:rPr>
        <w:t xml:space="preserve"> </w:t>
      </w:r>
      <w:r>
        <w:rPr>
          <w:color w:val="232323"/>
          <w:w w:val="105"/>
        </w:rPr>
        <w:t>to</w:t>
      </w:r>
      <w:r>
        <w:rPr>
          <w:color w:val="232323"/>
          <w:spacing w:val="-16"/>
          <w:w w:val="105"/>
        </w:rPr>
        <w:t xml:space="preserve"> </w:t>
      </w:r>
      <w:r>
        <w:rPr>
          <w:color w:val="232323"/>
          <w:w w:val="105"/>
        </w:rPr>
        <w:t>address</w:t>
      </w:r>
      <w:r>
        <w:rPr>
          <w:color w:val="232323"/>
          <w:spacing w:val="-6"/>
          <w:w w:val="105"/>
        </w:rPr>
        <w:t xml:space="preserve"> </w:t>
      </w:r>
      <w:r>
        <w:rPr>
          <w:color w:val="232323"/>
          <w:w w:val="105"/>
        </w:rPr>
        <w:t>the</w:t>
      </w:r>
      <w:r>
        <w:rPr>
          <w:color w:val="232323"/>
          <w:spacing w:val="-16"/>
          <w:w w:val="105"/>
        </w:rPr>
        <w:t xml:space="preserve"> </w:t>
      </w:r>
      <w:r>
        <w:rPr>
          <w:color w:val="232323"/>
          <w:w w:val="105"/>
        </w:rPr>
        <w:t>evolving</w:t>
      </w:r>
      <w:r>
        <w:rPr>
          <w:color w:val="232323"/>
          <w:spacing w:val="-3"/>
          <w:w w:val="105"/>
        </w:rPr>
        <w:t xml:space="preserve"> </w:t>
      </w:r>
      <w:r>
        <w:rPr>
          <w:color w:val="232323"/>
          <w:w w:val="105"/>
        </w:rPr>
        <w:t>needs</w:t>
      </w:r>
      <w:r>
        <w:rPr>
          <w:color w:val="232323"/>
          <w:spacing w:val="-8"/>
          <w:w w:val="105"/>
        </w:rPr>
        <w:t xml:space="preserve"> </w:t>
      </w:r>
      <w:r>
        <w:rPr>
          <w:color w:val="232323"/>
          <w:w w:val="105"/>
        </w:rPr>
        <w:t>of</w:t>
      </w:r>
      <w:r>
        <w:rPr>
          <w:color w:val="232323"/>
          <w:spacing w:val="-5"/>
          <w:w w:val="105"/>
        </w:rPr>
        <w:t xml:space="preserve"> </w:t>
      </w:r>
      <w:r>
        <w:rPr>
          <w:color w:val="232323"/>
          <w:w w:val="105"/>
        </w:rPr>
        <w:t>our</w:t>
      </w:r>
      <w:r>
        <w:rPr>
          <w:color w:val="232323"/>
          <w:spacing w:val="-8"/>
          <w:w w:val="105"/>
        </w:rPr>
        <w:t xml:space="preserve"> </w:t>
      </w:r>
      <w:r>
        <w:rPr>
          <w:color w:val="232323"/>
          <w:w w:val="105"/>
        </w:rPr>
        <w:t>region,</w:t>
      </w:r>
      <w:r>
        <w:rPr>
          <w:color w:val="232323"/>
          <w:spacing w:val="-16"/>
          <w:w w:val="105"/>
        </w:rPr>
        <w:t xml:space="preserve"> </w:t>
      </w:r>
      <w:r>
        <w:rPr>
          <w:color w:val="232323"/>
          <w:w w:val="105"/>
        </w:rPr>
        <w:t>state,</w:t>
      </w:r>
      <w:r>
        <w:rPr>
          <w:color w:val="232323"/>
          <w:spacing w:val="-16"/>
          <w:w w:val="105"/>
        </w:rPr>
        <w:t xml:space="preserve"> </w:t>
      </w:r>
      <w:r>
        <w:rPr>
          <w:color w:val="232323"/>
          <w:w w:val="105"/>
        </w:rPr>
        <w:t>agencies</w:t>
      </w:r>
      <w:r>
        <w:rPr>
          <w:color w:val="232323"/>
          <w:spacing w:val="-9"/>
          <w:w w:val="105"/>
        </w:rPr>
        <w:t xml:space="preserve"> </w:t>
      </w:r>
      <w:r>
        <w:rPr>
          <w:color w:val="232323"/>
          <w:w w:val="105"/>
        </w:rPr>
        <w:t>and</w:t>
      </w:r>
      <w:r>
        <w:rPr>
          <w:color w:val="232323"/>
          <w:spacing w:val="-7"/>
          <w:w w:val="105"/>
        </w:rPr>
        <w:t xml:space="preserve"> </w:t>
      </w:r>
      <w:r>
        <w:rPr>
          <w:color w:val="232323"/>
          <w:w w:val="105"/>
        </w:rPr>
        <w:t>beyond.</w:t>
      </w:r>
    </w:p>
    <w:p w:rsidR="00770C08" w:rsidRDefault="00770C08" w14:paraId="484592FB" w14:textId="77777777">
      <w:pPr>
        <w:pStyle w:val="BodyText"/>
        <w:spacing w:before="3"/>
      </w:pPr>
    </w:p>
    <w:p w:rsidR="00770C08" w:rsidRDefault="00246DC5" w14:paraId="484592FC" w14:textId="77777777">
      <w:pPr>
        <w:pStyle w:val="ListParagraph"/>
        <w:numPr>
          <w:ilvl w:val="0"/>
          <w:numId w:val="2"/>
        </w:numPr>
        <w:tabs>
          <w:tab w:val="left" w:pos="1527"/>
          <w:tab w:val="left" w:pos="1530"/>
        </w:tabs>
        <w:spacing w:line="235" w:lineRule="auto"/>
        <w:ind w:left="1527" w:right="920" w:hanging="343"/>
        <w:rPr>
          <w:color w:val="232323"/>
          <w:sz w:val="24"/>
        </w:rPr>
      </w:pPr>
      <w:r>
        <w:rPr>
          <w:b/>
          <w:color w:val="232323"/>
          <w:sz w:val="24"/>
        </w:rPr>
        <w:t xml:space="preserve">Teaching: </w:t>
      </w:r>
      <w:r>
        <w:rPr>
          <w:color w:val="232323"/>
          <w:sz w:val="24"/>
        </w:rPr>
        <w:t>We deliver high-quality, student-focused learning experiences that support personal and professional growth.</w:t>
      </w:r>
    </w:p>
    <w:p w:rsidR="00770C08" w:rsidRDefault="00246DC5" w14:paraId="484592FD" w14:textId="77777777">
      <w:pPr>
        <w:pStyle w:val="ListParagraph"/>
        <w:numPr>
          <w:ilvl w:val="0"/>
          <w:numId w:val="2"/>
        </w:numPr>
        <w:tabs>
          <w:tab w:val="left" w:pos="1531"/>
          <w:tab w:val="left" w:pos="1534"/>
        </w:tabs>
        <w:spacing w:before="16" w:line="230" w:lineRule="auto"/>
        <w:ind w:left="1531" w:right="383" w:hanging="351"/>
        <w:rPr>
          <w:color w:val="232323"/>
          <w:sz w:val="24"/>
        </w:rPr>
      </w:pPr>
      <w:r>
        <w:rPr>
          <w:b/>
          <w:color w:val="232323"/>
          <w:sz w:val="24"/>
        </w:rPr>
        <w:t xml:space="preserve">Research: </w:t>
      </w:r>
      <w:r>
        <w:rPr>
          <w:color w:val="232323"/>
          <w:sz w:val="24"/>
        </w:rPr>
        <w:t>We</w:t>
      </w:r>
      <w:r>
        <w:rPr>
          <w:color w:val="232323"/>
          <w:spacing w:val="-5"/>
          <w:sz w:val="24"/>
        </w:rPr>
        <w:t xml:space="preserve"> </w:t>
      </w:r>
      <w:r>
        <w:rPr>
          <w:color w:val="232323"/>
          <w:sz w:val="24"/>
        </w:rPr>
        <w:t xml:space="preserve">advance knowledge through scholarly inquiry, applied research, and </w:t>
      </w:r>
      <w:r>
        <w:rPr>
          <w:color w:val="232323"/>
          <w:sz w:val="24"/>
        </w:rPr>
        <w:lastRenderedPageBreak/>
        <w:t xml:space="preserve">creative activity that </w:t>
      </w:r>
      <w:r>
        <w:rPr>
          <w:color w:val="363636"/>
          <w:sz w:val="24"/>
        </w:rPr>
        <w:t xml:space="preserve">inform </w:t>
      </w:r>
      <w:r>
        <w:rPr>
          <w:color w:val="232323"/>
          <w:sz w:val="24"/>
        </w:rPr>
        <w:t>evidence-based practice.</w:t>
      </w:r>
    </w:p>
    <w:p w:rsidR="00770C08" w:rsidRDefault="00246DC5" w14:paraId="484592FE" w14:textId="77777777">
      <w:pPr>
        <w:pStyle w:val="ListParagraph"/>
        <w:numPr>
          <w:ilvl w:val="0"/>
          <w:numId w:val="2"/>
        </w:numPr>
        <w:tabs>
          <w:tab w:val="left" w:pos="1523"/>
          <w:tab w:val="left" w:pos="1526"/>
        </w:tabs>
        <w:spacing w:before="23" w:line="230" w:lineRule="auto"/>
        <w:ind w:left="1523" w:right="746" w:hanging="344"/>
        <w:rPr>
          <w:color w:val="232323"/>
          <w:sz w:val="24"/>
        </w:rPr>
      </w:pPr>
      <w:r>
        <w:rPr>
          <w:b/>
          <w:color w:val="232323"/>
          <w:sz w:val="24"/>
        </w:rPr>
        <w:t xml:space="preserve">Service: </w:t>
      </w:r>
      <w:r>
        <w:rPr>
          <w:color w:val="232323"/>
          <w:sz w:val="24"/>
        </w:rPr>
        <w:t>We partner with our campus, community, region,</w:t>
      </w:r>
      <w:r>
        <w:rPr>
          <w:color w:val="232323"/>
          <w:spacing w:val="-4"/>
          <w:sz w:val="24"/>
        </w:rPr>
        <w:t xml:space="preserve"> </w:t>
      </w:r>
      <w:r>
        <w:rPr>
          <w:color w:val="232323"/>
          <w:sz w:val="24"/>
        </w:rPr>
        <w:t>and state to promote well-being and strengthen professional practice.</w:t>
      </w:r>
    </w:p>
    <w:p w:rsidR="00770C08" w:rsidRDefault="00246DC5" w14:paraId="484592FF" w14:textId="77777777">
      <w:pPr>
        <w:pStyle w:val="Heading2"/>
        <w:spacing w:before="264" w:line="275" w:lineRule="exact"/>
      </w:pPr>
      <w:r>
        <w:rPr>
          <w:color w:val="232323"/>
          <w:spacing w:val="-2"/>
        </w:rPr>
        <w:t>Vision</w:t>
      </w:r>
    </w:p>
    <w:p w:rsidRPr="00065E86" w:rsidR="00065E86" w:rsidP="00065E86" w:rsidRDefault="00246DC5" w14:paraId="42201DA3" w14:textId="6EE67247">
      <w:pPr>
        <w:pStyle w:val="BodyText"/>
        <w:spacing w:before="8" w:line="230" w:lineRule="auto"/>
        <w:ind w:left="824" w:firstLine="1"/>
        <w:rPr>
          <w:color w:val="232323"/>
          <w:spacing w:val="-2"/>
        </w:rPr>
      </w:pPr>
      <w:r>
        <w:rPr>
          <w:color w:val="232323"/>
        </w:rPr>
        <w:t xml:space="preserve">To educate, discover, and serve in ways that enhance human well-being and strengthen our </w:t>
      </w:r>
      <w:r>
        <w:rPr>
          <w:color w:val="232323"/>
          <w:spacing w:val="-2"/>
        </w:rPr>
        <w:t>communities.</w:t>
      </w:r>
    </w:p>
    <w:p w:rsidRPr="00065E86" w:rsidR="00770C08" w:rsidRDefault="00246DC5" w14:paraId="48459301" w14:textId="77777777">
      <w:pPr>
        <w:pStyle w:val="ListParagraph"/>
        <w:numPr>
          <w:ilvl w:val="0"/>
          <w:numId w:val="1"/>
        </w:numPr>
        <w:tabs>
          <w:tab w:val="left" w:pos="1513"/>
        </w:tabs>
        <w:spacing w:before="264"/>
        <w:ind w:hanging="338"/>
        <w:rPr>
          <w:b/>
          <w:sz w:val="24"/>
        </w:rPr>
      </w:pPr>
      <w:r>
        <w:rPr>
          <w:color w:val="232323"/>
          <w:sz w:val="24"/>
        </w:rPr>
        <w:t>All</w:t>
      </w:r>
      <w:r>
        <w:rPr>
          <w:color w:val="232323"/>
          <w:spacing w:val="-2"/>
          <w:sz w:val="24"/>
        </w:rPr>
        <w:t xml:space="preserve"> </w:t>
      </w:r>
      <w:r>
        <w:rPr>
          <w:color w:val="232323"/>
          <w:sz w:val="24"/>
        </w:rPr>
        <w:t>feedback</w:t>
      </w:r>
      <w:r>
        <w:rPr>
          <w:color w:val="232323"/>
          <w:spacing w:val="-5"/>
          <w:sz w:val="24"/>
        </w:rPr>
        <w:t xml:space="preserve"> </w:t>
      </w:r>
      <w:r>
        <w:rPr>
          <w:color w:val="232323"/>
          <w:sz w:val="24"/>
        </w:rPr>
        <w:t>is</w:t>
      </w:r>
      <w:r>
        <w:rPr>
          <w:color w:val="232323"/>
          <w:spacing w:val="-15"/>
          <w:sz w:val="24"/>
        </w:rPr>
        <w:t xml:space="preserve"> </w:t>
      </w:r>
      <w:r>
        <w:rPr>
          <w:color w:val="232323"/>
          <w:sz w:val="24"/>
        </w:rPr>
        <w:t>due</w:t>
      </w:r>
      <w:r>
        <w:rPr>
          <w:color w:val="232323"/>
          <w:spacing w:val="-11"/>
          <w:sz w:val="24"/>
        </w:rPr>
        <w:t xml:space="preserve"> </w:t>
      </w:r>
      <w:r>
        <w:rPr>
          <w:color w:val="232323"/>
          <w:sz w:val="24"/>
        </w:rPr>
        <w:t>to</w:t>
      </w:r>
      <w:r>
        <w:rPr>
          <w:color w:val="232323"/>
          <w:spacing w:val="-9"/>
          <w:sz w:val="24"/>
        </w:rPr>
        <w:t xml:space="preserve"> </w:t>
      </w:r>
      <w:r>
        <w:rPr>
          <w:color w:val="232323"/>
          <w:sz w:val="24"/>
        </w:rPr>
        <w:t>the</w:t>
      </w:r>
      <w:r>
        <w:rPr>
          <w:color w:val="232323"/>
          <w:spacing w:val="-3"/>
          <w:sz w:val="24"/>
        </w:rPr>
        <w:t xml:space="preserve"> </w:t>
      </w:r>
      <w:r>
        <w:rPr>
          <w:color w:val="232323"/>
          <w:sz w:val="24"/>
        </w:rPr>
        <w:t>Dean's</w:t>
      </w:r>
      <w:r>
        <w:rPr>
          <w:color w:val="232323"/>
          <w:spacing w:val="-3"/>
          <w:sz w:val="24"/>
        </w:rPr>
        <w:t xml:space="preserve"> </w:t>
      </w:r>
      <w:r>
        <w:rPr>
          <w:color w:val="232323"/>
          <w:sz w:val="24"/>
        </w:rPr>
        <w:t>Office</w:t>
      </w:r>
      <w:r>
        <w:rPr>
          <w:color w:val="232323"/>
          <w:spacing w:val="-1"/>
          <w:sz w:val="24"/>
        </w:rPr>
        <w:t xml:space="preserve"> </w:t>
      </w:r>
      <w:r>
        <w:rPr>
          <w:color w:val="232323"/>
          <w:sz w:val="24"/>
        </w:rPr>
        <w:t>by</w:t>
      </w:r>
      <w:r>
        <w:rPr>
          <w:color w:val="232323"/>
          <w:spacing w:val="-10"/>
          <w:sz w:val="24"/>
        </w:rPr>
        <w:t xml:space="preserve"> </w:t>
      </w:r>
      <w:r>
        <w:rPr>
          <w:b/>
          <w:color w:val="232323"/>
          <w:sz w:val="24"/>
        </w:rPr>
        <w:t>December</w:t>
      </w:r>
      <w:r>
        <w:rPr>
          <w:b/>
          <w:color w:val="232323"/>
          <w:spacing w:val="6"/>
          <w:sz w:val="24"/>
        </w:rPr>
        <w:t xml:space="preserve"> </w:t>
      </w:r>
      <w:r>
        <w:rPr>
          <w:b/>
          <w:color w:val="232323"/>
          <w:spacing w:val="-5"/>
          <w:sz w:val="24"/>
        </w:rPr>
        <w:t>12.</w:t>
      </w:r>
    </w:p>
    <w:p w:rsidRPr="001B6738" w:rsidR="009F4A20" w:rsidP="001B6738" w:rsidRDefault="0031645D" w14:paraId="4C982C68" w14:textId="70D40086">
      <w:pPr>
        <w:pStyle w:val="ListParagraph"/>
        <w:numPr>
          <w:ilvl w:val="0"/>
          <w:numId w:val="1"/>
        </w:numPr>
        <w:tabs>
          <w:tab w:val="left" w:pos="1513"/>
        </w:tabs>
        <w:spacing w:before="264"/>
        <w:ind w:hanging="338"/>
        <w:rPr>
          <w:b/>
          <w:sz w:val="24"/>
        </w:rPr>
      </w:pPr>
      <w:r>
        <w:rPr>
          <w:bCs/>
          <w:color w:val="4F81BD" w:themeColor="accent1"/>
          <w:spacing w:val="-5"/>
          <w:sz w:val="24"/>
        </w:rPr>
        <w:t xml:space="preserve">All faculty are asked to view the drafted </w:t>
      </w:r>
      <w:r w:rsidR="001B6738">
        <w:rPr>
          <w:bCs/>
          <w:color w:val="4F81BD" w:themeColor="accent1"/>
          <w:spacing w:val="-5"/>
          <w:sz w:val="24"/>
        </w:rPr>
        <w:t>M</w:t>
      </w:r>
      <w:r>
        <w:rPr>
          <w:bCs/>
          <w:color w:val="4F81BD" w:themeColor="accent1"/>
          <w:spacing w:val="-5"/>
          <w:sz w:val="24"/>
        </w:rPr>
        <w:t xml:space="preserve">ission and </w:t>
      </w:r>
      <w:r w:rsidR="001B6738">
        <w:rPr>
          <w:bCs/>
          <w:color w:val="4F81BD" w:themeColor="accent1"/>
          <w:spacing w:val="-5"/>
          <w:sz w:val="24"/>
        </w:rPr>
        <w:t>V</w:t>
      </w:r>
      <w:r>
        <w:rPr>
          <w:bCs/>
          <w:color w:val="4F81BD" w:themeColor="accent1"/>
          <w:spacing w:val="-5"/>
          <w:sz w:val="24"/>
        </w:rPr>
        <w:t xml:space="preserve">ision. This is the opportunity to </w:t>
      </w:r>
      <w:r w:rsidR="00141284">
        <w:rPr>
          <w:bCs/>
          <w:color w:val="4F81BD" w:themeColor="accent1"/>
          <w:spacing w:val="-5"/>
          <w:sz w:val="24"/>
        </w:rPr>
        <w:t>be proactive in establishing policies</w:t>
      </w:r>
      <w:r w:rsidR="00417193">
        <w:rPr>
          <w:bCs/>
          <w:color w:val="4F81BD" w:themeColor="accent1"/>
          <w:spacing w:val="-5"/>
          <w:sz w:val="24"/>
        </w:rPr>
        <w:t>. Faculty are encouraged to make notes and provide feedback before the December 12</w:t>
      </w:r>
      <w:r w:rsidRPr="00417193" w:rsidR="00417193">
        <w:rPr>
          <w:bCs/>
          <w:color w:val="4F81BD" w:themeColor="accent1"/>
          <w:spacing w:val="-5"/>
          <w:sz w:val="24"/>
          <w:vertAlign w:val="superscript"/>
        </w:rPr>
        <w:t>th</w:t>
      </w:r>
      <w:r w:rsidR="00417193">
        <w:rPr>
          <w:bCs/>
          <w:color w:val="4F81BD" w:themeColor="accent1"/>
          <w:spacing w:val="-5"/>
          <w:sz w:val="24"/>
        </w:rPr>
        <w:t xml:space="preserve"> deadline</w:t>
      </w:r>
      <w:r w:rsidR="001B6738">
        <w:rPr>
          <w:bCs/>
          <w:color w:val="4F81BD" w:themeColor="accent1"/>
          <w:spacing w:val="-5"/>
          <w:sz w:val="24"/>
        </w:rPr>
        <w:t xml:space="preserve">. Teacher Education will be reviewing their own Mission and Vision based on the college Mission and Vision that is being drafted. </w:t>
      </w:r>
    </w:p>
    <w:p w:rsidR="00770C08" w:rsidRDefault="00770C08" w14:paraId="3654558F" w14:textId="77777777">
      <w:pPr>
        <w:pStyle w:val="ListParagraph"/>
        <w:rPr>
          <w:b/>
          <w:sz w:val="24"/>
        </w:rPr>
      </w:pPr>
    </w:p>
    <w:p w:rsidR="00770C08" w:rsidRDefault="00B635D8" w14:paraId="48459303" w14:textId="0F910452">
      <w:pPr>
        <w:spacing w:before="80"/>
        <w:ind w:left="1047"/>
        <w:rPr>
          <w:b/>
          <w:sz w:val="23"/>
        </w:rPr>
      </w:pPr>
      <w:r>
        <w:rPr>
          <w:b/>
          <w:color w:val="262626"/>
          <w:w w:val="105"/>
          <w:sz w:val="23"/>
        </w:rPr>
        <w:t>A</w:t>
      </w:r>
      <w:r w:rsidR="00246DC5">
        <w:rPr>
          <w:b/>
          <w:color w:val="262626"/>
          <w:w w:val="105"/>
          <w:sz w:val="23"/>
        </w:rPr>
        <w:t>nnouncement</w:t>
      </w:r>
      <w:r w:rsidR="00246DC5">
        <w:rPr>
          <w:b/>
          <w:color w:val="262626"/>
          <w:spacing w:val="23"/>
          <w:w w:val="105"/>
          <w:sz w:val="23"/>
        </w:rPr>
        <w:t xml:space="preserve"> </w:t>
      </w:r>
      <w:r w:rsidR="00246DC5">
        <w:rPr>
          <w:b/>
          <w:color w:val="262626"/>
          <w:w w:val="105"/>
          <w:sz w:val="23"/>
        </w:rPr>
        <w:t>about</w:t>
      </w:r>
      <w:r w:rsidR="00246DC5">
        <w:rPr>
          <w:b/>
          <w:color w:val="262626"/>
          <w:spacing w:val="29"/>
          <w:w w:val="105"/>
          <w:sz w:val="23"/>
        </w:rPr>
        <w:t xml:space="preserve"> </w:t>
      </w:r>
      <w:r w:rsidR="00246DC5">
        <w:rPr>
          <w:b/>
          <w:color w:val="262626"/>
          <w:spacing w:val="-2"/>
          <w:w w:val="105"/>
          <w:sz w:val="23"/>
        </w:rPr>
        <w:t>Research</w:t>
      </w:r>
    </w:p>
    <w:p w:rsidR="00770C08" w:rsidRDefault="00246DC5" w14:paraId="48459304" w14:textId="77777777">
      <w:pPr>
        <w:pStyle w:val="ListParagraph"/>
        <w:numPr>
          <w:ilvl w:val="1"/>
          <w:numId w:val="1"/>
        </w:numPr>
        <w:tabs>
          <w:tab w:val="left" w:pos="1733"/>
          <w:tab w:val="left" w:pos="1738"/>
        </w:tabs>
        <w:spacing w:before="24" w:line="244" w:lineRule="auto"/>
        <w:ind w:right="312" w:hanging="346"/>
        <w:rPr>
          <w:sz w:val="23"/>
        </w:rPr>
      </w:pPr>
      <w:r>
        <w:rPr>
          <w:color w:val="262626"/>
          <w:w w:val="105"/>
          <w:sz w:val="23"/>
        </w:rPr>
        <w:t>You</w:t>
      </w:r>
      <w:r>
        <w:rPr>
          <w:color w:val="262626"/>
          <w:spacing w:val="-16"/>
          <w:w w:val="105"/>
          <w:sz w:val="23"/>
        </w:rPr>
        <w:t xml:space="preserve"> </w:t>
      </w:r>
      <w:r>
        <w:rPr>
          <w:color w:val="262626"/>
          <w:w w:val="105"/>
          <w:sz w:val="23"/>
        </w:rPr>
        <w:t>are</w:t>
      </w:r>
      <w:r>
        <w:rPr>
          <w:color w:val="262626"/>
          <w:spacing w:val="13"/>
          <w:w w:val="105"/>
          <w:sz w:val="23"/>
        </w:rPr>
        <w:t xml:space="preserve"> </w:t>
      </w:r>
      <w:r>
        <w:rPr>
          <w:color w:val="262626"/>
          <w:w w:val="105"/>
          <w:sz w:val="23"/>
        </w:rPr>
        <w:t>invited</w:t>
      </w:r>
      <w:r>
        <w:rPr>
          <w:color w:val="262626"/>
          <w:spacing w:val="-16"/>
          <w:w w:val="105"/>
          <w:sz w:val="23"/>
        </w:rPr>
        <w:t xml:space="preserve"> </w:t>
      </w:r>
      <w:r>
        <w:rPr>
          <w:color w:val="262626"/>
          <w:w w:val="105"/>
          <w:sz w:val="23"/>
        </w:rPr>
        <w:t>to</w:t>
      </w:r>
      <w:r>
        <w:rPr>
          <w:color w:val="262626"/>
          <w:spacing w:val="-15"/>
          <w:w w:val="105"/>
          <w:sz w:val="23"/>
        </w:rPr>
        <w:t xml:space="preserve"> </w:t>
      </w:r>
      <w:r>
        <w:rPr>
          <w:color w:val="262626"/>
          <w:w w:val="105"/>
          <w:sz w:val="23"/>
        </w:rPr>
        <w:t>attend</w:t>
      </w:r>
      <w:r>
        <w:rPr>
          <w:color w:val="262626"/>
          <w:spacing w:val="-15"/>
          <w:w w:val="105"/>
          <w:sz w:val="23"/>
        </w:rPr>
        <w:t xml:space="preserve"> </w:t>
      </w:r>
      <w:r>
        <w:rPr>
          <w:color w:val="262626"/>
          <w:w w:val="105"/>
          <w:sz w:val="23"/>
        </w:rPr>
        <w:t>the</w:t>
      </w:r>
      <w:r>
        <w:rPr>
          <w:color w:val="262626"/>
          <w:spacing w:val="-15"/>
          <w:w w:val="105"/>
          <w:sz w:val="23"/>
        </w:rPr>
        <w:t xml:space="preserve"> </w:t>
      </w:r>
      <w:r>
        <w:rPr>
          <w:b/>
          <w:color w:val="262626"/>
          <w:w w:val="105"/>
          <w:sz w:val="23"/>
        </w:rPr>
        <w:t>ORCID</w:t>
      </w:r>
      <w:r>
        <w:rPr>
          <w:b/>
          <w:color w:val="262626"/>
          <w:spacing w:val="-15"/>
          <w:w w:val="105"/>
          <w:sz w:val="23"/>
        </w:rPr>
        <w:t xml:space="preserve"> </w:t>
      </w:r>
      <w:r>
        <w:rPr>
          <w:b/>
          <w:color w:val="262626"/>
          <w:w w:val="105"/>
          <w:sz w:val="23"/>
        </w:rPr>
        <w:t>Party</w:t>
      </w:r>
      <w:r>
        <w:rPr>
          <w:b/>
          <w:color w:val="262626"/>
          <w:spacing w:val="-15"/>
          <w:w w:val="105"/>
          <w:sz w:val="23"/>
        </w:rPr>
        <w:t xml:space="preserve"> </w:t>
      </w:r>
      <w:r>
        <w:rPr>
          <w:b/>
          <w:color w:val="262626"/>
          <w:w w:val="105"/>
          <w:sz w:val="23"/>
        </w:rPr>
        <w:t>on</w:t>
      </w:r>
      <w:r>
        <w:rPr>
          <w:b/>
          <w:color w:val="262626"/>
          <w:spacing w:val="-15"/>
          <w:w w:val="105"/>
          <w:sz w:val="23"/>
        </w:rPr>
        <w:t xml:space="preserve"> </w:t>
      </w:r>
      <w:r>
        <w:rPr>
          <w:b/>
          <w:color w:val="262626"/>
          <w:w w:val="105"/>
          <w:sz w:val="23"/>
        </w:rPr>
        <w:t>November</w:t>
      </w:r>
      <w:r>
        <w:rPr>
          <w:b/>
          <w:color w:val="262626"/>
          <w:spacing w:val="-13"/>
          <w:w w:val="105"/>
          <w:sz w:val="23"/>
        </w:rPr>
        <w:t xml:space="preserve"> </w:t>
      </w:r>
      <w:r>
        <w:rPr>
          <w:b/>
          <w:color w:val="262626"/>
          <w:w w:val="105"/>
          <w:sz w:val="23"/>
        </w:rPr>
        <w:t>20</w:t>
      </w:r>
      <w:r>
        <w:rPr>
          <w:b/>
          <w:color w:val="262626"/>
          <w:spacing w:val="-10"/>
          <w:w w:val="105"/>
          <w:sz w:val="23"/>
        </w:rPr>
        <w:t xml:space="preserve"> </w:t>
      </w:r>
      <w:r>
        <w:rPr>
          <w:b/>
          <w:color w:val="262626"/>
          <w:w w:val="105"/>
          <w:sz w:val="23"/>
        </w:rPr>
        <w:t>at</w:t>
      </w:r>
      <w:r>
        <w:rPr>
          <w:b/>
          <w:color w:val="262626"/>
          <w:spacing w:val="-14"/>
          <w:w w:val="105"/>
          <w:sz w:val="23"/>
        </w:rPr>
        <w:t xml:space="preserve"> </w:t>
      </w:r>
      <w:r>
        <w:rPr>
          <w:b/>
          <w:color w:val="262626"/>
          <w:w w:val="105"/>
          <w:sz w:val="23"/>
        </w:rPr>
        <w:t>10</w:t>
      </w:r>
      <w:r>
        <w:rPr>
          <w:b/>
          <w:color w:val="262626"/>
          <w:spacing w:val="-6"/>
          <w:w w:val="105"/>
          <w:sz w:val="23"/>
        </w:rPr>
        <w:t xml:space="preserve"> </w:t>
      </w:r>
      <w:r>
        <w:rPr>
          <w:b/>
          <w:color w:val="262626"/>
          <w:w w:val="105"/>
          <w:sz w:val="23"/>
        </w:rPr>
        <w:t>AM</w:t>
      </w:r>
      <w:r>
        <w:rPr>
          <w:b/>
          <w:color w:val="262626"/>
          <w:spacing w:val="-15"/>
          <w:w w:val="105"/>
          <w:sz w:val="23"/>
        </w:rPr>
        <w:t xml:space="preserve"> </w:t>
      </w:r>
      <w:r>
        <w:rPr>
          <w:b/>
          <w:color w:val="262626"/>
          <w:w w:val="105"/>
          <w:sz w:val="23"/>
        </w:rPr>
        <w:t>in</w:t>
      </w:r>
      <w:r>
        <w:rPr>
          <w:b/>
          <w:color w:val="262626"/>
          <w:spacing w:val="-16"/>
          <w:w w:val="105"/>
          <w:sz w:val="23"/>
        </w:rPr>
        <w:t xml:space="preserve"> </w:t>
      </w:r>
      <w:r>
        <w:rPr>
          <w:b/>
          <w:color w:val="262626"/>
          <w:w w:val="105"/>
          <w:sz w:val="23"/>
        </w:rPr>
        <w:t>Library Room 301.</w:t>
      </w:r>
      <w:r>
        <w:rPr>
          <w:b/>
          <w:color w:val="262626"/>
          <w:spacing w:val="-4"/>
          <w:w w:val="105"/>
          <w:sz w:val="23"/>
        </w:rPr>
        <w:t xml:space="preserve"> </w:t>
      </w:r>
      <w:r>
        <w:rPr>
          <w:color w:val="262626"/>
          <w:w w:val="105"/>
          <w:sz w:val="23"/>
        </w:rPr>
        <w:t>Researchers need an ORCID to</w:t>
      </w:r>
      <w:r>
        <w:rPr>
          <w:color w:val="262626"/>
          <w:spacing w:val="33"/>
          <w:w w:val="105"/>
          <w:sz w:val="23"/>
        </w:rPr>
        <w:t xml:space="preserve"> </w:t>
      </w:r>
      <w:r>
        <w:rPr>
          <w:color w:val="262626"/>
          <w:w w:val="105"/>
          <w:sz w:val="23"/>
        </w:rPr>
        <w:t>uniquely identify their</w:t>
      </w:r>
      <w:r>
        <w:rPr>
          <w:color w:val="262626"/>
          <w:spacing w:val="-4"/>
          <w:w w:val="105"/>
          <w:sz w:val="23"/>
        </w:rPr>
        <w:t xml:space="preserve"> </w:t>
      </w:r>
      <w:r>
        <w:rPr>
          <w:color w:val="262626"/>
          <w:w w:val="105"/>
          <w:sz w:val="23"/>
        </w:rPr>
        <w:t>scholarly</w:t>
      </w:r>
      <w:r>
        <w:rPr>
          <w:color w:val="262626"/>
          <w:spacing w:val="-3"/>
          <w:w w:val="105"/>
          <w:sz w:val="23"/>
        </w:rPr>
        <w:t xml:space="preserve"> </w:t>
      </w:r>
      <w:r>
        <w:rPr>
          <w:color w:val="262626"/>
          <w:w w:val="105"/>
          <w:sz w:val="23"/>
        </w:rPr>
        <w:t>work and ensure proper attribution across publications, grants, and other research</w:t>
      </w:r>
      <w:r>
        <w:rPr>
          <w:color w:val="262626"/>
          <w:spacing w:val="40"/>
          <w:w w:val="105"/>
          <w:sz w:val="23"/>
        </w:rPr>
        <w:t xml:space="preserve"> </w:t>
      </w:r>
      <w:r>
        <w:rPr>
          <w:color w:val="262626"/>
          <w:w w:val="105"/>
          <w:sz w:val="23"/>
        </w:rPr>
        <w:t>outputs.</w:t>
      </w:r>
      <w:r>
        <w:rPr>
          <w:color w:val="262626"/>
          <w:spacing w:val="-14"/>
          <w:w w:val="105"/>
          <w:sz w:val="23"/>
        </w:rPr>
        <w:t xml:space="preserve"> </w:t>
      </w:r>
      <w:r>
        <w:rPr>
          <w:color w:val="262626"/>
          <w:w w:val="105"/>
          <w:sz w:val="23"/>
        </w:rPr>
        <w:t>To</w:t>
      </w:r>
      <w:r>
        <w:rPr>
          <w:color w:val="262626"/>
          <w:spacing w:val="-16"/>
          <w:w w:val="105"/>
          <w:sz w:val="23"/>
        </w:rPr>
        <w:t xml:space="preserve"> </w:t>
      </w:r>
      <w:r>
        <w:rPr>
          <w:color w:val="262626"/>
          <w:w w:val="105"/>
          <w:sz w:val="23"/>
        </w:rPr>
        <w:t>simplify</w:t>
      </w:r>
      <w:r>
        <w:rPr>
          <w:color w:val="262626"/>
          <w:spacing w:val="-1"/>
          <w:w w:val="105"/>
          <w:sz w:val="23"/>
        </w:rPr>
        <w:t xml:space="preserve"> </w:t>
      </w:r>
      <w:r>
        <w:rPr>
          <w:color w:val="262626"/>
          <w:w w:val="105"/>
          <w:sz w:val="23"/>
        </w:rPr>
        <w:t>this</w:t>
      </w:r>
      <w:r>
        <w:rPr>
          <w:color w:val="262626"/>
          <w:spacing w:val="-8"/>
          <w:w w:val="105"/>
          <w:sz w:val="23"/>
        </w:rPr>
        <w:t xml:space="preserve"> </w:t>
      </w:r>
      <w:r>
        <w:rPr>
          <w:color w:val="262626"/>
          <w:w w:val="105"/>
          <w:sz w:val="23"/>
        </w:rPr>
        <w:t>process, the ARCH in Dean B.</w:t>
      </w:r>
      <w:r>
        <w:rPr>
          <w:color w:val="262626"/>
          <w:spacing w:val="-11"/>
          <w:w w:val="105"/>
          <w:sz w:val="23"/>
        </w:rPr>
        <w:t xml:space="preserve"> </w:t>
      </w:r>
      <w:r>
        <w:rPr>
          <w:color w:val="262626"/>
          <w:w w:val="105"/>
          <w:sz w:val="23"/>
        </w:rPr>
        <w:t>Ellis</w:t>
      </w:r>
      <w:r>
        <w:rPr>
          <w:color w:val="262626"/>
          <w:spacing w:val="-8"/>
          <w:w w:val="105"/>
          <w:sz w:val="23"/>
        </w:rPr>
        <w:t xml:space="preserve"> </w:t>
      </w:r>
      <w:r>
        <w:rPr>
          <w:color w:val="262626"/>
          <w:w w:val="105"/>
          <w:sz w:val="23"/>
        </w:rPr>
        <w:t>Library</w:t>
      </w:r>
      <w:r>
        <w:rPr>
          <w:color w:val="262626"/>
          <w:spacing w:val="-6"/>
          <w:w w:val="105"/>
          <w:sz w:val="23"/>
        </w:rPr>
        <w:t xml:space="preserve"> </w:t>
      </w:r>
      <w:r>
        <w:rPr>
          <w:color w:val="262626"/>
          <w:w w:val="105"/>
          <w:sz w:val="23"/>
        </w:rPr>
        <w:t>is</w:t>
      </w:r>
      <w:r>
        <w:rPr>
          <w:color w:val="262626"/>
          <w:spacing w:val="-10"/>
          <w:w w:val="105"/>
          <w:sz w:val="23"/>
        </w:rPr>
        <w:t xml:space="preserve"> </w:t>
      </w:r>
      <w:r>
        <w:rPr>
          <w:color w:val="262626"/>
          <w:w w:val="105"/>
          <w:sz w:val="23"/>
        </w:rPr>
        <w:t>helping researchers register for and connect their ORCID iDs with institutional systems.</w:t>
      </w:r>
    </w:p>
    <w:p w:rsidR="00770C08" w:rsidRDefault="00246DC5" w14:paraId="48459305" w14:textId="77777777">
      <w:pPr>
        <w:pStyle w:val="ListParagraph"/>
        <w:numPr>
          <w:ilvl w:val="1"/>
          <w:numId w:val="1"/>
        </w:numPr>
        <w:tabs>
          <w:tab w:val="left" w:pos="1742"/>
        </w:tabs>
        <w:spacing w:before="16"/>
        <w:ind w:left="1742" w:hanging="360"/>
        <w:rPr>
          <w:sz w:val="23"/>
        </w:rPr>
      </w:pPr>
      <w:r>
        <w:rPr>
          <w:color w:val="262626"/>
          <w:w w:val="105"/>
          <w:sz w:val="23"/>
        </w:rPr>
        <w:t>For</w:t>
      </w:r>
      <w:r>
        <w:rPr>
          <w:color w:val="262626"/>
          <w:spacing w:val="-11"/>
          <w:w w:val="105"/>
          <w:sz w:val="23"/>
        </w:rPr>
        <w:t xml:space="preserve"> </w:t>
      </w:r>
      <w:r>
        <w:rPr>
          <w:color w:val="262626"/>
          <w:w w:val="105"/>
          <w:sz w:val="23"/>
        </w:rPr>
        <w:t>any</w:t>
      </w:r>
      <w:r>
        <w:rPr>
          <w:color w:val="262626"/>
          <w:spacing w:val="-10"/>
          <w:w w:val="105"/>
          <w:sz w:val="23"/>
        </w:rPr>
        <w:t xml:space="preserve"> </w:t>
      </w:r>
      <w:r>
        <w:rPr>
          <w:color w:val="262626"/>
          <w:w w:val="105"/>
          <w:sz w:val="23"/>
        </w:rPr>
        <w:t>questions,</w:t>
      </w:r>
      <w:r>
        <w:rPr>
          <w:color w:val="262626"/>
          <w:spacing w:val="3"/>
          <w:w w:val="105"/>
          <w:sz w:val="23"/>
        </w:rPr>
        <w:t xml:space="preserve"> </w:t>
      </w:r>
      <w:r>
        <w:rPr>
          <w:color w:val="262626"/>
          <w:w w:val="105"/>
          <w:sz w:val="23"/>
        </w:rPr>
        <w:t>please</w:t>
      </w:r>
      <w:r>
        <w:rPr>
          <w:color w:val="262626"/>
          <w:spacing w:val="-5"/>
          <w:w w:val="105"/>
          <w:sz w:val="23"/>
        </w:rPr>
        <w:t xml:space="preserve"> </w:t>
      </w:r>
      <w:r>
        <w:rPr>
          <w:color w:val="262626"/>
          <w:w w:val="105"/>
          <w:sz w:val="23"/>
        </w:rPr>
        <w:t>contact</w:t>
      </w:r>
      <w:r>
        <w:rPr>
          <w:color w:val="262626"/>
          <w:spacing w:val="7"/>
          <w:w w:val="105"/>
          <w:sz w:val="23"/>
        </w:rPr>
        <w:t xml:space="preserve"> </w:t>
      </w:r>
      <w:r>
        <w:rPr>
          <w:color w:val="262626"/>
          <w:w w:val="105"/>
          <w:sz w:val="23"/>
        </w:rPr>
        <w:t>Meredith</w:t>
      </w:r>
      <w:r>
        <w:rPr>
          <w:color w:val="262626"/>
          <w:spacing w:val="5"/>
          <w:w w:val="105"/>
          <w:sz w:val="23"/>
        </w:rPr>
        <w:t xml:space="preserve"> </w:t>
      </w:r>
      <w:r>
        <w:rPr>
          <w:color w:val="262626"/>
          <w:w w:val="105"/>
          <w:sz w:val="23"/>
        </w:rPr>
        <w:t>McFadden</w:t>
      </w:r>
      <w:r>
        <w:rPr>
          <w:color w:val="262626"/>
          <w:spacing w:val="2"/>
          <w:w w:val="105"/>
          <w:sz w:val="23"/>
        </w:rPr>
        <w:t xml:space="preserve"> </w:t>
      </w:r>
      <w:r>
        <w:rPr>
          <w:color w:val="262626"/>
          <w:w w:val="105"/>
          <w:sz w:val="23"/>
        </w:rPr>
        <w:t>at</w:t>
      </w:r>
      <w:r>
        <w:rPr>
          <w:color w:val="262626"/>
          <w:spacing w:val="14"/>
          <w:w w:val="105"/>
          <w:sz w:val="23"/>
        </w:rPr>
        <w:t xml:space="preserve"> </w:t>
      </w:r>
      <w:hyperlink r:id="rId7">
        <w:r>
          <w:rPr>
            <w:color w:val="262626"/>
            <w:spacing w:val="-2"/>
            <w:w w:val="105"/>
            <w:sz w:val="23"/>
          </w:rPr>
          <w:t>mmcfadden@astate.edu.</w:t>
        </w:r>
      </w:hyperlink>
    </w:p>
    <w:p w:rsidR="00770C08" w:rsidRDefault="00770C08" w14:paraId="48459306" w14:textId="77777777">
      <w:pPr>
        <w:pStyle w:val="BodyText"/>
        <w:rPr>
          <w:sz w:val="23"/>
        </w:rPr>
      </w:pPr>
    </w:p>
    <w:p w:rsidR="00770C08" w:rsidRDefault="00770C08" w14:paraId="48459307" w14:textId="77777777">
      <w:pPr>
        <w:pStyle w:val="BodyText"/>
        <w:spacing w:before="9"/>
        <w:rPr>
          <w:sz w:val="23"/>
        </w:rPr>
      </w:pPr>
    </w:p>
    <w:p w:rsidR="00770C08" w:rsidRDefault="00246DC5" w14:paraId="48459308" w14:textId="77777777">
      <w:pPr>
        <w:ind w:left="1044"/>
        <w:rPr>
          <w:b/>
          <w:sz w:val="23"/>
        </w:rPr>
      </w:pPr>
      <w:r>
        <w:rPr>
          <w:b/>
          <w:color w:val="262626"/>
          <w:sz w:val="23"/>
        </w:rPr>
        <w:t>Curriculum</w:t>
      </w:r>
      <w:r>
        <w:rPr>
          <w:b/>
          <w:color w:val="262626"/>
          <w:spacing w:val="38"/>
          <w:sz w:val="23"/>
        </w:rPr>
        <w:t xml:space="preserve"> </w:t>
      </w:r>
      <w:r>
        <w:rPr>
          <w:b/>
          <w:color w:val="262626"/>
          <w:sz w:val="23"/>
        </w:rPr>
        <w:t>Mapping</w:t>
      </w:r>
      <w:r>
        <w:rPr>
          <w:b/>
          <w:color w:val="262626"/>
          <w:spacing w:val="14"/>
          <w:sz w:val="23"/>
        </w:rPr>
        <w:t xml:space="preserve"> </w:t>
      </w:r>
      <w:r>
        <w:rPr>
          <w:b/>
          <w:color w:val="262626"/>
          <w:sz w:val="23"/>
        </w:rPr>
        <w:t>and</w:t>
      </w:r>
      <w:r>
        <w:rPr>
          <w:b/>
          <w:color w:val="262626"/>
          <w:spacing w:val="7"/>
          <w:sz w:val="23"/>
        </w:rPr>
        <w:t xml:space="preserve"> </w:t>
      </w:r>
      <w:r>
        <w:rPr>
          <w:b/>
          <w:color w:val="262626"/>
          <w:spacing w:val="-2"/>
          <w:sz w:val="23"/>
        </w:rPr>
        <w:t>Alignment</w:t>
      </w:r>
    </w:p>
    <w:p w:rsidRPr="004216A1" w:rsidR="00770C08" w:rsidRDefault="00246DC5" w14:paraId="4845930B" w14:textId="77777777">
      <w:pPr>
        <w:pStyle w:val="ListParagraph"/>
        <w:numPr>
          <w:ilvl w:val="1"/>
          <w:numId w:val="2"/>
        </w:numPr>
        <w:tabs>
          <w:tab w:val="left" w:pos="1737"/>
        </w:tabs>
        <w:spacing w:before="5"/>
        <w:ind w:left="1737" w:hanging="350"/>
        <w:rPr>
          <w:color w:val="262626"/>
          <w:sz w:val="23"/>
        </w:rPr>
      </w:pPr>
      <w:r>
        <w:rPr>
          <w:color w:val="262626"/>
          <w:sz w:val="23"/>
        </w:rPr>
        <w:t>Dr.</w:t>
      </w:r>
      <w:r>
        <w:rPr>
          <w:color w:val="262626"/>
          <w:spacing w:val="-7"/>
          <w:sz w:val="23"/>
        </w:rPr>
        <w:t xml:space="preserve"> </w:t>
      </w:r>
      <w:r>
        <w:rPr>
          <w:color w:val="262626"/>
          <w:sz w:val="23"/>
        </w:rPr>
        <w:t>Mary</w:t>
      </w:r>
      <w:r>
        <w:rPr>
          <w:color w:val="262626"/>
          <w:spacing w:val="1"/>
          <w:sz w:val="23"/>
        </w:rPr>
        <w:t xml:space="preserve"> </w:t>
      </w:r>
      <w:r>
        <w:rPr>
          <w:color w:val="262626"/>
          <w:sz w:val="23"/>
        </w:rPr>
        <w:t>Elizabeth</w:t>
      </w:r>
      <w:r>
        <w:rPr>
          <w:color w:val="262626"/>
          <w:spacing w:val="8"/>
          <w:sz w:val="23"/>
        </w:rPr>
        <w:t xml:space="preserve"> </w:t>
      </w:r>
      <w:r>
        <w:rPr>
          <w:color w:val="262626"/>
          <w:spacing w:val="-2"/>
          <w:sz w:val="23"/>
        </w:rPr>
        <w:t>Spence</w:t>
      </w:r>
    </w:p>
    <w:p w:rsidRPr="00CE2FB4" w:rsidR="004216A1" w:rsidP="004216A1" w:rsidRDefault="00456F79" w14:paraId="02620A29" w14:textId="799FDFAC">
      <w:pPr>
        <w:pStyle w:val="ListParagraph"/>
        <w:numPr>
          <w:ilvl w:val="2"/>
          <w:numId w:val="2"/>
        </w:numPr>
        <w:tabs>
          <w:tab w:val="left" w:pos="1737"/>
        </w:tabs>
        <w:spacing w:before="5"/>
        <w:rPr>
          <w:color w:val="262626"/>
          <w:sz w:val="23"/>
        </w:rPr>
      </w:pPr>
      <w:r>
        <w:rPr>
          <w:color w:val="4F81BD" w:themeColor="accent1"/>
          <w:spacing w:val="-2"/>
          <w:sz w:val="23"/>
        </w:rPr>
        <w:t>For</w:t>
      </w:r>
      <w:r w:rsidR="009B2F75">
        <w:rPr>
          <w:color w:val="4F81BD" w:themeColor="accent1"/>
          <w:spacing w:val="-2"/>
          <w:sz w:val="23"/>
        </w:rPr>
        <w:t>ward</w:t>
      </w:r>
      <w:r>
        <w:rPr>
          <w:color w:val="4F81BD" w:themeColor="accent1"/>
          <w:spacing w:val="-2"/>
          <w:sz w:val="23"/>
        </w:rPr>
        <w:t xml:space="preserve"> Arkansas will be on campus on December 11</w:t>
      </w:r>
      <w:r w:rsidRPr="00456F79">
        <w:rPr>
          <w:color w:val="4F81BD" w:themeColor="accent1"/>
          <w:spacing w:val="-2"/>
          <w:sz w:val="23"/>
          <w:vertAlign w:val="superscript"/>
        </w:rPr>
        <w:t>th</w:t>
      </w:r>
      <w:r>
        <w:rPr>
          <w:color w:val="4F81BD" w:themeColor="accent1"/>
          <w:spacing w:val="-2"/>
          <w:sz w:val="23"/>
        </w:rPr>
        <w:t>, all are encouraged to put that on their calendars and att</w:t>
      </w:r>
      <w:r w:rsidR="00CE2FB4">
        <w:rPr>
          <w:color w:val="4F81BD" w:themeColor="accent1"/>
          <w:spacing w:val="-2"/>
          <w:sz w:val="23"/>
        </w:rPr>
        <w:t xml:space="preserve">end if they can. That meeting is from 9:00 a.m. – 3:00 p.m. </w:t>
      </w:r>
    </w:p>
    <w:p w:rsidRPr="00173282" w:rsidR="00CE2FB4" w:rsidP="004216A1" w:rsidRDefault="00016F00" w14:paraId="6D77ADD2" w14:textId="5EDCBDB6">
      <w:pPr>
        <w:pStyle w:val="ListParagraph"/>
        <w:numPr>
          <w:ilvl w:val="2"/>
          <w:numId w:val="2"/>
        </w:numPr>
        <w:tabs>
          <w:tab w:val="left" w:pos="1737"/>
        </w:tabs>
        <w:spacing w:before="5"/>
        <w:rPr>
          <w:color w:val="262626"/>
          <w:sz w:val="23"/>
        </w:rPr>
      </w:pPr>
      <w:r>
        <w:rPr>
          <w:color w:val="4F81BD" w:themeColor="accent1"/>
          <w:spacing w:val="-2"/>
          <w:sz w:val="23"/>
        </w:rPr>
        <w:t xml:space="preserve">One way </w:t>
      </w:r>
      <w:r w:rsidR="00173282">
        <w:rPr>
          <w:color w:val="4F81BD" w:themeColor="accent1"/>
          <w:spacing w:val="-2"/>
          <w:sz w:val="23"/>
        </w:rPr>
        <w:t>faculty can communicate with their students with where they are in the program and what they are expected to learn / accomplish within a specific course is through the syllabus.</w:t>
      </w:r>
    </w:p>
    <w:p w:rsidRPr="0032089B" w:rsidR="0032089B" w:rsidP="0032089B" w:rsidRDefault="0032089B" w14:paraId="5FBCA540" w14:textId="23FD9394">
      <w:pPr>
        <w:pStyle w:val="ListParagraph"/>
        <w:numPr>
          <w:ilvl w:val="2"/>
          <w:numId w:val="2"/>
        </w:numPr>
        <w:tabs>
          <w:tab w:val="left" w:pos="1737"/>
        </w:tabs>
        <w:spacing w:before="5"/>
        <w:rPr>
          <w:color w:val="262626"/>
          <w:sz w:val="23"/>
        </w:rPr>
      </w:pPr>
      <w:r>
        <w:rPr>
          <w:color w:val="4F81BD" w:themeColor="accent1"/>
          <w:spacing w:val="-2"/>
          <w:sz w:val="23"/>
        </w:rPr>
        <w:t xml:space="preserve">Faculty are expected to look at items at the course level, but CAEP is looking at the </w:t>
      </w:r>
      <w:proofErr w:type="gramStart"/>
      <w:r>
        <w:rPr>
          <w:color w:val="4F81BD" w:themeColor="accent1"/>
          <w:spacing w:val="-2"/>
          <w:sz w:val="23"/>
        </w:rPr>
        <w:t>program as a whole</w:t>
      </w:r>
      <w:proofErr w:type="gramEnd"/>
      <w:r>
        <w:rPr>
          <w:color w:val="4F81BD" w:themeColor="accent1"/>
          <w:spacing w:val="-2"/>
          <w:sz w:val="23"/>
        </w:rPr>
        <w:t xml:space="preserve">. </w:t>
      </w:r>
    </w:p>
    <w:p w:rsidRPr="00DC34DA" w:rsidR="00B160B3" w:rsidP="00DC34DA" w:rsidRDefault="00FF33F8" w14:paraId="3B7EC438" w14:textId="36A28659">
      <w:pPr>
        <w:pStyle w:val="ListParagraph"/>
        <w:numPr>
          <w:ilvl w:val="2"/>
          <w:numId w:val="2"/>
        </w:numPr>
        <w:tabs>
          <w:tab w:val="left" w:pos="1737"/>
        </w:tabs>
        <w:spacing w:before="5"/>
        <w:rPr>
          <w:color w:val="262626"/>
          <w:sz w:val="23"/>
        </w:rPr>
      </w:pPr>
      <w:r>
        <w:rPr>
          <w:color w:val="4F81BD" w:themeColor="accent1"/>
          <w:spacing w:val="-2"/>
          <w:sz w:val="23"/>
        </w:rPr>
        <w:t xml:space="preserve">The charge for faculty is to </w:t>
      </w:r>
      <w:r w:rsidR="001B35D1">
        <w:rPr>
          <w:color w:val="4F81BD" w:themeColor="accent1"/>
          <w:spacing w:val="-2"/>
          <w:sz w:val="23"/>
        </w:rPr>
        <w:t xml:space="preserve">create traditional curriculum mapping per program and/or course </w:t>
      </w:r>
      <w:r w:rsidR="00B160B3">
        <w:rPr>
          <w:color w:val="4F81BD" w:themeColor="accent1"/>
          <w:spacing w:val="-2"/>
          <w:sz w:val="23"/>
        </w:rPr>
        <w:t>to program, and to show all outcomes</w:t>
      </w:r>
      <w:r w:rsidR="00DC34DA">
        <w:rPr>
          <w:color w:val="4F81BD" w:themeColor="accent1"/>
          <w:spacing w:val="-2"/>
          <w:sz w:val="23"/>
        </w:rPr>
        <w:t xml:space="preserve"> within the Initial Programs.</w:t>
      </w:r>
    </w:p>
    <w:p w:rsidRPr="00E83A13" w:rsidR="00DC34DA" w:rsidP="00DC34DA" w:rsidRDefault="00DC34DA" w14:paraId="2F29BEBB" w14:textId="388B7018">
      <w:pPr>
        <w:pStyle w:val="ListParagraph"/>
        <w:numPr>
          <w:ilvl w:val="2"/>
          <w:numId w:val="2"/>
        </w:numPr>
        <w:tabs>
          <w:tab w:val="left" w:pos="1737"/>
        </w:tabs>
        <w:spacing w:before="5"/>
        <w:rPr>
          <w:color w:val="262626"/>
          <w:sz w:val="23"/>
        </w:rPr>
      </w:pPr>
      <w:r>
        <w:rPr>
          <w:color w:val="4F81BD" w:themeColor="accent1"/>
          <w:spacing w:val="-2"/>
          <w:sz w:val="23"/>
        </w:rPr>
        <w:t xml:space="preserve">The office of accreditation is going to be asking for this work as well within the program </w:t>
      </w:r>
      <w:proofErr w:type="spellStart"/>
      <w:r>
        <w:rPr>
          <w:color w:val="4F81BD" w:themeColor="accent1"/>
          <w:spacing w:val="-2"/>
          <w:sz w:val="23"/>
        </w:rPr>
        <w:t>Nuventive</w:t>
      </w:r>
      <w:proofErr w:type="spellEnd"/>
      <w:r w:rsidR="009B2F75">
        <w:rPr>
          <w:color w:val="4F81BD" w:themeColor="accent1"/>
          <w:spacing w:val="-2"/>
          <w:sz w:val="23"/>
        </w:rPr>
        <w:t xml:space="preserve">. </w:t>
      </w:r>
    </w:p>
    <w:p w:rsidRPr="00394FD4" w:rsidR="00E83A13" w:rsidP="00E83A13" w:rsidRDefault="00E83A13" w14:paraId="2DB9E64E" w14:textId="58581153">
      <w:pPr>
        <w:pStyle w:val="ListParagraph"/>
        <w:numPr>
          <w:ilvl w:val="3"/>
          <w:numId w:val="2"/>
        </w:numPr>
        <w:tabs>
          <w:tab w:val="left" w:pos="1737"/>
        </w:tabs>
        <w:spacing w:before="5"/>
        <w:rPr>
          <w:color w:val="262626"/>
          <w:sz w:val="23"/>
        </w:rPr>
      </w:pPr>
      <w:r>
        <w:rPr>
          <w:color w:val="4F81BD" w:themeColor="accent1"/>
          <w:spacing w:val="-2"/>
          <w:sz w:val="23"/>
        </w:rPr>
        <w:t xml:space="preserve">If faculty can get these outcome mappings within an Excel file, </w:t>
      </w:r>
      <w:r w:rsidR="00394FD4">
        <w:rPr>
          <w:color w:val="4F81BD" w:themeColor="accent1"/>
          <w:spacing w:val="-2"/>
          <w:sz w:val="23"/>
        </w:rPr>
        <w:t xml:space="preserve">the office of accreditation stated that they would put these into </w:t>
      </w:r>
      <w:proofErr w:type="spellStart"/>
      <w:r w:rsidR="00394FD4">
        <w:rPr>
          <w:color w:val="4F81BD" w:themeColor="accent1"/>
          <w:spacing w:val="-2"/>
          <w:sz w:val="23"/>
        </w:rPr>
        <w:t>Nuventive</w:t>
      </w:r>
      <w:proofErr w:type="spellEnd"/>
      <w:r w:rsidR="009B2F75">
        <w:rPr>
          <w:color w:val="4F81BD" w:themeColor="accent1"/>
          <w:spacing w:val="-2"/>
          <w:sz w:val="23"/>
        </w:rPr>
        <w:t>.</w:t>
      </w:r>
    </w:p>
    <w:p w:rsidRPr="00F84352" w:rsidR="003F44CD" w:rsidP="00F84352" w:rsidRDefault="00394FD4" w14:paraId="76397577" w14:textId="459D775E">
      <w:pPr>
        <w:pStyle w:val="ListParagraph"/>
        <w:numPr>
          <w:ilvl w:val="2"/>
          <w:numId w:val="2"/>
        </w:numPr>
        <w:tabs>
          <w:tab w:val="left" w:pos="1737"/>
        </w:tabs>
        <w:spacing w:before="5"/>
        <w:rPr>
          <w:color w:val="262626"/>
          <w:sz w:val="23"/>
        </w:rPr>
      </w:pPr>
      <w:r>
        <w:rPr>
          <w:color w:val="4F81BD" w:themeColor="accent1"/>
          <w:spacing w:val="-2"/>
          <w:sz w:val="23"/>
        </w:rPr>
        <w:t>These maps will sa</w:t>
      </w:r>
      <w:r w:rsidR="00340DFE">
        <w:rPr>
          <w:color w:val="4F81BD" w:themeColor="accent1"/>
          <w:spacing w:val="-2"/>
          <w:sz w:val="23"/>
        </w:rPr>
        <w:t xml:space="preserve">tisfy several items at once, </w:t>
      </w:r>
      <w:proofErr w:type="gramStart"/>
      <w:r w:rsidR="00340DFE">
        <w:rPr>
          <w:color w:val="4F81BD" w:themeColor="accent1"/>
          <w:spacing w:val="-2"/>
          <w:sz w:val="23"/>
        </w:rPr>
        <w:t>including:</w:t>
      </w:r>
      <w:proofErr w:type="gramEnd"/>
      <w:r w:rsidR="00340DFE">
        <w:rPr>
          <w:color w:val="4F81BD" w:themeColor="accent1"/>
          <w:spacing w:val="-2"/>
          <w:sz w:val="23"/>
        </w:rPr>
        <w:t xml:space="preserve"> SPA Reports, CAEP,</w:t>
      </w:r>
      <w:r w:rsidR="003F44CD">
        <w:rPr>
          <w:color w:val="4F81BD" w:themeColor="accent1"/>
          <w:spacing w:val="-2"/>
          <w:sz w:val="23"/>
        </w:rPr>
        <w:t xml:space="preserve"> State Report</w:t>
      </w:r>
      <w:r w:rsidR="00340DFE">
        <w:rPr>
          <w:color w:val="4F81BD" w:themeColor="accent1"/>
          <w:spacing w:val="-2"/>
          <w:sz w:val="23"/>
        </w:rPr>
        <w:t xml:space="preserve"> </w:t>
      </w:r>
      <w:r w:rsidR="003F44CD">
        <w:rPr>
          <w:color w:val="4F81BD" w:themeColor="accent1"/>
          <w:spacing w:val="-2"/>
          <w:sz w:val="23"/>
        </w:rPr>
        <w:t>and the office of accreditation needs</w:t>
      </w:r>
      <w:r w:rsidR="009B2F75">
        <w:rPr>
          <w:color w:val="4F81BD" w:themeColor="accent1"/>
          <w:spacing w:val="-2"/>
          <w:sz w:val="23"/>
        </w:rPr>
        <w:t>.</w:t>
      </w:r>
    </w:p>
    <w:p w:rsidRPr="00F84352" w:rsidR="00F84352" w:rsidP="00F84352" w:rsidRDefault="00F84352" w14:paraId="2BD9DD3B" w14:textId="44F91F4C">
      <w:pPr>
        <w:pStyle w:val="ListParagraph"/>
        <w:numPr>
          <w:ilvl w:val="3"/>
          <w:numId w:val="2"/>
        </w:numPr>
        <w:tabs>
          <w:tab w:val="left" w:pos="1737"/>
        </w:tabs>
        <w:spacing w:before="5"/>
        <w:rPr>
          <w:color w:val="262626"/>
          <w:sz w:val="23"/>
        </w:rPr>
      </w:pPr>
      <w:r>
        <w:rPr>
          <w:color w:val="4F81BD" w:themeColor="accent1"/>
          <w:spacing w:val="-2"/>
          <w:sz w:val="23"/>
        </w:rPr>
        <w:t>Asking the faculty to look at others that may need to be mapped: HQIM and Ethics were brought up as an example</w:t>
      </w:r>
      <w:r w:rsidR="009B2F75">
        <w:rPr>
          <w:color w:val="4F81BD" w:themeColor="accent1"/>
          <w:spacing w:val="-2"/>
          <w:sz w:val="23"/>
        </w:rPr>
        <w:t>.</w:t>
      </w:r>
    </w:p>
    <w:p w:rsidRPr="00143F49" w:rsidR="00F84352" w:rsidP="00F84352" w:rsidRDefault="00143F49" w14:paraId="77492EA1" w14:textId="1CC39C2F">
      <w:pPr>
        <w:pStyle w:val="ListParagraph"/>
        <w:numPr>
          <w:ilvl w:val="2"/>
          <w:numId w:val="2"/>
        </w:numPr>
        <w:tabs>
          <w:tab w:val="left" w:pos="1737"/>
        </w:tabs>
        <w:spacing w:before="5"/>
        <w:rPr>
          <w:color w:val="262626"/>
          <w:sz w:val="23"/>
        </w:rPr>
      </w:pPr>
      <w:r>
        <w:rPr>
          <w:color w:val="4F81BD" w:themeColor="accent1"/>
          <w:spacing w:val="-2"/>
          <w:sz w:val="23"/>
        </w:rPr>
        <w:t>Next steps:</w:t>
      </w:r>
    </w:p>
    <w:p w:rsidRPr="005F6FF6" w:rsidR="00143F49" w:rsidP="00143F49" w:rsidRDefault="00143F49" w14:paraId="4320F672" w14:textId="07521779">
      <w:pPr>
        <w:pStyle w:val="ListParagraph"/>
        <w:numPr>
          <w:ilvl w:val="3"/>
          <w:numId w:val="2"/>
        </w:numPr>
        <w:tabs>
          <w:tab w:val="left" w:pos="1737"/>
        </w:tabs>
        <w:spacing w:before="5"/>
        <w:rPr>
          <w:color w:val="262626"/>
          <w:sz w:val="23"/>
        </w:rPr>
      </w:pPr>
      <w:r>
        <w:rPr>
          <w:color w:val="4F81BD" w:themeColor="accent1"/>
          <w:spacing w:val="-2"/>
          <w:sz w:val="23"/>
        </w:rPr>
        <w:t xml:space="preserve">The </w:t>
      </w:r>
      <w:r w:rsidR="005F6FF6">
        <w:rPr>
          <w:color w:val="4F81BD" w:themeColor="accent1"/>
          <w:spacing w:val="-2"/>
          <w:sz w:val="23"/>
        </w:rPr>
        <w:t xml:space="preserve">relevant standard steps need to be </w:t>
      </w:r>
      <w:proofErr w:type="gramStart"/>
      <w:r w:rsidR="005F6FF6">
        <w:rPr>
          <w:color w:val="4F81BD" w:themeColor="accent1"/>
          <w:spacing w:val="-2"/>
          <w:sz w:val="23"/>
        </w:rPr>
        <w:t>added</w:t>
      </w:r>
      <w:proofErr w:type="gramEnd"/>
    </w:p>
    <w:p w:rsidRPr="005F6FF6" w:rsidR="005F6FF6" w:rsidP="00143F49" w:rsidRDefault="005F6FF6" w14:paraId="0E468E04" w14:textId="5EB05AE5">
      <w:pPr>
        <w:pStyle w:val="ListParagraph"/>
        <w:numPr>
          <w:ilvl w:val="3"/>
          <w:numId w:val="2"/>
        </w:numPr>
        <w:tabs>
          <w:tab w:val="left" w:pos="1737"/>
        </w:tabs>
        <w:spacing w:before="5"/>
        <w:rPr>
          <w:color w:val="262626"/>
          <w:sz w:val="23"/>
        </w:rPr>
      </w:pPr>
      <w:r>
        <w:rPr>
          <w:color w:val="4F81BD" w:themeColor="accent1"/>
          <w:spacing w:val="-2"/>
          <w:sz w:val="23"/>
        </w:rPr>
        <w:t>SPA standards by program</w:t>
      </w:r>
    </w:p>
    <w:p w:rsidRPr="000F1A3B" w:rsidR="005F6FF6" w:rsidP="00143F49" w:rsidRDefault="005F6FF6" w14:paraId="2F63CC16" w14:textId="167BDE75">
      <w:pPr>
        <w:pStyle w:val="ListParagraph"/>
        <w:numPr>
          <w:ilvl w:val="3"/>
          <w:numId w:val="2"/>
        </w:numPr>
        <w:tabs>
          <w:tab w:val="left" w:pos="1737"/>
        </w:tabs>
        <w:spacing w:before="5"/>
        <w:rPr>
          <w:color w:val="262626"/>
          <w:sz w:val="23"/>
        </w:rPr>
      </w:pPr>
      <w:r>
        <w:rPr>
          <w:color w:val="4F81BD" w:themeColor="accent1"/>
          <w:spacing w:val="-2"/>
          <w:sz w:val="23"/>
        </w:rPr>
        <w:t>Code of Ethics</w:t>
      </w:r>
    </w:p>
    <w:p w:rsidRPr="000F1A3B" w:rsidR="000F1A3B" w:rsidP="00143F49" w:rsidRDefault="000F1A3B" w14:paraId="43D49B97" w14:textId="0E4A5E8D">
      <w:pPr>
        <w:pStyle w:val="ListParagraph"/>
        <w:numPr>
          <w:ilvl w:val="3"/>
          <w:numId w:val="2"/>
        </w:numPr>
        <w:tabs>
          <w:tab w:val="left" w:pos="1737"/>
        </w:tabs>
        <w:spacing w:before="5"/>
        <w:rPr>
          <w:color w:val="262626"/>
          <w:sz w:val="23"/>
        </w:rPr>
      </w:pPr>
      <w:r>
        <w:rPr>
          <w:color w:val="4F81BD" w:themeColor="accent1"/>
          <w:spacing w:val="-2"/>
          <w:sz w:val="23"/>
        </w:rPr>
        <w:t>Mapping of programs / courses to standards and outcomes</w:t>
      </w:r>
    </w:p>
    <w:p w:rsidRPr="00444543" w:rsidR="000F1A3B" w:rsidP="00143F49" w:rsidRDefault="000F1A3B" w14:paraId="3CCD810C" w14:textId="20C7207A">
      <w:pPr>
        <w:pStyle w:val="ListParagraph"/>
        <w:numPr>
          <w:ilvl w:val="3"/>
          <w:numId w:val="2"/>
        </w:numPr>
        <w:tabs>
          <w:tab w:val="left" w:pos="1737"/>
        </w:tabs>
        <w:spacing w:before="5"/>
        <w:rPr>
          <w:color w:val="262626"/>
          <w:sz w:val="23"/>
        </w:rPr>
      </w:pPr>
      <w:r>
        <w:rPr>
          <w:color w:val="4F81BD" w:themeColor="accent1"/>
          <w:spacing w:val="-2"/>
          <w:sz w:val="23"/>
        </w:rPr>
        <w:t xml:space="preserve">Updating syllabi to reflect </w:t>
      </w:r>
      <w:r w:rsidR="00444543">
        <w:rPr>
          <w:color w:val="4F81BD" w:themeColor="accent1"/>
          <w:spacing w:val="-2"/>
          <w:sz w:val="23"/>
        </w:rPr>
        <w:t xml:space="preserve">these </w:t>
      </w:r>
      <w:proofErr w:type="gramStart"/>
      <w:r w:rsidR="00444543">
        <w:rPr>
          <w:color w:val="4F81BD" w:themeColor="accent1"/>
          <w:spacing w:val="-2"/>
          <w:sz w:val="23"/>
        </w:rPr>
        <w:t>outcomes</w:t>
      </w:r>
      <w:proofErr w:type="gramEnd"/>
    </w:p>
    <w:p w:rsidRPr="004920A3" w:rsidR="00444543" w:rsidP="00444543" w:rsidRDefault="00444543" w14:paraId="0CCEC663" w14:textId="19814CEC">
      <w:pPr>
        <w:pStyle w:val="ListParagraph"/>
        <w:numPr>
          <w:ilvl w:val="3"/>
          <w:numId w:val="2"/>
        </w:numPr>
        <w:tabs>
          <w:tab w:val="left" w:pos="1737"/>
        </w:tabs>
        <w:spacing w:before="5"/>
        <w:rPr>
          <w:color w:val="262626"/>
          <w:sz w:val="23"/>
        </w:rPr>
      </w:pPr>
      <w:r>
        <w:rPr>
          <w:color w:val="4F81BD" w:themeColor="accent1"/>
          <w:sz w:val="23"/>
        </w:rPr>
        <w:t xml:space="preserve">Work with the office of assessment to </w:t>
      </w:r>
      <w:r w:rsidR="004920A3">
        <w:rPr>
          <w:color w:val="4F81BD" w:themeColor="accent1"/>
          <w:sz w:val="23"/>
        </w:rPr>
        <w:t xml:space="preserve">put those Excel mapped files into </w:t>
      </w:r>
      <w:proofErr w:type="spellStart"/>
      <w:proofErr w:type="gramStart"/>
      <w:r w:rsidR="004920A3">
        <w:rPr>
          <w:color w:val="4F81BD" w:themeColor="accent1"/>
          <w:sz w:val="23"/>
        </w:rPr>
        <w:t>Nuventive</w:t>
      </w:r>
      <w:proofErr w:type="spellEnd"/>
      <w:proofErr w:type="gramEnd"/>
    </w:p>
    <w:p w:rsidRPr="00D1234D" w:rsidR="004920A3" w:rsidP="00FC7FC2" w:rsidRDefault="00FC7FC2" w14:paraId="522F8E8F" w14:textId="402CDD43">
      <w:pPr>
        <w:pStyle w:val="ListParagraph"/>
        <w:numPr>
          <w:ilvl w:val="2"/>
          <w:numId w:val="2"/>
        </w:numPr>
        <w:tabs>
          <w:tab w:val="left" w:pos="1737"/>
        </w:tabs>
        <w:spacing w:before="5"/>
        <w:rPr>
          <w:color w:val="262626"/>
          <w:sz w:val="23"/>
        </w:rPr>
      </w:pPr>
      <w:r>
        <w:rPr>
          <w:color w:val="4F81BD" w:themeColor="accent1"/>
          <w:sz w:val="23"/>
        </w:rPr>
        <w:t xml:space="preserve">To accomplish this, there can be working meetings where we focus on one </w:t>
      </w:r>
      <w:r w:rsidR="001B0B8C">
        <w:rPr>
          <w:color w:val="4F81BD" w:themeColor="accent1"/>
          <w:sz w:val="23"/>
        </w:rPr>
        <w:t>program at a time. We need to have significant progress by next semester</w:t>
      </w:r>
      <w:r w:rsidR="00917DE3">
        <w:rPr>
          <w:color w:val="4F81BD" w:themeColor="accent1"/>
          <w:sz w:val="23"/>
        </w:rPr>
        <w:t>.</w:t>
      </w:r>
    </w:p>
    <w:p w:rsidRPr="001B0B8C" w:rsidR="00D1234D" w:rsidP="00D1234D" w:rsidRDefault="00D1234D" w14:paraId="775647B3" w14:textId="77777777">
      <w:pPr>
        <w:pStyle w:val="ListParagraph"/>
        <w:numPr>
          <w:ilvl w:val="1"/>
          <w:numId w:val="2"/>
        </w:numPr>
        <w:tabs>
          <w:tab w:val="left" w:pos="1742"/>
        </w:tabs>
        <w:spacing w:before="9"/>
        <w:ind w:hanging="350"/>
        <w:rPr>
          <w:color w:val="262626"/>
          <w:sz w:val="23"/>
        </w:rPr>
      </w:pPr>
      <w:r>
        <w:rPr>
          <w:color w:val="262626"/>
          <w:spacing w:val="-4"/>
          <w:sz w:val="23"/>
        </w:rPr>
        <w:lastRenderedPageBreak/>
        <w:t>Dr.</w:t>
      </w:r>
      <w:r>
        <w:rPr>
          <w:color w:val="262626"/>
          <w:spacing w:val="-11"/>
          <w:sz w:val="23"/>
        </w:rPr>
        <w:t xml:space="preserve"> </w:t>
      </w:r>
      <w:r>
        <w:rPr>
          <w:color w:val="262626"/>
          <w:spacing w:val="-4"/>
          <w:sz w:val="23"/>
        </w:rPr>
        <w:t>Dixie</w:t>
      </w:r>
      <w:r>
        <w:rPr>
          <w:color w:val="262626"/>
          <w:sz w:val="23"/>
        </w:rPr>
        <w:t xml:space="preserve"> </w:t>
      </w:r>
      <w:r>
        <w:rPr>
          <w:color w:val="262626"/>
          <w:spacing w:val="-4"/>
          <w:sz w:val="23"/>
        </w:rPr>
        <w:t>Keyes</w:t>
      </w:r>
    </w:p>
    <w:p w:rsidRPr="00626A6C" w:rsidR="00626A6C" w:rsidP="00D1234D" w:rsidRDefault="00A44E6D" w14:paraId="70D8CB3E" w14:textId="77777777">
      <w:pPr>
        <w:pStyle w:val="ListParagraph"/>
        <w:numPr>
          <w:ilvl w:val="2"/>
          <w:numId w:val="2"/>
        </w:numPr>
        <w:tabs>
          <w:tab w:val="left" w:pos="1742"/>
        </w:tabs>
        <w:spacing w:before="9"/>
        <w:rPr>
          <w:color w:val="262626"/>
          <w:sz w:val="23"/>
        </w:rPr>
      </w:pPr>
      <w:r>
        <w:rPr>
          <w:color w:val="4F81BD" w:themeColor="accent1"/>
          <w:spacing w:val="-4"/>
          <w:sz w:val="23"/>
        </w:rPr>
        <w:t xml:space="preserve">Following from Dr. Spence: </w:t>
      </w:r>
    </w:p>
    <w:p w:rsidRPr="00626A6C" w:rsidR="00D1234D" w:rsidP="00626A6C" w:rsidRDefault="00D1234D" w14:paraId="44098893" w14:textId="0FE5757C">
      <w:pPr>
        <w:pStyle w:val="ListParagraph"/>
        <w:numPr>
          <w:ilvl w:val="3"/>
          <w:numId w:val="2"/>
        </w:numPr>
        <w:tabs>
          <w:tab w:val="left" w:pos="1742"/>
        </w:tabs>
        <w:spacing w:before="9"/>
        <w:rPr>
          <w:color w:val="262626"/>
          <w:sz w:val="23"/>
        </w:rPr>
      </w:pPr>
      <w:r>
        <w:rPr>
          <w:color w:val="4F81BD" w:themeColor="accent1"/>
          <w:spacing w:val="-4"/>
          <w:sz w:val="23"/>
        </w:rPr>
        <w:t>For faculty, the biggest items to focus on are their syllabi and outcomes. How the course is taught, learning objectives, and the way that students are assessed during a course</w:t>
      </w:r>
      <w:r w:rsidR="00A44E6D">
        <w:rPr>
          <w:color w:val="4F81BD" w:themeColor="accent1"/>
          <w:spacing w:val="-4"/>
          <w:sz w:val="23"/>
        </w:rPr>
        <w:t xml:space="preserve">. </w:t>
      </w:r>
    </w:p>
    <w:p w:rsidRPr="00807AA7" w:rsidR="00626A6C" w:rsidP="00D1234D" w:rsidRDefault="00501948" w14:paraId="5E2038A5" w14:textId="7FF9903D">
      <w:pPr>
        <w:pStyle w:val="ListParagraph"/>
        <w:numPr>
          <w:ilvl w:val="2"/>
          <w:numId w:val="2"/>
        </w:numPr>
        <w:tabs>
          <w:tab w:val="left" w:pos="1742"/>
        </w:tabs>
        <w:spacing w:before="9"/>
        <w:rPr>
          <w:color w:val="262626"/>
          <w:sz w:val="23"/>
        </w:rPr>
      </w:pPr>
      <w:r>
        <w:rPr>
          <w:color w:val="4F81BD" w:themeColor="accent1"/>
          <w:sz w:val="23"/>
        </w:rPr>
        <w:t>EPP programs must incorporate specific ethical competencies into coursework</w:t>
      </w:r>
      <w:r w:rsidR="00FE76A6">
        <w:rPr>
          <w:color w:val="4F81BD" w:themeColor="accent1"/>
          <w:sz w:val="23"/>
        </w:rPr>
        <w:t xml:space="preserve"> and programs</w:t>
      </w:r>
      <w:r w:rsidR="00AD0861">
        <w:rPr>
          <w:color w:val="4F81BD" w:themeColor="accent1"/>
          <w:sz w:val="23"/>
        </w:rPr>
        <w:t>.</w:t>
      </w:r>
    </w:p>
    <w:p w:rsidRPr="00807AA7" w:rsidR="00807AA7" w:rsidP="00D1234D" w:rsidRDefault="00807AA7" w14:paraId="12182842" w14:textId="58278A82">
      <w:pPr>
        <w:pStyle w:val="ListParagraph"/>
        <w:numPr>
          <w:ilvl w:val="2"/>
          <w:numId w:val="2"/>
        </w:numPr>
        <w:tabs>
          <w:tab w:val="left" w:pos="1742"/>
        </w:tabs>
        <w:spacing w:before="9"/>
        <w:rPr>
          <w:color w:val="262626"/>
          <w:sz w:val="23"/>
        </w:rPr>
      </w:pPr>
      <w:r>
        <w:rPr>
          <w:color w:val="4F81BD" w:themeColor="accent1"/>
          <w:sz w:val="23"/>
        </w:rPr>
        <w:t>The following are also items being required by State Review</w:t>
      </w:r>
      <w:r w:rsidR="00E06AE6">
        <w:rPr>
          <w:color w:val="4F81BD" w:themeColor="accent1"/>
          <w:sz w:val="23"/>
        </w:rPr>
        <w:t xml:space="preserve"> and are items </w:t>
      </w:r>
      <w:r w:rsidR="00AD0861">
        <w:rPr>
          <w:color w:val="4F81BD" w:themeColor="accent1"/>
          <w:sz w:val="23"/>
        </w:rPr>
        <w:t xml:space="preserve">that need to be worked on and addressed </w:t>
      </w:r>
      <w:proofErr w:type="gramStart"/>
      <w:r w:rsidR="00AD0861">
        <w:rPr>
          <w:color w:val="4F81BD" w:themeColor="accent1"/>
          <w:sz w:val="23"/>
        </w:rPr>
        <w:t>in the near future</w:t>
      </w:r>
      <w:proofErr w:type="gramEnd"/>
      <w:r w:rsidR="00AD0861">
        <w:rPr>
          <w:color w:val="4F81BD" w:themeColor="accent1"/>
          <w:sz w:val="23"/>
        </w:rPr>
        <w:t>:</w:t>
      </w:r>
    </w:p>
    <w:p w:rsidRPr="00E06AE6" w:rsidR="00807AA7" w:rsidP="00807AA7" w:rsidRDefault="00E06AE6" w14:paraId="1F888856" w14:textId="16728B70">
      <w:pPr>
        <w:pStyle w:val="ListParagraph"/>
        <w:numPr>
          <w:ilvl w:val="3"/>
          <w:numId w:val="2"/>
        </w:numPr>
        <w:tabs>
          <w:tab w:val="left" w:pos="1742"/>
        </w:tabs>
        <w:spacing w:before="9"/>
        <w:rPr>
          <w:color w:val="262626"/>
          <w:sz w:val="23"/>
        </w:rPr>
      </w:pPr>
      <w:r>
        <w:rPr>
          <w:color w:val="4F81BD" w:themeColor="accent1"/>
          <w:sz w:val="23"/>
        </w:rPr>
        <w:t>New dimensions of collaboration within supervisees and school partnerships</w:t>
      </w:r>
    </w:p>
    <w:p w:rsidRPr="00C30260" w:rsidR="00E06AE6" w:rsidP="00807AA7" w:rsidRDefault="00E06AE6" w14:paraId="39FEB498" w14:textId="45F34277">
      <w:pPr>
        <w:pStyle w:val="ListParagraph"/>
        <w:numPr>
          <w:ilvl w:val="3"/>
          <w:numId w:val="2"/>
        </w:numPr>
        <w:tabs>
          <w:tab w:val="left" w:pos="1742"/>
        </w:tabs>
        <w:spacing w:before="9"/>
        <w:rPr>
          <w:color w:val="4F81BD" w:themeColor="accent1"/>
          <w:sz w:val="23"/>
        </w:rPr>
      </w:pPr>
      <w:r w:rsidRPr="00C30260">
        <w:rPr>
          <w:color w:val="4F81BD" w:themeColor="accent1"/>
          <w:sz w:val="23"/>
        </w:rPr>
        <w:t>Co teaching</w:t>
      </w:r>
    </w:p>
    <w:p w:rsidRPr="00C30260" w:rsidR="00E06AE6" w:rsidP="00807AA7" w:rsidRDefault="00E06AE6" w14:paraId="430D9E8D" w14:textId="671A7703">
      <w:pPr>
        <w:pStyle w:val="ListParagraph"/>
        <w:numPr>
          <w:ilvl w:val="3"/>
          <w:numId w:val="2"/>
        </w:numPr>
        <w:tabs>
          <w:tab w:val="left" w:pos="1742"/>
        </w:tabs>
        <w:spacing w:before="9"/>
        <w:rPr>
          <w:color w:val="4F81BD" w:themeColor="accent1"/>
          <w:sz w:val="23"/>
        </w:rPr>
      </w:pPr>
      <w:r w:rsidRPr="00C30260">
        <w:rPr>
          <w:color w:val="4F81BD" w:themeColor="accent1"/>
          <w:sz w:val="23"/>
        </w:rPr>
        <w:t>HQIM Integration</w:t>
      </w:r>
    </w:p>
    <w:p w:rsidRPr="00C30260" w:rsidR="00E06AE6" w:rsidP="00807AA7" w:rsidRDefault="0096205B" w14:paraId="2F400383" w14:textId="178678CC">
      <w:pPr>
        <w:pStyle w:val="ListParagraph"/>
        <w:numPr>
          <w:ilvl w:val="3"/>
          <w:numId w:val="2"/>
        </w:numPr>
        <w:tabs>
          <w:tab w:val="left" w:pos="1742"/>
        </w:tabs>
        <w:spacing w:before="9"/>
        <w:rPr>
          <w:color w:val="4F81BD" w:themeColor="accent1"/>
          <w:sz w:val="23"/>
        </w:rPr>
      </w:pPr>
      <w:r w:rsidRPr="00C30260">
        <w:rPr>
          <w:color w:val="4F81BD" w:themeColor="accent1"/>
          <w:sz w:val="23"/>
        </w:rPr>
        <w:t xml:space="preserve">SOR Pathway </w:t>
      </w:r>
      <w:r w:rsidRPr="00C30260" w:rsidR="00C30260">
        <w:rPr>
          <w:color w:val="4F81BD" w:themeColor="accent1"/>
          <w:sz w:val="23"/>
        </w:rPr>
        <w:t>requirements</w:t>
      </w:r>
    </w:p>
    <w:p w:rsidRPr="00C30260" w:rsidR="00C30260" w:rsidP="00807AA7" w:rsidRDefault="00C30260" w14:paraId="2C14E2E0" w14:textId="30EC960D">
      <w:pPr>
        <w:pStyle w:val="ListParagraph"/>
        <w:numPr>
          <w:ilvl w:val="3"/>
          <w:numId w:val="2"/>
        </w:numPr>
        <w:tabs>
          <w:tab w:val="left" w:pos="1742"/>
        </w:tabs>
        <w:spacing w:before="9"/>
        <w:rPr>
          <w:color w:val="4F81BD" w:themeColor="accent1"/>
          <w:sz w:val="23"/>
        </w:rPr>
      </w:pPr>
      <w:r w:rsidRPr="00C30260">
        <w:rPr>
          <w:color w:val="4F81BD" w:themeColor="accent1"/>
          <w:sz w:val="23"/>
        </w:rPr>
        <w:t xml:space="preserve">Lead teacher </w:t>
      </w:r>
      <w:proofErr w:type="gramStart"/>
      <w:r w:rsidRPr="00C30260">
        <w:rPr>
          <w:color w:val="4F81BD" w:themeColor="accent1"/>
          <w:sz w:val="23"/>
        </w:rPr>
        <w:t>designations</w:t>
      </w:r>
      <w:proofErr w:type="gramEnd"/>
    </w:p>
    <w:p w:rsidR="00C30260" w:rsidP="00807AA7" w:rsidRDefault="00C30260" w14:paraId="2010CA93" w14:textId="6D7C7FFF">
      <w:pPr>
        <w:pStyle w:val="ListParagraph"/>
        <w:numPr>
          <w:ilvl w:val="3"/>
          <w:numId w:val="2"/>
        </w:numPr>
        <w:tabs>
          <w:tab w:val="left" w:pos="1742"/>
        </w:tabs>
        <w:spacing w:before="9"/>
        <w:rPr>
          <w:color w:val="4F81BD" w:themeColor="accent1"/>
          <w:sz w:val="23"/>
        </w:rPr>
      </w:pPr>
      <w:proofErr w:type="spellStart"/>
      <w:r w:rsidRPr="00C30260">
        <w:rPr>
          <w:color w:val="4F81BD" w:themeColor="accent1"/>
          <w:sz w:val="23"/>
        </w:rPr>
        <w:t>Year long</w:t>
      </w:r>
      <w:proofErr w:type="spellEnd"/>
      <w:r w:rsidRPr="00C30260">
        <w:rPr>
          <w:color w:val="4F81BD" w:themeColor="accent1"/>
          <w:sz w:val="23"/>
        </w:rPr>
        <w:t xml:space="preserve"> mentorship – Residency I &amp; II</w:t>
      </w:r>
      <w:r>
        <w:rPr>
          <w:color w:val="4F81BD" w:themeColor="accent1"/>
          <w:sz w:val="23"/>
        </w:rPr>
        <w:tab/>
      </w:r>
    </w:p>
    <w:p w:rsidR="003E262A" w:rsidP="00807AA7" w:rsidRDefault="003E262A" w14:paraId="503D4A5C" w14:textId="50BFFE47">
      <w:pPr>
        <w:pStyle w:val="ListParagraph"/>
        <w:numPr>
          <w:ilvl w:val="3"/>
          <w:numId w:val="2"/>
        </w:numPr>
        <w:tabs>
          <w:tab w:val="left" w:pos="1742"/>
        </w:tabs>
        <w:spacing w:before="9"/>
        <w:rPr>
          <w:color w:val="4F81BD" w:themeColor="accent1"/>
          <w:sz w:val="23"/>
        </w:rPr>
      </w:pPr>
      <w:r>
        <w:rPr>
          <w:color w:val="4F81BD" w:themeColor="accent1"/>
          <w:sz w:val="23"/>
        </w:rPr>
        <w:t>Updating Key Assessments within QASH</w:t>
      </w:r>
    </w:p>
    <w:p w:rsidR="00E17ED8" w:rsidP="00C30260" w:rsidRDefault="00E17ED8" w14:paraId="387314BE" w14:textId="729C04A7">
      <w:pPr>
        <w:pStyle w:val="ListParagraph"/>
        <w:numPr>
          <w:ilvl w:val="2"/>
          <w:numId w:val="2"/>
        </w:numPr>
        <w:tabs>
          <w:tab w:val="left" w:pos="1742"/>
        </w:tabs>
        <w:spacing w:before="9"/>
        <w:rPr>
          <w:color w:val="4F81BD" w:themeColor="accent1"/>
          <w:sz w:val="23"/>
        </w:rPr>
      </w:pPr>
      <w:r>
        <w:rPr>
          <w:color w:val="4F81BD" w:themeColor="accent1"/>
          <w:sz w:val="23"/>
        </w:rPr>
        <w:t>Items the Teacher Education has been working on or completed:</w:t>
      </w:r>
    </w:p>
    <w:p w:rsidR="00C30260" w:rsidP="00E17ED8" w:rsidRDefault="00E862B9" w14:paraId="34DBE67B" w14:textId="25C2ACFC">
      <w:pPr>
        <w:pStyle w:val="ListParagraph"/>
        <w:numPr>
          <w:ilvl w:val="3"/>
          <w:numId w:val="2"/>
        </w:numPr>
        <w:tabs>
          <w:tab w:val="left" w:pos="1742"/>
        </w:tabs>
        <w:spacing w:before="9"/>
        <w:rPr>
          <w:color w:val="4F81BD" w:themeColor="accent1"/>
          <w:sz w:val="23"/>
        </w:rPr>
      </w:pPr>
      <w:r>
        <w:rPr>
          <w:color w:val="4F81BD" w:themeColor="accent1"/>
          <w:sz w:val="23"/>
        </w:rPr>
        <w:t xml:space="preserve">All of the Teacher Education programs have either been approved, or are being approved for the </w:t>
      </w:r>
      <w:proofErr w:type="spellStart"/>
      <w:r>
        <w:rPr>
          <w:color w:val="4F81BD" w:themeColor="accent1"/>
          <w:sz w:val="23"/>
        </w:rPr>
        <w:t>year long</w:t>
      </w:r>
      <w:proofErr w:type="spellEnd"/>
      <w:r>
        <w:rPr>
          <w:color w:val="4F81BD" w:themeColor="accent1"/>
          <w:sz w:val="23"/>
        </w:rPr>
        <w:t xml:space="preserve"> residency </w:t>
      </w:r>
      <w:proofErr w:type="gramStart"/>
      <w:r>
        <w:rPr>
          <w:color w:val="4F81BD" w:themeColor="accent1"/>
          <w:sz w:val="23"/>
        </w:rPr>
        <w:t>changes</w:t>
      </w:r>
      <w:proofErr w:type="gramEnd"/>
    </w:p>
    <w:p w:rsidR="004F2DEA" w:rsidP="00E17ED8" w:rsidRDefault="004F2DEA" w14:paraId="31B3BBA7" w14:textId="45079F60">
      <w:pPr>
        <w:pStyle w:val="ListParagraph"/>
        <w:numPr>
          <w:ilvl w:val="3"/>
          <w:numId w:val="2"/>
        </w:numPr>
        <w:tabs>
          <w:tab w:val="left" w:pos="1742"/>
        </w:tabs>
        <w:spacing w:before="9"/>
        <w:rPr>
          <w:color w:val="4F81BD" w:themeColor="accent1"/>
          <w:sz w:val="23"/>
        </w:rPr>
      </w:pPr>
      <w:r>
        <w:rPr>
          <w:color w:val="4F81BD" w:themeColor="accent1"/>
          <w:sz w:val="23"/>
        </w:rPr>
        <w:t xml:space="preserve">The SOR Report has been </w:t>
      </w:r>
      <w:proofErr w:type="gramStart"/>
      <w:r>
        <w:rPr>
          <w:color w:val="4F81BD" w:themeColor="accent1"/>
          <w:sz w:val="23"/>
        </w:rPr>
        <w:t>completed</w:t>
      </w:r>
      <w:proofErr w:type="gramEnd"/>
    </w:p>
    <w:p w:rsidR="00113642" w:rsidP="00274806" w:rsidRDefault="00E17ED8" w14:paraId="212AFB34" w14:textId="3883B796">
      <w:pPr>
        <w:pStyle w:val="ListParagraph"/>
        <w:numPr>
          <w:ilvl w:val="3"/>
          <w:numId w:val="2"/>
        </w:numPr>
        <w:tabs>
          <w:tab w:val="left" w:pos="1742"/>
        </w:tabs>
        <w:spacing w:before="9"/>
        <w:rPr>
          <w:color w:val="4F81BD" w:themeColor="accent1"/>
          <w:sz w:val="23"/>
        </w:rPr>
      </w:pPr>
      <w:r>
        <w:rPr>
          <w:color w:val="4F81BD" w:themeColor="accent1"/>
          <w:sz w:val="23"/>
        </w:rPr>
        <w:t xml:space="preserve">Program </w:t>
      </w:r>
      <w:r w:rsidR="00275D54">
        <w:rPr>
          <w:color w:val="4F81BD" w:themeColor="accent1"/>
          <w:sz w:val="23"/>
        </w:rPr>
        <w:t xml:space="preserve">coordinators have been working with faculty on updating </w:t>
      </w:r>
      <w:proofErr w:type="gramStart"/>
      <w:r w:rsidR="00275D54">
        <w:rPr>
          <w:color w:val="4F81BD" w:themeColor="accent1"/>
          <w:sz w:val="23"/>
        </w:rPr>
        <w:t>syllabi’s</w:t>
      </w:r>
      <w:proofErr w:type="gramEnd"/>
      <w:r w:rsidR="00F94CCC">
        <w:rPr>
          <w:color w:val="4F81BD" w:themeColor="accent1"/>
          <w:sz w:val="23"/>
        </w:rPr>
        <w:t xml:space="preserve">. With that work, faculty should be able to apply the new ethical competencies from DESI and integrate them into assignments throughout the </w:t>
      </w:r>
      <w:proofErr w:type="gramStart"/>
      <w:r w:rsidR="00F94CCC">
        <w:rPr>
          <w:color w:val="4F81BD" w:themeColor="accent1"/>
          <w:sz w:val="23"/>
        </w:rPr>
        <w:t>program</w:t>
      </w:r>
      <w:proofErr w:type="gramEnd"/>
    </w:p>
    <w:p w:rsidR="004A55FC" w:rsidP="00274806" w:rsidRDefault="004A55FC" w14:paraId="2E839220" w14:textId="069A51E4">
      <w:pPr>
        <w:pStyle w:val="ListParagraph"/>
        <w:numPr>
          <w:ilvl w:val="3"/>
          <w:numId w:val="2"/>
        </w:numPr>
        <w:tabs>
          <w:tab w:val="left" w:pos="1742"/>
        </w:tabs>
        <w:spacing w:before="9"/>
        <w:rPr>
          <w:color w:val="4F81BD" w:themeColor="accent1"/>
          <w:sz w:val="23"/>
        </w:rPr>
      </w:pPr>
      <w:r>
        <w:rPr>
          <w:color w:val="4F81BD" w:themeColor="accent1"/>
          <w:sz w:val="23"/>
        </w:rPr>
        <w:t xml:space="preserve">There is an established alignment chart that faculty can use as a </w:t>
      </w:r>
      <w:proofErr w:type="gramStart"/>
      <w:r>
        <w:rPr>
          <w:color w:val="4F81BD" w:themeColor="accent1"/>
          <w:sz w:val="23"/>
        </w:rPr>
        <w:t>template</w:t>
      </w:r>
      <w:proofErr w:type="gramEnd"/>
      <w:r>
        <w:rPr>
          <w:color w:val="4F81BD" w:themeColor="accent1"/>
          <w:sz w:val="23"/>
        </w:rPr>
        <w:t xml:space="preserve"> </w:t>
      </w:r>
    </w:p>
    <w:p w:rsidRPr="009B2F75" w:rsidR="0052495A" w:rsidP="009B2F75" w:rsidRDefault="00274806" w14:paraId="6DDCA66B" w14:textId="2D3E5102">
      <w:pPr>
        <w:pStyle w:val="ListParagraph"/>
        <w:numPr>
          <w:ilvl w:val="3"/>
          <w:numId w:val="2"/>
        </w:numPr>
        <w:tabs>
          <w:tab w:val="left" w:pos="1742"/>
        </w:tabs>
        <w:spacing w:before="9"/>
        <w:rPr>
          <w:color w:val="4F81BD" w:themeColor="accent1"/>
          <w:sz w:val="23"/>
        </w:rPr>
      </w:pPr>
      <w:r>
        <w:rPr>
          <w:color w:val="4F81BD" w:themeColor="accent1"/>
          <w:sz w:val="23"/>
        </w:rPr>
        <w:t xml:space="preserve">Adding an assessment for each course into SL&amp;L, as faculty decide what assessment to add to their courses, please work with Kathryn Pulliam in the PEP office. </w:t>
      </w:r>
      <w:r w:rsidR="00AF7083">
        <w:rPr>
          <w:color w:val="4F81BD" w:themeColor="accent1"/>
          <w:sz w:val="23"/>
        </w:rPr>
        <w:t xml:space="preserve">The assessment must have: the rubric and any standards tied, the directions for the students, </w:t>
      </w:r>
      <w:r w:rsidR="0052495A">
        <w:rPr>
          <w:color w:val="4F81BD" w:themeColor="accent1"/>
          <w:sz w:val="23"/>
        </w:rPr>
        <w:t xml:space="preserve">and then faculty must tie the course within their Canvas shell once the assignment has been </w:t>
      </w:r>
      <w:proofErr w:type="gramStart"/>
      <w:r w:rsidR="0052495A">
        <w:rPr>
          <w:color w:val="4F81BD" w:themeColor="accent1"/>
          <w:sz w:val="23"/>
        </w:rPr>
        <w:t>added</w:t>
      </w:r>
      <w:proofErr w:type="gramEnd"/>
    </w:p>
    <w:p w:rsidRPr="00D1234D" w:rsidR="00D1234D" w:rsidP="00D1234D" w:rsidRDefault="00D1234D" w14:paraId="0D1F776D" w14:textId="77777777">
      <w:pPr>
        <w:tabs>
          <w:tab w:val="left" w:pos="1737"/>
        </w:tabs>
        <w:spacing w:before="5"/>
        <w:rPr>
          <w:color w:val="262626"/>
          <w:sz w:val="23"/>
        </w:rPr>
      </w:pPr>
    </w:p>
    <w:p w:rsidR="00770C08" w:rsidRDefault="00770C08" w14:paraId="4845930C" w14:textId="77777777">
      <w:pPr>
        <w:pStyle w:val="BodyText"/>
        <w:rPr>
          <w:sz w:val="23"/>
        </w:rPr>
      </w:pPr>
    </w:p>
    <w:p w:rsidR="00770C08" w:rsidRDefault="00770C08" w14:paraId="4845930D" w14:textId="77777777">
      <w:pPr>
        <w:pStyle w:val="BodyText"/>
        <w:spacing w:before="18"/>
        <w:rPr>
          <w:sz w:val="23"/>
        </w:rPr>
      </w:pPr>
    </w:p>
    <w:p w:rsidRPr="0009320D" w:rsidR="008949E1" w:rsidP="0009320D" w:rsidRDefault="00246DC5" w14:paraId="32C006E8" w14:textId="45FC84A0">
      <w:pPr>
        <w:spacing w:before="1"/>
        <w:ind w:left="1046"/>
        <w:rPr>
          <w:b/>
          <w:sz w:val="23"/>
        </w:rPr>
      </w:pPr>
      <w:r>
        <w:rPr>
          <w:b/>
          <w:color w:val="262626"/>
          <w:w w:val="105"/>
          <w:sz w:val="23"/>
        </w:rPr>
        <w:t>Department</w:t>
      </w:r>
      <w:r>
        <w:rPr>
          <w:b/>
          <w:color w:val="262626"/>
          <w:spacing w:val="28"/>
          <w:w w:val="105"/>
          <w:sz w:val="23"/>
        </w:rPr>
        <w:t xml:space="preserve"> </w:t>
      </w:r>
      <w:r>
        <w:rPr>
          <w:b/>
          <w:color w:val="262626"/>
          <w:spacing w:val="-2"/>
          <w:w w:val="105"/>
          <w:sz w:val="23"/>
        </w:rPr>
        <w:t>Updates</w:t>
      </w:r>
    </w:p>
    <w:p w:rsidR="00770C08" w:rsidRDefault="00246DC5" w14:paraId="48459310" w14:textId="77777777">
      <w:pPr>
        <w:pStyle w:val="ListParagraph"/>
        <w:numPr>
          <w:ilvl w:val="1"/>
          <w:numId w:val="1"/>
        </w:numPr>
        <w:tabs>
          <w:tab w:val="left" w:pos="1724"/>
        </w:tabs>
        <w:ind w:left="1724" w:hanging="347"/>
        <w:rPr>
          <w:sz w:val="23"/>
        </w:rPr>
      </w:pPr>
      <w:r>
        <w:rPr>
          <w:color w:val="262626"/>
          <w:spacing w:val="-2"/>
          <w:sz w:val="23"/>
        </w:rPr>
        <w:t>T</w:t>
      </w:r>
      <w:r>
        <w:rPr>
          <w:color w:val="262626"/>
          <w:spacing w:val="-2"/>
          <w:sz w:val="23"/>
        </w:rPr>
        <w:t>ravel</w:t>
      </w:r>
    </w:p>
    <w:p w:rsidR="00770C08" w:rsidRDefault="00246DC5" w14:paraId="48459311" w14:textId="77777777">
      <w:pPr>
        <w:pStyle w:val="ListParagraph"/>
        <w:numPr>
          <w:ilvl w:val="2"/>
          <w:numId w:val="1"/>
        </w:numPr>
        <w:tabs>
          <w:tab w:val="left" w:pos="2426"/>
        </w:tabs>
        <w:ind w:left="2426"/>
        <w:rPr>
          <w:sz w:val="23"/>
        </w:rPr>
      </w:pPr>
      <w:r>
        <w:rPr>
          <w:color w:val="262626"/>
          <w:sz w:val="23"/>
        </w:rPr>
        <w:t>$6000</w:t>
      </w:r>
      <w:r>
        <w:rPr>
          <w:color w:val="262626"/>
          <w:spacing w:val="52"/>
          <w:sz w:val="23"/>
        </w:rPr>
        <w:t xml:space="preserve"> </w:t>
      </w:r>
      <w:r>
        <w:rPr>
          <w:color w:val="262626"/>
          <w:sz w:val="23"/>
        </w:rPr>
        <w:t>-Tenure/Pre-Tenure;</w:t>
      </w:r>
      <w:r>
        <w:rPr>
          <w:color w:val="262626"/>
          <w:spacing w:val="51"/>
          <w:sz w:val="23"/>
        </w:rPr>
        <w:t xml:space="preserve"> </w:t>
      </w:r>
      <w:r>
        <w:rPr>
          <w:color w:val="262626"/>
          <w:sz w:val="23"/>
        </w:rPr>
        <w:t>$2000</w:t>
      </w:r>
      <w:r>
        <w:rPr>
          <w:color w:val="262626"/>
          <w:spacing w:val="61"/>
          <w:sz w:val="23"/>
        </w:rPr>
        <w:t xml:space="preserve"> </w:t>
      </w:r>
      <w:r>
        <w:rPr>
          <w:color w:val="262626"/>
          <w:sz w:val="23"/>
        </w:rPr>
        <w:t>-</w:t>
      </w:r>
      <w:r>
        <w:rPr>
          <w:color w:val="262626"/>
          <w:spacing w:val="40"/>
          <w:sz w:val="23"/>
        </w:rPr>
        <w:t xml:space="preserve">  </w:t>
      </w:r>
      <w:r>
        <w:rPr>
          <w:color w:val="262626"/>
          <w:sz w:val="23"/>
        </w:rPr>
        <w:t>Non-</w:t>
      </w:r>
      <w:r>
        <w:rPr>
          <w:color w:val="262626"/>
          <w:spacing w:val="-2"/>
          <w:sz w:val="23"/>
        </w:rPr>
        <w:t>Tenure</w:t>
      </w:r>
    </w:p>
    <w:p w:rsidRPr="005D5C93" w:rsidR="00770C08" w:rsidRDefault="00246DC5" w14:paraId="48459312" w14:textId="77777777">
      <w:pPr>
        <w:pStyle w:val="ListParagraph"/>
        <w:numPr>
          <w:ilvl w:val="2"/>
          <w:numId w:val="1"/>
        </w:numPr>
        <w:tabs>
          <w:tab w:val="left" w:pos="2425"/>
        </w:tabs>
        <w:spacing w:before="5"/>
        <w:ind w:left="2425" w:hanging="336"/>
        <w:rPr>
          <w:sz w:val="23"/>
        </w:rPr>
      </w:pPr>
      <w:r>
        <w:rPr>
          <w:color w:val="262626"/>
          <w:w w:val="105"/>
          <w:sz w:val="23"/>
        </w:rPr>
        <w:t>Work</w:t>
      </w:r>
      <w:r>
        <w:rPr>
          <w:color w:val="262626"/>
          <w:spacing w:val="-9"/>
          <w:w w:val="105"/>
          <w:sz w:val="23"/>
        </w:rPr>
        <w:t xml:space="preserve"> </w:t>
      </w:r>
      <w:r>
        <w:rPr>
          <w:color w:val="262626"/>
          <w:w w:val="105"/>
          <w:sz w:val="23"/>
        </w:rPr>
        <w:t>with Danita</w:t>
      </w:r>
      <w:r>
        <w:rPr>
          <w:color w:val="262626"/>
          <w:spacing w:val="7"/>
          <w:w w:val="105"/>
          <w:sz w:val="23"/>
        </w:rPr>
        <w:t xml:space="preserve"> </w:t>
      </w:r>
      <w:r>
        <w:rPr>
          <w:color w:val="262626"/>
          <w:w w:val="105"/>
          <w:sz w:val="23"/>
        </w:rPr>
        <w:t>Martin</w:t>
      </w:r>
      <w:r>
        <w:rPr>
          <w:color w:val="262626"/>
          <w:spacing w:val="5"/>
          <w:w w:val="105"/>
          <w:sz w:val="23"/>
        </w:rPr>
        <w:t xml:space="preserve"> </w:t>
      </w:r>
      <w:r>
        <w:rPr>
          <w:color w:val="262626"/>
          <w:w w:val="105"/>
          <w:sz w:val="23"/>
        </w:rPr>
        <w:t>to</w:t>
      </w:r>
      <w:r>
        <w:rPr>
          <w:color w:val="262626"/>
          <w:spacing w:val="3"/>
          <w:w w:val="105"/>
          <w:sz w:val="23"/>
        </w:rPr>
        <w:t xml:space="preserve"> </w:t>
      </w:r>
      <w:r>
        <w:rPr>
          <w:color w:val="262626"/>
          <w:w w:val="105"/>
          <w:sz w:val="23"/>
        </w:rPr>
        <w:t>submit</w:t>
      </w:r>
      <w:r>
        <w:rPr>
          <w:color w:val="262626"/>
          <w:spacing w:val="-7"/>
          <w:w w:val="105"/>
          <w:sz w:val="23"/>
        </w:rPr>
        <w:t xml:space="preserve"> </w:t>
      </w:r>
      <w:r>
        <w:rPr>
          <w:color w:val="262626"/>
          <w:w w:val="105"/>
          <w:sz w:val="23"/>
        </w:rPr>
        <w:t>all</w:t>
      </w:r>
      <w:r>
        <w:rPr>
          <w:color w:val="262626"/>
          <w:spacing w:val="-7"/>
          <w:w w:val="105"/>
          <w:sz w:val="23"/>
        </w:rPr>
        <w:t xml:space="preserve"> </w:t>
      </w:r>
      <w:r>
        <w:rPr>
          <w:color w:val="262626"/>
          <w:w w:val="105"/>
          <w:sz w:val="23"/>
        </w:rPr>
        <w:t>travel requests</w:t>
      </w:r>
      <w:r>
        <w:rPr>
          <w:color w:val="262626"/>
          <w:spacing w:val="-2"/>
          <w:w w:val="105"/>
          <w:sz w:val="23"/>
        </w:rPr>
        <w:t xml:space="preserve"> </w:t>
      </w:r>
      <w:r>
        <w:rPr>
          <w:color w:val="262626"/>
          <w:w w:val="105"/>
          <w:sz w:val="23"/>
        </w:rPr>
        <w:t>and</w:t>
      </w:r>
      <w:r>
        <w:rPr>
          <w:color w:val="262626"/>
          <w:spacing w:val="-2"/>
          <w:w w:val="105"/>
          <w:sz w:val="23"/>
        </w:rPr>
        <w:t xml:space="preserve"> expenses.</w:t>
      </w:r>
    </w:p>
    <w:p w:rsidRPr="00472B5B" w:rsidR="005D5C93" w:rsidP="005D5C93" w:rsidRDefault="005D5C93" w14:paraId="48380D9E" w14:textId="491DF08D">
      <w:pPr>
        <w:pStyle w:val="ListParagraph"/>
        <w:numPr>
          <w:ilvl w:val="3"/>
          <w:numId w:val="1"/>
        </w:numPr>
        <w:tabs>
          <w:tab w:val="left" w:pos="2425"/>
        </w:tabs>
        <w:spacing w:before="5"/>
        <w:rPr>
          <w:sz w:val="23"/>
        </w:rPr>
      </w:pPr>
      <w:r>
        <w:rPr>
          <w:color w:val="4F81BD" w:themeColor="accent1"/>
          <w:spacing w:val="-2"/>
          <w:w w:val="105"/>
          <w:sz w:val="23"/>
        </w:rPr>
        <w:t xml:space="preserve">All travel requests must be approved before </w:t>
      </w:r>
      <w:r w:rsidR="00201D9C">
        <w:rPr>
          <w:color w:val="4F81BD" w:themeColor="accent1"/>
          <w:spacing w:val="-2"/>
          <w:w w:val="105"/>
          <w:sz w:val="23"/>
        </w:rPr>
        <w:t>employees</w:t>
      </w:r>
      <w:r>
        <w:rPr>
          <w:color w:val="4F81BD" w:themeColor="accent1"/>
          <w:spacing w:val="-2"/>
          <w:w w:val="105"/>
          <w:sz w:val="23"/>
        </w:rPr>
        <w:t xml:space="preserve"> can </w:t>
      </w:r>
      <w:r w:rsidR="00917DE3">
        <w:rPr>
          <w:color w:val="4F81BD" w:themeColor="accent1"/>
          <w:spacing w:val="-2"/>
          <w:w w:val="105"/>
          <w:sz w:val="23"/>
        </w:rPr>
        <w:t>travel.</w:t>
      </w:r>
    </w:p>
    <w:p w:rsidRPr="000F2F86" w:rsidR="00472B5B" w:rsidP="005D5C93" w:rsidRDefault="00472B5B" w14:paraId="72BA348C" w14:textId="3C7F617F">
      <w:pPr>
        <w:pStyle w:val="ListParagraph"/>
        <w:numPr>
          <w:ilvl w:val="3"/>
          <w:numId w:val="1"/>
        </w:numPr>
        <w:tabs>
          <w:tab w:val="left" w:pos="2425"/>
        </w:tabs>
        <w:spacing w:before="5"/>
        <w:rPr>
          <w:sz w:val="23"/>
        </w:rPr>
      </w:pPr>
      <w:r>
        <w:rPr>
          <w:color w:val="4F81BD" w:themeColor="accent1"/>
          <w:spacing w:val="-2"/>
          <w:w w:val="105"/>
          <w:sz w:val="23"/>
        </w:rPr>
        <w:t xml:space="preserve">Supervision travel – </w:t>
      </w:r>
      <w:r w:rsidR="00A422C9">
        <w:rPr>
          <w:color w:val="4F81BD" w:themeColor="accent1"/>
          <w:spacing w:val="-2"/>
          <w:w w:val="105"/>
          <w:sz w:val="23"/>
        </w:rPr>
        <w:t>employees</w:t>
      </w:r>
      <w:r>
        <w:rPr>
          <w:color w:val="4F81BD" w:themeColor="accent1"/>
          <w:spacing w:val="-2"/>
          <w:w w:val="105"/>
          <w:sz w:val="23"/>
        </w:rPr>
        <w:t xml:space="preserve"> must submit within the new </w:t>
      </w:r>
      <w:r w:rsidR="00917DE3">
        <w:rPr>
          <w:color w:val="4F81BD" w:themeColor="accent1"/>
          <w:spacing w:val="-2"/>
          <w:w w:val="105"/>
          <w:sz w:val="23"/>
        </w:rPr>
        <w:t>15-day</w:t>
      </w:r>
      <w:r>
        <w:rPr>
          <w:color w:val="4F81BD" w:themeColor="accent1"/>
          <w:spacing w:val="-2"/>
          <w:w w:val="105"/>
          <w:sz w:val="23"/>
        </w:rPr>
        <w:t xml:space="preserve"> policy. Best practice would be to submit every pay period </w:t>
      </w:r>
      <w:r w:rsidR="00A422C9">
        <w:rPr>
          <w:color w:val="4F81BD" w:themeColor="accent1"/>
          <w:spacing w:val="-2"/>
          <w:w w:val="105"/>
          <w:sz w:val="23"/>
        </w:rPr>
        <w:t xml:space="preserve">to </w:t>
      </w:r>
      <w:r w:rsidR="00CC5F38">
        <w:rPr>
          <w:color w:val="4F81BD" w:themeColor="accent1"/>
          <w:spacing w:val="-2"/>
          <w:w w:val="105"/>
          <w:sz w:val="23"/>
        </w:rPr>
        <w:t>meet those new deadlines</w:t>
      </w:r>
      <w:r w:rsidR="00A422C9">
        <w:rPr>
          <w:color w:val="4F81BD" w:themeColor="accent1"/>
          <w:spacing w:val="-2"/>
          <w:w w:val="105"/>
          <w:sz w:val="23"/>
        </w:rPr>
        <w:t xml:space="preserve"> if the employee travels regularly</w:t>
      </w:r>
      <w:r w:rsidR="00917DE3">
        <w:rPr>
          <w:color w:val="4F81BD" w:themeColor="accent1"/>
          <w:spacing w:val="-2"/>
          <w:w w:val="105"/>
          <w:sz w:val="23"/>
        </w:rPr>
        <w:t>.</w:t>
      </w:r>
    </w:p>
    <w:p w:rsidRPr="00733AF4" w:rsidR="000F2F86" w:rsidP="005D5C93" w:rsidRDefault="000F2F86" w14:paraId="34DB1EFD" w14:textId="1C67BF5F">
      <w:pPr>
        <w:pStyle w:val="ListParagraph"/>
        <w:numPr>
          <w:ilvl w:val="3"/>
          <w:numId w:val="1"/>
        </w:numPr>
        <w:tabs>
          <w:tab w:val="left" w:pos="2425"/>
        </w:tabs>
        <w:spacing w:before="5"/>
        <w:rPr>
          <w:sz w:val="23"/>
        </w:rPr>
      </w:pPr>
      <w:r>
        <w:rPr>
          <w:color w:val="4F81BD" w:themeColor="accent1"/>
          <w:spacing w:val="-2"/>
          <w:w w:val="105"/>
          <w:sz w:val="23"/>
        </w:rPr>
        <w:t xml:space="preserve">Blanket travel – can be used for the </w:t>
      </w:r>
      <w:r w:rsidR="00917DE3">
        <w:rPr>
          <w:color w:val="4F81BD" w:themeColor="accent1"/>
          <w:spacing w:val="-2"/>
          <w:w w:val="105"/>
          <w:sz w:val="23"/>
        </w:rPr>
        <w:t>approval but</w:t>
      </w:r>
      <w:r>
        <w:rPr>
          <w:color w:val="4F81BD" w:themeColor="accent1"/>
          <w:spacing w:val="-2"/>
          <w:w w:val="105"/>
          <w:sz w:val="23"/>
        </w:rPr>
        <w:t xml:space="preserve"> will still need to turn in travel within that 15</w:t>
      </w:r>
      <w:r w:rsidR="00917DE3">
        <w:rPr>
          <w:color w:val="4F81BD" w:themeColor="accent1"/>
          <w:spacing w:val="-2"/>
          <w:w w:val="105"/>
          <w:sz w:val="23"/>
        </w:rPr>
        <w:t>-</w:t>
      </w:r>
      <w:r>
        <w:rPr>
          <w:color w:val="4F81BD" w:themeColor="accent1"/>
          <w:spacing w:val="-2"/>
          <w:w w:val="105"/>
          <w:sz w:val="23"/>
        </w:rPr>
        <w:t>day deadline</w:t>
      </w:r>
      <w:r w:rsidR="00917DE3">
        <w:rPr>
          <w:color w:val="4F81BD" w:themeColor="accent1"/>
          <w:spacing w:val="-2"/>
          <w:w w:val="105"/>
          <w:sz w:val="23"/>
        </w:rPr>
        <w:t>.</w:t>
      </w:r>
    </w:p>
    <w:p w:rsidRPr="0072560E" w:rsidR="00733AF4" w:rsidP="00D71D90" w:rsidRDefault="00733AF4" w14:paraId="7BD96657" w14:textId="1CA22632">
      <w:pPr>
        <w:pStyle w:val="ListParagraph"/>
        <w:numPr>
          <w:ilvl w:val="3"/>
          <w:numId w:val="1"/>
        </w:numPr>
        <w:tabs>
          <w:tab w:val="left" w:pos="2425"/>
        </w:tabs>
        <w:spacing w:before="5"/>
        <w:rPr>
          <w:sz w:val="23"/>
        </w:rPr>
      </w:pPr>
      <w:r>
        <w:rPr>
          <w:color w:val="4F81BD" w:themeColor="accent1"/>
          <w:spacing w:val="-2"/>
          <w:w w:val="105"/>
          <w:sz w:val="23"/>
        </w:rPr>
        <w:t>Will need two blanket travels for Teacher Education and PEP office (if applicable)</w:t>
      </w:r>
      <w:r w:rsidR="00917DE3">
        <w:rPr>
          <w:color w:val="4F81BD" w:themeColor="accent1"/>
          <w:spacing w:val="-2"/>
          <w:w w:val="105"/>
          <w:sz w:val="23"/>
        </w:rPr>
        <w:t>.</w:t>
      </w:r>
    </w:p>
    <w:p w:rsidRPr="00D71D90" w:rsidR="0072560E" w:rsidP="00D71D90" w:rsidRDefault="0072560E" w14:paraId="4C1D162E" w14:textId="286C9402">
      <w:pPr>
        <w:pStyle w:val="ListParagraph"/>
        <w:numPr>
          <w:ilvl w:val="3"/>
          <w:numId w:val="1"/>
        </w:numPr>
        <w:tabs>
          <w:tab w:val="left" w:pos="2425"/>
        </w:tabs>
        <w:spacing w:before="5"/>
        <w:rPr>
          <w:sz w:val="23"/>
        </w:rPr>
      </w:pPr>
      <w:r>
        <w:rPr>
          <w:color w:val="4F81BD" w:themeColor="accent1"/>
          <w:spacing w:val="-2"/>
          <w:w w:val="105"/>
          <w:sz w:val="23"/>
        </w:rPr>
        <w:t xml:space="preserve">All employees need to have Danita and Tonda as </w:t>
      </w:r>
      <w:proofErr w:type="gramStart"/>
      <w:r w:rsidR="00917DE3">
        <w:rPr>
          <w:color w:val="4F81BD" w:themeColor="accent1"/>
          <w:spacing w:val="-2"/>
          <w:w w:val="105"/>
          <w:sz w:val="23"/>
        </w:rPr>
        <w:t>proxies’</w:t>
      </w:r>
      <w:proofErr w:type="gramEnd"/>
      <w:r>
        <w:rPr>
          <w:color w:val="4F81BD" w:themeColor="accent1"/>
          <w:spacing w:val="-2"/>
          <w:w w:val="105"/>
          <w:sz w:val="23"/>
        </w:rPr>
        <w:t xml:space="preserve"> within their Concur</w:t>
      </w:r>
      <w:r w:rsidR="007E5B0F">
        <w:rPr>
          <w:color w:val="4F81BD" w:themeColor="accent1"/>
          <w:spacing w:val="-2"/>
          <w:w w:val="105"/>
          <w:sz w:val="23"/>
        </w:rPr>
        <w:t>.</w:t>
      </w:r>
    </w:p>
    <w:p w:rsidR="00770C08" w:rsidRDefault="00246DC5" w14:paraId="48459313" w14:textId="77777777">
      <w:pPr>
        <w:pStyle w:val="ListParagraph"/>
        <w:numPr>
          <w:ilvl w:val="2"/>
          <w:numId w:val="1"/>
        </w:numPr>
        <w:tabs>
          <w:tab w:val="left" w:pos="2421"/>
          <w:tab w:val="left" w:pos="2434"/>
        </w:tabs>
        <w:spacing w:before="4" w:line="249" w:lineRule="auto"/>
        <w:ind w:right="782" w:hanging="333"/>
        <w:rPr>
          <w:sz w:val="23"/>
        </w:rPr>
      </w:pPr>
      <w:r>
        <w:rPr>
          <w:color w:val="262626"/>
          <w:w w:val="105"/>
          <w:sz w:val="23"/>
        </w:rPr>
        <w:t>P</w:t>
      </w:r>
      <w:r>
        <w:rPr>
          <w:color w:val="262626"/>
          <w:w w:val="105"/>
          <w:sz w:val="23"/>
        </w:rPr>
        <w:t>lease make</w:t>
      </w:r>
      <w:r>
        <w:rPr>
          <w:color w:val="262626"/>
          <w:spacing w:val="-5"/>
          <w:w w:val="105"/>
          <w:sz w:val="23"/>
        </w:rPr>
        <w:t xml:space="preserve"> </w:t>
      </w:r>
      <w:r>
        <w:rPr>
          <w:color w:val="262626"/>
          <w:w w:val="105"/>
          <w:sz w:val="23"/>
        </w:rPr>
        <w:t>sure</w:t>
      </w:r>
      <w:r>
        <w:rPr>
          <w:color w:val="262626"/>
          <w:spacing w:val="-9"/>
          <w:w w:val="105"/>
          <w:sz w:val="23"/>
        </w:rPr>
        <w:t xml:space="preserve"> </w:t>
      </w:r>
      <w:r>
        <w:rPr>
          <w:color w:val="262626"/>
          <w:w w:val="105"/>
          <w:sz w:val="23"/>
        </w:rPr>
        <w:t>to</w:t>
      </w:r>
      <w:r>
        <w:rPr>
          <w:color w:val="262626"/>
          <w:spacing w:val="-8"/>
          <w:w w:val="105"/>
          <w:sz w:val="23"/>
        </w:rPr>
        <w:t xml:space="preserve"> </w:t>
      </w:r>
      <w:r>
        <w:rPr>
          <w:color w:val="262626"/>
          <w:w w:val="105"/>
          <w:sz w:val="23"/>
        </w:rPr>
        <w:t>get</w:t>
      </w:r>
      <w:r>
        <w:rPr>
          <w:color w:val="262626"/>
          <w:spacing w:val="-2"/>
          <w:w w:val="105"/>
          <w:sz w:val="23"/>
        </w:rPr>
        <w:t xml:space="preserve"> </w:t>
      </w:r>
      <w:r>
        <w:rPr>
          <w:color w:val="262626"/>
          <w:w w:val="105"/>
          <w:sz w:val="23"/>
        </w:rPr>
        <w:t>a copy</w:t>
      </w:r>
      <w:r>
        <w:rPr>
          <w:color w:val="262626"/>
          <w:spacing w:val="-5"/>
          <w:w w:val="105"/>
          <w:sz w:val="23"/>
        </w:rPr>
        <w:t xml:space="preserve"> </w:t>
      </w:r>
      <w:r>
        <w:rPr>
          <w:color w:val="262626"/>
          <w:w w:val="105"/>
          <w:sz w:val="23"/>
        </w:rPr>
        <w:t>of</w:t>
      </w:r>
      <w:r>
        <w:rPr>
          <w:color w:val="262626"/>
          <w:spacing w:val="-9"/>
          <w:w w:val="105"/>
          <w:sz w:val="23"/>
        </w:rPr>
        <w:t xml:space="preserve"> </w:t>
      </w:r>
      <w:r>
        <w:rPr>
          <w:color w:val="262626"/>
          <w:w w:val="105"/>
          <w:sz w:val="23"/>
        </w:rPr>
        <w:t>your</w:t>
      </w:r>
      <w:r>
        <w:rPr>
          <w:color w:val="262626"/>
          <w:spacing w:val="-3"/>
          <w:w w:val="105"/>
          <w:sz w:val="23"/>
        </w:rPr>
        <w:t xml:space="preserve"> </w:t>
      </w:r>
      <w:r>
        <w:rPr>
          <w:color w:val="262626"/>
          <w:w w:val="105"/>
          <w:sz w:val="23"/>
        </w:rPr>
        <w:t>credit</w:t>
      </w:r>
      <w:r>
        <w:rPr>
          <w:color w:val="262626"/>
          <w:spacing w:val="-5"/>
          <w:w w:val="105"/>
          <w:sz w:val="23"/>
        </w:rPr>
        <w:t xml:space="preserve"> </w:t>
      </w:r>
      <w:r>
        <w:rPr>
          <w:color w:val="262626"/>
          <w:w w:val="105"/>
          <w:sz w:val="23"/>
        </w:rPr>
        <w:t>card authorization</w:t>
      </w:r>
      <w:r>
        <w:rPr>
          <w:color w:val="262626"/>
          <w:spacing w:val="25"/>
          <w:w w:val="105"/>
          <w:sz w:val="23"/>
        </w:rPr>
        <w:t xml:space="preserve"> </w:t>
      </w:r>
      <w:r>
        <w:rPr>
          <w:color w:val="262626"/>
          <w:w w:val="105"/>
          <w:sz w:val="23"/>
        </w:rPr>
        <w:t xml:space="preserve">before </w:t>
      </w:r>
      <w:r>
        <w:rPr>
          <w:color w:val="262626"/>
          <w:spacing w:val="-2"/>
          <w:w w:val="105"/>
          <w:sz w:val="23"/>
        </w:rPr>
        <w:t>traveling.</w:t>
      </w:r>
    </w:p>
    <w:p w:rsidR="00770C08" w:rsidRDefault="00246DC5" w14:paraId="48459314" w14:textId="77777777">
      <w:pPr>
        <w:pStyle w:val="ListParagraph"/>
        <w:numPr>
          <w:ilvl w:val="2"/>
          <w:numId w:val="1"/>
        </w:numPr>
        <w:tabs>
          <w:tab w:val="left" w:pos="2434"/>
        </w:tabs>
        <w:spacing w:line="249" w:lineRule="auto"/>
        <w:ind w:left="2434" w:right="1162" w:hanging="351"/>
        <w:rPr>
          <w:sz w:val="23"/>
        </w:rPr>
      </w:pPr>
      <w:r>
        <w:rPr>
          <w:color w:val="262626"/>
          <w:w w:val="105"/>
          <w:sz w:val="23"/>
        </w:rPr>
        <w:t>Recommendation:</w:t>
      </w:r>
      <w:r>
        <w:rPr>
          <w:color w:val="262626"/>
          <w:spacing w:val="-17"/>
          <w:w w:val="105"/>
          <w:sz w:val="23"/>
        </w:rPr>
        <w:t xml:space="preserve"> </w:t>
      </w:r>
      <w:r>
        <w:rPr>
          <w:color w:val="262626"/>
          <w:w w:val="105"/>
          <w:sz w:val="23"/>
        </w:rPr>
        <w:t>Travel</w:t>
      </w:r>
      <w:r>
        <w:rPr>
          <w:color w:val="262626"/>
          <w:spacing w:val="-15"/>
          <w:w w:val="105"/>
          <w:sz w:val="23"/>
        </w:rPr>
        <w:t xml:space="preserve"> </w:t>
      </w:r>
      <w:r>
        <w:rPr>
          <w:color w:val="262626"/>
          <w:w w:val="105"/>
          <w:sz w:val="23"/>
        </w:rPr>
        <w:t>to</w:t>
      </w:r>
      <w:r>
        <w:rPr>
          <w:color w:val="262626"/>
          <w:spacing w:val="-3"/>
          <w:w w:val="105"/>
          <w:sz w:val="23"/>
        </w:rPr>
        <w:t xml:space="preserve"> </w:t>
      </w:r>
      <w:r>
        <w:rPr>
          <w:color w:val="262626"/>
          <w:w w:val="105"/>
          <w:sz w:val="23"/>
        </w:rPr>
        <w:t>conferences</w:t>
      </w:r>
      <w:r>
        <w:rPr>
          <w:color w:val="262626"/>
          <w:spacing w:val="-3"/>
          <w:w w:val="105"/>
          <w:sz w:val="23"/>
        </w:rPr>
        <w:t xml:space="preserve"> </w:t>
      </w:r>
      <w:r>
        <w:rPr>
          <w:color w:val="262626"/>
          <w:w w:val="105"/>
          <w:sz w:val="23"/>
        </w:rPr>
        <w:t>should</w:t>
      </w:r>
      <w:r>
        <w:rPr>
          <w:color w:val="262626"/>
          <w:spacing w:val="-9"/>
          <w:w w:val="105"/>
          <w:sz w:val="23"/>
        </w:rPr>
        <w:t xml:space="preserve"> </w:t>
      </w:r>
      <w:r>
        <w:rPr>
          <w:color w:val="262626"/>
          <w:w w:val="105"/>
          <w:sz w:val="23"/>
        </w:rPr>
        <w:t>include</w:t>
      </w:r>
      <w:r>
        <w:rPr>
          <w:color w:val="262626"/>
          <w:spacing w:val="-8"/>
          <w:w w:val="105"/>
          <w:sz w:val="23"/>
        </w:rPr>
        <w:t xml:space="preserve"> </w:t>
      </w:r>
      <w:r>
        <w:rPr>
          <w:color w:val="262626"/>
          <w:w w:val="105"/>
          <w:sz w:val="23"/>
        </w:rPr>
        <w:t>a</w:t>
      </w:r>
      <w:r>
        <w:rPr>
          <w:color w:val="262626"/>
          <w:spacing w:val="-15"/>
          <w:w w:val="105"/>
          <w:sz w:val="23"/>
        </w:rPr>
        <w:t xml:space="preserve"> </w:t>
      </w:r>
      <w:r>
        <w:rPr>
          <w:color w:val="262626"/>
          <w:w w:val="105"/>
          <w:sz w:val="23"/>
        </w:rPr>
        <w:t xml:space="preserve">scholarly </w:t>
      </w:r>
      <w:r>
        <w:rPr>
          <w:color w:val="262626"/>
          <w:spacing w:val="-2"/>
          <w:w w:val="105"/>
          <w:sz w:val="23"/>
        </w:rPr>
        <w:t>presentation.</w:t>
      </w:r>
    </w:p>
    <w:p w:rsidRPr="00201D9C" w:rsidR="00770C08" w:rsidRDefault="00201D9C" w14:paraId="48459315" w14:textId="6876E851">
      <w:pPr>
        <w:pStyle w:val="BodyText"/>
        <w:rPr>
          <w:color w:val="4F81BD" w:themeColor="accent1"/>
          <w:sz w:val="23"/>
        </w:rPr>
      </w:pPr>
      <w:r>
        <w:rPr>
          <w:color w:val="4F81BD" w:themeColor="accent1"/>
          <w:sz w:val="23"/>
        </w:rPr>
        <w:t>Purchases – Payment purchases must be approved before the purchase, not after the fact, especially for large purchases. If they are not approved, the employee who purchased may be liable for the cost</w:t>
      </w:r>
      <w:r w:rsidR="007E5B0F">
        <w:rPr>
          <w:color w:val="4F81BD" w:themeColor="accent1"/>
          <w:sz w:val="23"/>
        </w:rPr>
        <w:t>.</w:t>
      </w:r>
    </w:p>
    <w:p w:rsidR="00770C08" w:rsidRDefault="00770C08" w14:paraId="48459316" w14:textId="77777777">
      <w:pPr>
        <w:pStyle w:val="BodyText"/>
        <w:spacing w:before="10"/>
        <w:rPr>
          <w:sz w:val="23"/>
        </w:rPr>
      </w:pPr>
    </w:p>
    <w:p w:rsidR="00770C08" w:rsidRDefault="00246DC5" w14:paraId="48459317" w14:textId="77777777">
      <w:pPr>
        <w:pStyle w:val="ListParagraph"/>
        <w:numPr>
          <w:ilvl w:val="1"/>
          <w:numId w:val="1"/>
        </w:numPr>
        <w:tabs>
          <w:tab w:val="left" w:pos="1723"/>
        </w:tabs>
        <w:spacing w:line="260" w:lineRule="exact"/>
        <w:ind w:left="1723" w:hanging="355"/>
        <w:rPr>
          <w:sz w:val="23"/>
        </w:rPr>
      </w:pPr>
      <w:r>
        <w:rPr>
          <w:color w:val="262626"/>
          <w:w w:val="105"/>
          <w:sz w:val="23"/>
        </w:rPr>
        <w:t>Graduate Faculty</w:t>
      </w:r>
      <w:r>
        <w:rPr>
          <w:color w:val="262626"/>
          <w:spacing w:val="-15"/>
          <w:w w:val="105"/>
          <w:sz w:val="23"/>
        </w:rPr>
        <w:t xml:space="preserve"> </w:t>
      </w:r>
      <w:r>
        <w:rPr>
          <w:color w:val="262626"/>
          <w:spacing w:val="-2"/>
          <w:w w:val="105"/>
          <w:sz w:val="23"/>
        </w:rPr>
        <w:t>Status</w:t>
      </w:r>
    </w:p>
    <w:p w:rsidR="00770C08" w:rsidRDefault="00246DC5" w14:paraId="48459318" w14:textId="77777777">
      <w:pPr>
        <w:pStyle w:val="ListParagraph"/>
        <w:numPr>
          <w:ilvl w:val="2"/>
          <w:numId w:val="1"/>
        </w:numPr>
        <w:tabs>
          <w:tab w:val="left" w:pos="2422"/>
          <w:tab w:val="left" w:pos="2481"/>
        </w:tabs>
        <w:spacing w:line="235" w:lineRule="auto"/>
        <w:ind w:left="2422" w:right="392" w:hanging="343"/>
        <w:rPr>
          <w:sz w:val="23"/>
        </w:rPr>
      </w:pPr>
      <w:r>
        <w:rPr>
          <w:color w:val="262626"/>
        </w:rPr>
        <w:t>If</w:t>
      </w:r>
      <w:r>
        <w:rPr>
          <w:color w:val="262626"/>
          <w:spacing w:val="40"/>
        </w:rPr>
        <w:t xml:space="preserve"> </w:t>
      </w:r>
      <w:r>
        <w:rPr>
          <w:color w:val="262626"/>
          <w:sz w:val="23"/>
        </w:rPr>
        <w:t>your status has expired or will expire, please complete the g</w:t>
      </w:r>
      <w:r>
        <w:rPr>
          <w:color w:val="424242"/>
          <w:sz w:val="23"/>
        </w:rPr>
        <w:t>ra</w:t>
      </w:r>
      <w:r>
        <w:rPr>
          <w:color w:val="262626"/>
          <w:sz w:val="23"/>
        </w:rPr>
        <w:t>duate facult</w:t>
      </w:r>
      <w:r>
        <w:rPr>
          <w:color w:val="424242"/>
          <w:sz w:val="23"/>
        </w:rPr>
        <w:t xml:space="preserve">y </w:t>
      </w:r>
      <w:r>
        <w:rPr>
          <w:color w:val="262626"/>
          <w:sz w:val="23"/>
        </w:rPr>
        <w:t>s</w:t>
      </w:r>
      <w:r>
        <w:rPr>
          <w:color w:val="424242"/>
          <w:sz w:val="23"/>
        </w:rPr>
        <w:t>t</w:t>
      </w:r>
      <w:r>
        <w:rPr>
          <w:color w:val="262626"/>
          <w:sz w:val="23"/>
        </w:rPr>
        <w:t xml:space="preserve">atus request form before the end of this semester. After the document is signed, you will print and submit it to me, </w:t>
      </w:r>
      <w:hyperlink r:id="rId8">
        <w:r>
          <w:rPr>
            <w:color w:val="262626"/>
            <w:sz w:val="23"/>
          </w:rPr>
          <w:t>abowser@astate.edu</w:t>
        </w:r>
      </w:hyperlink>
      <w:r>
        <w:rPr>
          <w:color w:val="262626"/>
          <w:sz w:val="23"/>
        </w:rPr>
        <w:t xml:space="preserve"> for the next required signatures. I will then submit to </w:t>
      </w:r>
      <w:hyperlink r:id="rId9">
        <w:r>
          <w:rPr>
            <w:color w:val="262626"/>
            <w:sz w:val="23"/>
          </w:rPr>
          <w:t>curriculum@astate.e</w:t>
        </w:r>
        <w:r>
          <w:rPr>
            <w:color w:val="424242"/>
            <w:sz w:val="23"/>
          </w:rPr>
          <w:t>d</w:t>
        </w:r>
        <w:r>
          <w:rPr>
            <w:color w:val="262626"/>
            <w:sz w:val="23"/>
          </w:rPr>
          <w:t>u.</w:t>
        </w:r>
      </w:hyperlink>
    </w:p>
    <w:p w:rsidR="00770C08" w:rsidRDefault="00770C08" w14:paraId="48459319" w14:textId="77777777">
      <w:pPr>
        <w:pStyle w:val="BodyText"/>
        <w:spacing w:before="20"/>
        <w:rPr>
          <w:sz w:val="23"/>
        </w:rPr>
      </w:pPr>
    </w:p>
    <w:p w:rsidR="00770C08" w:rsidRDefault="00246DC5" w14:paraId="4845931A" w14:textId="77777777">
      <w:pPr>
        <w:pStyle w:val="ListParagraph"/>
        <w:numPr>
          <w:ilvl w:val="1"/>
          <w:numId w:val="1"/>
        </w:numPr>
        <w:tabs>
          <w:tab w:val="left" w:pos="1727"/>
        </w:tabs>
        <w:ind w:left="1727" w:hanging="359"/>
        <w:rPr>
          <w:sz w:val="23"/>
        </w:rPr>
      </w:pPr>
      <w:r>
        <w:rPr>
          <w:color w:val="262626"/>
          <w:sz w:val="23"/>
        </w:rPr>
        <w:t>Employee</w:t>
      </w:r>
      <w:r>
        <w:rPr>
          <w:color w:val="262626"/>
          <w:spacing w:val="18"/>
          <w:sz w:val="23"/>
        </w:rPr>
        <w:t xml:space="preserve"> </w:t>
      </w:r>
      <w:r>
        <w:rPr>
          <w:color w:val="262626"/>
          <w:sz w:val="23"/>
        </w:rPr>
        <w:t>Learn</w:t>
      </w:r>
      <w:r>
        <w:rPr>
          <w:color w:val="262626"/>
          <w:spacing w:val="13"/>
          <w:sz w:val="23"/>
        </w:rPr>
        <w:t xml:space="preserve"> </w:t>
      </w:r>
      <w:r>
        <w:rPr>
          <w:color w:val="262626"/>
          <w:sz w:val="23"/>
        </w:rPr>
        <w:t>Center:</w:t>
      </w:r>
      <w:r>
        <w:rPr>
          <w:color w:val="262626"/>
          <w:spacing w:val="11"/>
          <w:sz w:val="23"/>
        </w:rPr>
        <w:t xml:space="preserve"> </w:t>
      </w:r>
      <w:r>
        <w:rPr>
          <w:color w:val="262626"/>
          <w:sz w:val="23"/>
        </w:rPr>
        <w:t>Title</w:t>
      </w:r>
      <w:r>
        <w:rPr>
          <w:color w:val="262626"/>
          <w:spacing w:val="14"/>
          <w:sz w:val="23"/>
        </w:rPr>
        <w:t xml:space="preserve"> </w:t>
      </w:r>
      <w:r>
        <w:rPr>
          <w:color w:val="262626"/>
          <w:sz w:val="23"/>
        </w:rPr>
        <w:t>IX</w:t>
      </w:r>
      <w:r>
        <w:rPr>
          <w:color w:val="262626"/>
          <w:spacing w:val="-7"/>
          <w:sz w:val="23"/>
        </w:rPr>
        <w:t xml:space="preserve"> </w:t>
      </w:r>
      <w:r>
        <w:rPr>
          <w:color w:val="262626"/>
          <w:sz w:val="23"/>
        </w:rPr>
        <w:t>Annual</w:t>
      </w:r>
      <w:r>
        <w:rPr>
          <w:color w:val="262626"/>
          <w:spacing w:val="21"/>
          <w:sz w:val="23"/>
        </w:rPr>
        <w:t xml:space="preserve"> </w:t>
      </w:r>
      <w:r>
        <w:rPr>
          <w:color w:val="262626"/>
          <w:sz w:val="23"/>
        </w:rPr>
        <w:t>Compliance</w:t>
      </w:r>
      <w:r>
        <w:rPr>
          <w:color w:val="262626"/>
          <w:spacing w:val="12"/>
          <w:sz w:val="23"/>
        </w:rPr>
        <w:t xml:space="preserve"> </w:t>
      </w:r>
      <w:r>
        <w:rPr>
          <w:color w:val="262626"/>
          <w:sz w:val="23"/>
        </w:rPr>
        <w:t>Training</w:t>
      </w:r>
      <w:r>
        <w:rPr>
          <w:color w:val="262626"/>
          <w:spacing w:val="11"/>
          <w:sz w:val="23"/>
        </w:rPr>
        <w:t xml:space="preserve"> </w:t>
      </w:r>
      <w:r>
        <w:rPr>
          <w:color w:val="262626"/>
          <w:spacing w:val="-2"/>
          <w:sz w:val="23"/>
        </w:rPr>
        <w:t>2025.</w:t>
      </w:r>
    </w:p>
    <w:p w:rsidR="00770C08" w:rsidRDefault="00246DC5" w14:paraId="4845931B" w14:textId="77777777">
      <w:pPr>
        <w:pStyle w:val="ListParagraph"/>
        <w:numPr>
          <w:ilvl w:val="2"/>
          <w:numId w:val="1"/>
        </w:numPr>
        <w:tabs>
          <w:tab w:val="left" w:pos="2421"/>
        </w:tabs>
        <w:spacing w:before="5" w:line="244" w:lineRule="auto"/>
        <w:ind w:right="441" w:hanging="343"/>
        <w:rPr>
          <w:b/>
          <w:sz w:val="23"/>
        </w:rPr>
      </w:pPr>
      <w:r>
        <w:rPr>
          <w:color w:val="262626"/>
          <w:sz w:val="23"/>
        </w:rPr>
        <w:t>To ensure compliance, all A-State employees will need to complete Title IX training</w:t>
      </w:r>
      <w:r>
        <w:rPr>
          <w:color w:val="262626"/>
          <w:spacing w:val="38"/>
          <w:sz w:val="23"/>
        </w:rPr>
        <w:t xml:space="preserve"> </w:t>
      </w:r>
      <w:r>
        <w:rPr>
          <w:b/>
          <w:color w:val="262626"/>
          <w:sz w:val="23"/>
        </w:rPr>
        <w:t>by</w:t>
      </w:r>
      <w:r>
        <w:rPr>
          <w:b/>
          <w:color w:val="262626"/>
          <w:spacing w:val="28"/>
          <w:sz w:val="23"/>
        </w:rPr>
        <w:t xml:space="preserve"> </w:t>
      </w:r>
      <w:r>
        <w:rPr>
          <w:b/>
          <w:color w:val="262626"/>
          <w:sz w:val="23"/>
        </w:rPr>
        <w:t>the</w:t>
      </w:r>
      <w:r>
        <w:rPr>
          <w:b/>
          <w:color w:val="262626"/>
          <w:spacing w:val="40"/>
          <w:sz w:val="23"/>
        </w:rPr>
        <w:t xml:space="preserve"> </w:t>
      </w:r>
      <w:r>
        <w:rPr>
          <w:b/>
          <w:color w:val="262626"/>
          <w:sz w:val="23"/>
        </w:rPr>
        <w:t>deadline</w:t>
      </w:r>
      <w:r>
        <w:rPr>
          <w:b/>
          <w:color w:val="262626"/>
          <w:spacing w:val="40"/>
          <w:sz w:val="23"/>
        </w:rPr>
        <w:t xml:space="preserve"> </w:t>
      </w:r>
      <w:r>
        <w:rPr>
          <w:b/>
          <w:color w:val="262626"/>
          <w:sz w:val="23"/>
        </w:rPr>
        <w:t>of</w:t>
      </w:r>
      <w:r>
        <w:rPr>
          <w:b/>
          <w:color w:val="262626"/>
          <w:spacing w:val="40"/>
          <w:sz w:val="23"/>
        </w:rPr>
        <w:t xml:space="preserve"> </w:t>
      </w:r>
      <w:r>
        <w:rPr>
          <w:b/>
          <w:color w:val="262626"/>
          <w:sz w:val="23"/>
        </w:rPr>
        <w:t>November</w:t>
      </w:r>
      <w:r>
        <w:rPr>
          <w:b/>
          <w:color w:val="262626"/>
          <w:spacing w:val="40"/>
          <w:sz w:val="23"/>
        </w:rPr>
        <w:t xml:space="preserve"> </w:t>
      </w:r>
      <w:r>
        <w:rPr>
          <w:b/>
          <w:color w:val="262626"/>
          <w:sz w:val="23"/>
        </w:rPr>
        <w:t>15,</w:t>
      </w:r>
      <w:r>
        <w:rPr>
          <w:b/>
          <w:color w:val="262626"/>
          <w:spacing w:val="40"/>
          <w:sz w:val="23"/>
        </w:rPr>
        <w:t xml:space="preserve"> </w:t>
      </w:r>
      <w:r>
        <w:rPr>
          <w:b/>
          <w:color w:val="262626"/>
          <w:sz w:val="23"/>
        </w:rPr>
        <w:t>2025.</w:t>
      </w:r>
    </w:p>
    <w:p w:rsidRPr="001B6738" w:rsidR="00770C08" w:rsidRDefault="00246DC5" w14:paraId="4845931C" w14:textId="77777777">
      <w:pPr>
        <w:pStyle w:val="ListParagraph"/>
        <w:numPr>
          <w:ilvl w:val="2"/>
          <w:numId w:val="1"/>
        </w:numPr>
        <w:tabs>
          <w:tab w:val="left" w:pos="2416"/>
          <w:tab w:val="left" w:pos="2424"/>
        </w:tabs>
        <w:spacing w:line="249" w:lineRule="auto"/>
        <w:ind w:left="2424" w:right="342" w:hanging="351"/>
        <w:rPr>
          <w:sz w:val="23"/>
        </w:rPr>
      </w:pPr>
      <w:r>
        <w:rPr>
          <w:color w:val="262626"/>
          <w:sz w:val="23"/>
        </w:rPr>
        <w:t>You</w:t>
      </w:r>
      <w:r>
        <w:rPr>
          <w:color w:val="262626"/>
          <w:spacing w:val="27"/>
          <w:sz w:val="23"/>
        </w:rPr>
        <w:t xml:space="preserve"> </w:t>
      </w:r>
      <w:r>
        <w:rPr>
          <w:color w:val="262626"/>
          <w:sz w:val="23"/>
        </w:rPr>
        <w:t>may</w:t>
      </w:r>
      <w:r>
        <w:rPr>
          <w:color w:val="262626"/>
          <w:spacing w:val="-1"/>
          <w:sz w:val="23"/>
        </w:rPr>
        <w:t xml:space="preserve"> </w:t>
      </w:r>
      <w:r>
        <w:rPr>
          <w:color w:val="262626"/>
          <w:sz w:val="23"/>
        </w:rPr>
        <w:t>access the</w:t>
      </w:r>
      <w:r>
        <w:rPr>
          <w:color w:val="262626"/>
          <w:spacing w:val="39"/>
          <w:sz w:val="23"/>
        </w:rPr>
        <w:t xml:space="preserve"> </w:t>
      </w:r>
      <w:r>
        <w:rPr>
          <w:color w:val="262626"/>
          <w:sz w:val="23"/>
        </w:rPr>
        <w:t xml:space="preserve">course by logging </w:t>
      </w:r>
      <w:r>
        <w:rPr>
          <w:b/>
          <w:color w:val="262626"/>
          <w:sz w:val="23"/>
        </w:rPr>
        <w:t>in</w:t>
      </w:r>
      <w:r>
        <w:rPr>
          <w:b/>
          <w:color w:val="262626"/>
          <w:spacing w:val="-1"/>
          <w:sz w:val="23"/>
        </w:rPr>
        <w:t xml:space="preserve"> </w:t>
      </w:r>
      <w:r>
        <w:rPr>
          <w:color w:val="262626"/>
          <w:sz w:val="23"/>
        </w:rPr>
        <w:t xml:space="preserve">to </w:t>
      </w:r>
      <w:r>
        <w:rPr>
          <w:color w:val="649789"/>
          <w:sz w:val="23"/>
          <w:u w:val="thick" w:color="649789"/>
        </w:rPr>
        <w:t>Pack Portal</w:t>
      </w:r>
      <w:r>
        <w:rPr>
          <w:color w:val="649789"/>
          <w:sz w:val="23"/>
        </w:rPr>
        <w:t xml:space="preserve"> </w:t>
      </w:r>
      <w:r>
        <w:rPr>
          <w:color w:val="262626"/>
          <w:sz w:val="23"/>
        </w:rPr>
        <w:t>and using the search bar to find the Employee Learn Center.</w:t>
      </w:r>
    </w:p>
    <w:p w:rsidR="001B6738" w:rsidRDefault="001B6738" w14:paraId="7685978A" w14:textId="34BB523A">
      <w:pPr>
        <w:pStyle w:val="ListParagraph"/>
        <w:numPr>
          <w:ilvl w:val="2"/>
          <w:numId w:val="1"/>
        </w:numPr>
        <w:tabs>
          <w:tab w:val="left" w:pos="2416"/>
          <w:tab w:val="left" w:pos="2424"/>
        </w:tabs>
        <w:spacing w:line="249" w:lineRule="auto"/>
        <w:ind w:left="2424" w:right="342" w:hanging="351"/>
        <w:rPr>
          <w:sz w:val="23"/>
        </w:rPr>
      </w:pPr>
      <w:r>
        <w:rPr>
          <w:color w:val="4F81BD" w:themeColor="accent1"/>
          <w:sz w:val="23"/>
        </w:rPr>
        <w:t xml:space="preserve">Faculty are encouraged to complete this </w:t>
      </w:r>
      <w:r w:rsidR="00A01F4C">
        <w:rPr>
          <w:color w:val="4F81BD" w:themeColor="accent1"/>
          <w:sz w:val="23"/>
        </w:rPr>
        <w:t>by the November 15</w:t>
      </w:r>
      <w:r w:rsidRPr="00A01F4C" w:rsidR="00A01F4C">
        <w:rPr>
          <w:color w:val="4F81BD" w:themeColor="accent1"/>
          <w:sz w:val="23"/>
          <w:vertAlign w:val="superscript"/>
        </w:rPr>
        <w:t>th</w:t>
      </w:r>
      <w:r w:rsidR="00A01F4C">
        <w:rPr>
          <w:color w:val="4F81BD" w:themeColor="accent1"/>
          <w:sz w:val="23"/>
        </w:rPr>
        <w:t xml:space="preserve"> deadline, and to please get with Cathy Naylor if you have any questions about the Employee Learn Center</w:t>
      </w:r>
      <w:r w:rsidR="007E5B0F">
        <w:rPr>
          <w:color w:val="4F81BD" w:themeColor="accent1"/>
          <w:sz w:val="23"/>
        </w:rPr>
        <w:t>.</w:t>
      </w:r>
    </w:p>
    <w:p w:rsidR="00770C08" w:rsidRDefault="00770C08" w14:paraId="4845931D" w14:textId="77777777">
      <w:pPr>
        <w:pStyle w:val="BodyText"/>
        <w:rPr>
          <w:sz w:val="23"/>
        </w:rPr>
      </w:pPr>
    </w:p>
    <w:p w:rsidR="00770C08" w:rsidRDefault="00770C08" w14:paraId="4845931E" w14:textId="77777777">
      <w:pPr>
        <w:pStyle w:val="BodyText"/>
        <w:spacing w:before="15"/>
        <w:rPr>
          <w:sz w:val="23"/>
        </w:rPr>
      </w:pPr>
    </w:p>
    <w:p w:rsidR="00770C08" w:rsidRDefault="00246DC5" w14:paraId="4845931F" w14:textId="77777777">
      <w:pPr>
        <w:pStyle w:val="ListParagraph"/>
        <w:numPr>
          <w:ilvl w:val="1"/>
          <w:numId w:val="1"/>
        </w:numPr>
        <w:tabs>
          <w:tab w:val="left" w:pos="1714"/>
        </w:tabs>
        <w:spacing w:line="244" w:lineRule="auto"/>
        <w:ind w:left="1714" w:right="356" w:hanging="346"/>
        <w:rPr>
          <w:sz w:val="23"/>
        </w:rPr>
      </w:pPr>
      <w:r>
        <w:rPr>
          <w:color w:val="262626"/>
          <w:w w:val="105"/>
          <w:sz w:val="23"/>
        </w:rPr>
        <w:t>Thank you</w:t>
      </w:r>
      <w:r>
        <w:rPr>
          <w:color w:val="262626"/>
          <w:spacing w:val="-11"/>
          <w:w w:val="105"/>
          <w:sz w:val="23"/>
        </w:rPr>
        <w:t xml:space="preserve"> </w:t>
      </w:r>
      <w:r>
        <w:rPr>
          <w:color w:val="262626"/>
          <w:w w:val="105"/>
          <w:sz w:val="23"/>
        </w:rPr>
        <w:t>for</w:t>
      </w:r>
      <w:r>
        <w:rPr>
          <w:color w:val="262626"/>
          <w:spacing w:val="-7"/>
          <w:w w:val="105"/>
          <w:sz w:val="23"/>
        </w:rPr>
        <w:t xml:space="preserve"> </w:t>
      </w:r>
      <w:r>
        <w:rPr>
          <w:color w:val="262626"/>
          <w:w w:val="105"/>
          <w:sz w:val="23"/>
        </w:rPr>
        <w:t>your</w:t>
      </w:r>
      <w:r>
        <w:rPr>
          <w:color w:val="262626"/>
          <w:spacing w:val="-8"/>
          <w:w w:val="105"/>
          <w:sz w:val="23"/>
        </w:rPr>
        <w:t xml:space="preserve"> </w:t>
      </w:r>
      <w:r>
        <w:rPr>
          <w:color w:val="262626"/>
          <w:w w:val="105"/>
          <w:sz w:val="23"/>
        </w:rPr>
        <w:t>support</w:t>
      </w:r>
      <w:r>
        <w:rPr>
          <w:color w:val="262626"/>
          <w:spacing w:val="-7"/>
          <w:w w:val="105"/>
          <w:sz w:val="23"/>
        </w:rPr>
        <w:t xml:space="preserve"> </w:t>
      </w:r>
      <w:r>
        <w:rPr>
          <w:color w:val="262626"/>
          <w:w w:val="105"/>
          <w:sz w:val="23"/>
        </w:rPr>
        <w:t>at the</w:t>
      </w:r>
      <w:r>
        <w:rPr>
          <w:color w:val="262626"/>
          <w:spacing w:val="-2"/>
          <w:w w:val="105"/>
          <w:sz w:val="23"/>
        </w:rPr>
        <w:t xml:space="preserve"> </w:t>
      </w:r>
      <w:r>
        <w:rPr>
          <w:b/>
          <w:color w:val="262626"/>
          <w:w w:val="105"/>
          <w:sz w:val="23"/>
        </w:rPr>
        <w:t>Educators Rising</w:t>
      </w:r>
      <w:r>
        <w:rPr>
          <w:b/>
          <w:color w:val="262626"/>
          <w:spacing w:val="-4"/>
          <w:w w:val="105"/>
          <w:sz w:val="23"/>
        </w:rPr>
        <w:t xml:space="preserve"> </w:t>
      </w:r>
      <w:r>
        <w:rPr>
          <w:b/>
          <w:color w:val="262626"/>
          <w:w w:val="105"/>
          <w:sz w:val="23"/>
        </w:rPr>
        <w:t xml:space="preserve">Conference </w:t>
      </w:r>
      <w:r>
        <w:rPr>
          <w:color w:val="262626"/>
          <w:w w:val="105"/>
          <w:sz w:val="23"/>
        </w:rPr>
        <w:t>on November 6. We hosted 80 students from 8 high schools.</w:t>
      </w:r>
    </w:p>
    <w:p w:rsidR="00770C08" w:rsidRDefault="00246DC5" w14:paraId="48459320" w14:textId="77777777">
      <w:pPr>
        <w:pStyle w:val="ListParagraph"/>
        <w:numPr>
          <w:ilvl w:val="2"/>
          <w:numId w:val="1"/>
        </w:numPr>
        <w:tabs>
          <w:tab w:val="left" w:pos="2414"/>
        </w:tabs>
        <w:spacing w:before="4"/>
        <w:ind w:left="2414" w:hanging="335"/>
        <w:rPr>
          <w:sz w:val="23"/>
        </w:rPr>
      </w:pPr>
      <w:r>
        <w:rPr>
          <w:color w:val="262626"/>
          <w:sz w:val="23"/>
        </w:rPr>
        <w:t>Joanna</w:t>
      </w:r>
      <w:r>
        <w:rPr>
          <w:color w:val="262626"/>
          <w:spacing w:val="26"/>
          <w:sz w:val="23"/>
        </w:rPr>
        <w:t xml:space="preserve"> </w:t>
      </w:r>
      <w:r>
        <w:rPr>
          <w:color w:val="262626"/>
          <w:spacing w:val="-2"/>
          <w:sz w:val="23"/>
        </w:rPr>
        <w:t>Grymes</w:t>
      </w:r>
    </w:p>
    <w:p w:rsidR="00770C08" w:rsidRDefault="00246DC5" w14:paraId="48459321" w14:textId="77777777">
      <w:pPr>
        <w:pStyle w:val="ListParagraph"/>
        <w:numPr>
          <w:ilvl w:val="2"/>
          <w:numId w:val="1"/>
        </w:numPr>
        <w:tabs>
          <w:tab w:val="left" w:pos="2425"/>
        </w:tabs>
        <w:spacing w:before="4"/>
        <w:ind w:left="2425" w:hanging="346"/>
        <w:rPr>
          <w:sz w:val="23"/>
        </w:rPr>
      </w:pPr>
      <w:r>
        <w:rPr>
          <w:color w:val="262626"/>
          <w:sz w:val="23"/>
        </w:rPr>
        <w:t>Michele</w:t>
      </w:r>
      <w:r>
        <w:rPr>
          <w:color w:val="262626"/>
          <w:spacing w:val="-12"/>
          <w:sz w:val="23"/>
        </w:rPr>
        <w:t xml:space="preserve"> </w:t>
      </w:r>
      <w:r>
        <w:rPr>
          <w:color w:val="262626"/>
          <w:spacing w:val="-2"/>
          <w:sz w:val="23"/>
        </w:rPr>
        <w:t>Johnson</w:t>
      </w:r>
    </w:p>
    <w:p w:rsidR="00770C08" w:rsidRDefault="00246DC5" w14:paraId="48459322" w14:textId="77777777">
      <w:pPr>
        <w:pStyle w:val="ListParagraph"/>
        <w:numPr>
          <w:ilvl w:val="2"/>
          <w:numId w:val="1"/>
        </w:numPr>
        <w:tabs>
          <w:tab w:val="left" w:pos="2436"/>
        </w:tabs>
        <w:spacing w:before="10"/>
        <w:ind w:left="2436" w:hanging="357"/>
        <w:rPr>
          <w:sz w:val="23"/>
        </w:rPr>
      </w:pPr>
      <w:r>
        <w:rPr>
          <w:color w:val="262626"/>
          <w:sz w:val="23"/>
        </w:rPr>
        <w:t>Natalie</w:t>
      </w:r>
      <w:r>
        <w:rPr>
          <w:color w:val="262626"/>
          <w:spacing w:val="19"/>
          <w:sz w:val="23"/>
        </w:rPr>
        <w:t xml:space="preserve"> </w:t>
      </w:r>
      <w:r>
        <w:rPr>
          <w:color w:val="262626"/>
          <w:sz w:val="23"/>
        </w:rPr>
        <w:t>Johnson-</w:t>
      </w:r>
      <w:r>
        <w:rPr>
          <w:color w:val="262626"/>
          <w:spacing w:val="-2"/>
          <w:sz w:val="23"/>
        </w:rPr>
        <w:t>Leslie</w:t>
      </w:r>
    </w:p>
    <w:p w:rsidR="00770C08" w:rsidRDefault="00770C08" w14:paraId="48459323" w14:textId="77777777">
      <w:pPr>
        <w:pStyle w:val="BodyText"/>
        <w:spacing w:before="19"/>
        <w:rPr>
          <w:sz w:val="23"/>
        </w:rPr>
      </w:pPr>
    </w:p>
    <w:p w:rsidR="00770C08" w:rsidRDefault="00246DC5" w14:paraId="48459324" w14:textId="77777777">
      <w:pPr>
        <w:pStyle w:val="ListParagraph"/>
        <w:numPr>
          <w:ilvl w:val="1"/>
          <w:numId w:val="1"/>
        </w:numPr>
        <w:tabs>
          <w:tab w:val="left" w:pos="1715"/>
        </w:tabs>
        <w:spacing w:line="244" w:lineRule="auto"/>
        <w:ind w:left="1715" w:right="203"/>
        <w:rPr>
          <w:sz w:val="23"/>
        </w:rPr>
      </w:pPr>
      <w:r>
        <w:rPr>
          <w:color w:val="262626"/>
          <w:w w:val="105"/>
          <w:sz w:val="23"/>
        </w:rPr>
        <w:t>Thank</w:t>
      </w:r>
      <w:r>
        <w:rPr>
          <w:color w:val="262626"/>
          <w:spacing w:val="-2"/>
          <w:w w:val="105"/>
          <w:sz w:val="23"/>
        </w:rPr>
        <w:t xml:space="preserve"> </w:t>
      </w:r>
      <w:r>
        <w:rPr>
          <w:color w:val="262626"/>
          <w:w w:val="105"/>
          <w:sz w:val="23"/>
        </w:rPr>
        <w:t>you to</w:t>
      </w:r>
      <w:r>
        <w:rPr>
          <w:color w:val="262626"/>
          <w:spacing w:val="-3"/>
          <w:w w:val="105"/>
          <w:sz w:val="23"/>
        </w:rPr>
        <w:t xml:space="preserve"> </w:t>
      </w:r>
      <w:r>
        <w:rPr>
          <w:color w:val="262626"/>
          <w:w w:val="105"/>
          <w:sz w:val="23"/>
        </w:rPr>
        <w:t xml:space="preserve">Joanna Grymes for your participation with the </w:t>
      </w:r>
      <w:r>
        <w:rPr>
          <w:b/>
          <w:color w:val="262626"/>
          <w:w w:val="105"/>
          <w:sz w:val="23"/>
        </w:rPr>
        <w:t xml:space="preserve">Communities of Practice Cohort 2, </w:t>
      </w:r>
      <w:r>
        <w:rPr>
          <w:color w:val="262626"/>
          <w:w w:val="105"/>
          <w:sz w:val="23"/>
        </w:rPr>
        <w:t>a professional learning opportunity designed specifically for nontraditional educator preparation programs. This cohort will engage participants in a curriculum-based professional learning (CBPL)experience focused on the effective use</w:t>
      </w:r>
      <w:r>
        <w:rPr>
          <w:color w:val="262626"/>
          <w:spacing w:val="-1"/>
          <w:w w:val="105"/>
          <w:sz w:val="23"/>
        </w:rPr>
        <w:t xml:space="preserve"> </w:t>
      </w:r>
      <w:r>
        <w:rPr>
          <w:color w:val="262626"/>
          <w:w w:val="105"/>
          <w:sz w:val="23"/>
        </w:rPr>
        <w:t>and integration of HQIM.</w:t>
      </w:r>
    </w:p>
    <w:sectPr w:rsidR="00770C08">
      <w:pgSz w:w="12240" w:h="15840" w:orient="portrait"/>
      <w:pgMar w:top="940" w:right="144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E429B9"/>
    <w:multiLevelType w:val="hybridMultilevel"/>
    <w:tmpl w:val="AEAED602"/>
    <w:lvl w:ilvl="0" w:tplc="FA0AD494">
      <w:numFmt w:val="bullet"/>
      <w:lvlText w:val=""/>
      <w:lvlJc w:val="left"/>
      <w:pPr>
        <w:ind w:left="1104" w:hanging="360"/>
      </w:pPr>
      <w:rPr>
        <w:rFonts w:hint="default" w:ascii="Symbol" w:hAnsi="Symbol" w:eastAsia="Times New Roman" w:cs="Times New Roman"/>
      </w:rPr>
    </w:lvl>
    <w:lvl w:ilvl="1" w:tplc="04090003" w:tentative="1">
      <w:start w:val="1"/>
      <w:numFmt w:val="bullet"/>
      <w:lvlText w:val="o"/>
      <w:lvlJc w:val="left"/>
      <w:pPr>
        <w:ind w:left="1824" w:hanging="360"/>
      </w:pPr>
      <w:rPr>
        <w:rFonts w:hint="default" w:ascii="Courier New" w:hAnsi="Courier New" w:cs="Courier New"/>
      </w:rPr>
    </w:lvl>
    <w:lvl w:ilvl="2" w:tplc="04090005" w:tentative="1">
      <w:start w:val="1"/>
      <w:numFmt w:val="bullet"/>
      <w:lvlText w:val=""/>
      <w:lvlJc w:val="left"/>
      <w:pPr>
        <w:ind w:left="2544" w:hanging="360"/>
      </w:pPr>
      <w:rPr>
        <w:rFonts w:hint="default" w:ascii="Wingdings" w:hAnsi="Wingdings"/>
      </w:rPr>
    </w:lvl>
    <w:lvl w:ilvl="3" w:tplc="04090001" w:tentative="1">
      <w:start w:val="1"/>
      <w:numFmt w:val="bullet"/>
      <w:lvlText w:val=""/>
      <w:lvlJc w:val="left"/>
      <w:pPr>
        <w:ind w:left="3264" w:hanging="360"/>
      </w:pPr>
      <w:rPr>
        <w:rFonts w:hint="default" w:ascii="Symbol" w:hAnsi="Symbol"/>
      </w:rPr>
    </w:lvl>
    <w:lvl w:ilvl="4" w:tplc="04090003" w:tentative="1">
      <w:start w:val="1"/>
      <w:numFmt w:val="bullet"/>
      <w:lvlText w:val="o"/>
      <w:lvlJc w:val="left"/>
      <w:pPr>
        <w:ind w:left="3984" w:hanging="360"/>
      </w:pPr>
      <w:rPr>
        <w:rFonts w:hint="default" w:ascii="Courier New" w:hAnsi="Courier New" w:cs="Courier New"/>
      </w:rPr>
    </w:lvl>
    <w:lvl w:ilvl="5" w:tplc="04090005" w:tentative="1">
      <w:start w:val="1"/>
      <w:numFmt w:val="bullet"/>
      <w:lvlText w:val=""/>
      <w:lvlJc w:val="left"/>
      <w:pPr>
        <w:ind w:left="4704" w:hanging="360"/>
      </w:pPr>
      <w:rPr>
        <w:rFonts w:hint="default" w:ascii="Wingdings" w:hAnsi="Wingdings"/>
      </w:rPr>
    </w:lvl>
    <w:lvl w:ilvl="6" w:tplc="04090001" w:tentative="1">
      <w:start w:val="1"/>
      <w:numFmt w:val="bullet"/>
      <w:lvlText w:val=""/>
      <w:lvlJc w:val="left"/>
      <w:pPr>
        <w:ind w:left="5424" w:hanging="360"/>
      </w:pPr>
      <w:rPr>
        <w:rFonts w:hint="default" w:ascii="Symbol" w:hAnsi="Symbol"/>
      </w:rPr>
    </w:lvl>
    <w:lvl w:ilvl="7" w:tplc="04090003" w:tentative="1">
      <w:start w:val="1"/>
      <w:numFmt w:val="bullet"/>
      <w:lvlText w:val="o"/>
      <w:lvlJc w:val="left"/>
      <w:pPr>
        <w:ind w:left="6144" w:hanging="360"/>
      </w:pPr>
      <w:rPr>
        <w:rFonts w:hint="default" w:ascii="Courier New" w:hAnsi="Courier New" w:cs="Courier New"/>
      </w:rPr>
    </w:lvl>
    <w:lvl w:ilvl="8" w:tplc="04090005" w:tentative="1">
      <w:start w:val="1"/>
      <w:numFmt w:val="bullet"/>
      <w:lvlText w:val=""/>
      <w:lvlJc w:val="left"/>
      <w:pPr>
        <w:ind w:left="6864" w:hanging="360"/>
      </w:pPr>
      <w:rPr>
        <w:rFonts w:hint="default" w:ascii="Wingdings" w:hAnsi="Wingdings"/>
      </w:rPr>
    </w:lvl>
  </w:abstractNum>
  <w:abstractNum w:abstractNumId="1" w15:restartNumberingAfterBreak="0">
    <w:nsid w:val="30212E4E"/>
    <w:multiLevelType w:val="hybridMultilevel"/>
    <w:tmpl w:val="22706DB4"/>
    <w:lvl w:ilvl="0" w:tplc="E9BA40FA">
      <w:numFmt w:val="bullet"/>
      <w:lvlText w:val="o"/>
      <w:lvlJc w:val="left"/>
      <w:pPr>
        <w:ind w:left="1513" w:hanging="339"/>
      </w:pPr>
      <w:rPr>
        <w:rFonts w:hint="default" w:ascii="Times New Roman" w:hAnsi="Times New Roman" w:eastAsia="Times New Roman" w:cs="Times New Roman"/>
        <w:b w:val="0"/>
        <w:bCs w:val="0"/>
        <w:i w:val="0"/>
        <w:iCs w:val="0"/>
        <w:color w:val="232323"/>
        <w:spacing w:val="0"/>
        <w:w w:val="109"/>
        <w:sz w:val="24"/>
        <w:szCs w:val="24"/>
        <w:lang w:val="en-US" w:eastAsia="en-US" w:bidi="ar-SA"/>
      </w:rPr>
    </w:lvl>
    <w:lvl w:ilvl="1" w:tplc="2332B2C2">
      <w:numFmt w:val="bullet"/>
      <w:lvlText w:val="•"/>
      <w:lvlJc w:val="left"/>
      <w:pPr>
        <w:ind w:left="1733" w:hanging="352"/>
      </w:pPr>
      <w:rPr>
        <w:rFonts w:hint="default" w:ascii="Times New Roman" w:hAnsi="Times New Roman" w:eastAsia="Times New Roman" w:cs="Times New Roman"/>
        <w:b w:val="0"/>
        <w:bCs w:val="0"/>
        <w:i w:val="0"/>
        <w:iCs w:val="0"/>
        <w:color w:val="262626"/>
        <w:spacing w:val="0"/>
        <w:w w:val="104"/>
        <w:sz w:val="23"/>
        <w:szCs w:val="23"/>
        <w:lang w:val="en-US" w:eastAsia="en-US" w:bidi="ar-SA"/>
      </w:rPr>
    </w:lvl>
    <w:lvl w:ilvl="2" w:tplc="66CE72BA">
      <w:numFmt w:val="bullet"/>
      <w:lvlText w:val="o"/>
      <w:lvlJc w:val="left"/>
      <w:pPr>
        <w:ind w:left="2421" w:hanging="342"/>
      </w:pPr>
      <w:rPr>
        <w:rFonts w:hint="default" w:ascii="Times New Roman" w:hAnsi="Times New Roman" w:eastAsia="Times New Roman" w:cs="Times New Roman"/>
        <w:b w:val="0"/>
        <w:bCs w:val="0"/>
        <w:i w:val="0"/>
        <w:iCs w:val="0"/>
        <w:color w:val="262626"/>
        <w:spacing w:val="0"/>
        <w:w w:val="102"/>
        <w:sz w:val="23"/>
        <w:szCs w:val="23"/>
        <w:lang w:val="en-US" w:eastAsia="en-US" w:bidi="ar-SA"/>
      </w:rPr>
    </w:lvl>
    <w:lvl w:ilvl="3" w:tplc="C772D296">
      <w:numFmt w:val="bullet"/>
      <w:lvlText w:val="•"/>
      <w:lvlJc w:val="left"/>
      <w:pPr>
        <w:ind w:left="3377" w:hanging="342"/>
      </w:pPr>
      <w:rPr>
        <w:rFonts w:hint="default"/>
        <w:lang w:val="en-US" w:eastAsia="en-US" w:bidi="ar-SA"/>
      </w:rPr>
    </w:lvl>
    <w:lvl w:ilvl="4" w:tplc="4A923380">
      <w:numFmt w:val="bullet"/>
      <w:lvlText w:val="•"/>
      <w:lvlJc w:val="left"/>
      <w:pPr>
        <w:ind w:left="4335" w:hanging="342"/>
      </w:pPr>
      <w:rPr>
        <w:rFonts w:hint="default"/>
        <w:lang w:val="en-US" w:eastAsia="en-US" w:bidi="ar-SA"/>
      </w:rPr>
    </w:lvl>
    <w:lvl w:ilvl="5" w:tplc="14B829EE">
      <w:numFmt w:val="bullet"/>
      <w:lvlText w:val="•"/>
      <w:lvlJc w:val="left"/>
      <w:pPr>
        <w:ind w:left="5292" w:hanging="342"/>
      </w:pPr>
      <w:rPr>
        <w:rFonts w:hint="default"/>
        <w:lang w:val="en-US" w:eastAsia="en-US" w:bidi="ar-SA"/>
      </w:rPr>
    </w:lvl>
    <w:lvl w:ilvl="6" w:tplc="15EA33E0">
      <w:numFmt w:val="bullet"/>
      <w:lvlText w:val="•"/>
      <w:lvlJc w:val="left"/>
      <w:pPr>
        <w:ind w:left="6250" w:hanging="342"/>
      </w:pPr>
      <w:rPr>
        <w:rFonts w:hint="default"/>
        <w:lang w:val="en-US" w:eastAsia="en-US" w:bidi="ar-SA"/>
      </w:rPr>
    </w:lvl>
    <w:lvl w:ilvl="7" w:tplc="8B967572">
      <w:numFmt w:val="bullet"/>
      <w:lvlText w:val="•"/>
      <w:lvlJc w:val="left"/>
      <w:pPr>
        <w:ind w:left="7207" w:hanging="342"/>
      </w:pPr>
      <w:rPr>
        <w:rFonts w:hint="default"/>
        <w:lang w:val="en-US" w:eastAsia="en-US" w:bidi="ar-SA"/>
      </w:rPr>
    </w:lvl>
    <w:lvl w:ilvl="8" w:tplc="0A5CB296">
      <w:numFmt w:val="bullet"/>
      <w:lvlText w:val="•"/>
      <w:lvlJc w:val="left"/>
      <w:pPr>
        <w:ind w:left="8165" w:hanging="342"/>
      </w:pPr>
      <w:rPr>
        <w:rFonts w:hint="default"/>
        <w:lang w:val="en-US" w:eastAsia="en-US" w:bidi="ar-SA"/>
      </w:rPr>
    </w:lvl>
  </w:abstractNum>
  <w:abstractNum w:abstractNumId="2" w15:restartNumberingAfterBreak="0">
    <w:nsid w:val="68DC123D"/>
    <w:multiLevelType w:val="hybridMultilevel"/>
    <w:tmpl w:val="24008B2A"/>
    <w:lvl w:ilvl="0" w:tplc="090C6488">
      <w:numFmt w:val="bullet"/>
      <w:lvlText w:val="•"/>
      <w:lvlJc w:val="left"/>
      <w:pPr>
        <w:ind w:left="1588" w:hanging="352"/>
      </w:pPr>
      <w:rPr>
        <w:rFonts w:hint="default" w:ascii="Times New Roman" w:hAnsi="Times New Roman" w:eastAsia="Times New Roman" w:cs="Times New Roman"/>
        <w:spacing w:val="0"/>
        <w:w w:val="96"/>
        <w:lang w:val="en-US" w:eastAsia="en-US" w:bidi="ar-SA"/>
      </w:rPr>
    </w:lvl>
    <w:lvl w:ilvl="1" w:tplc="38FA1D34">
      <w:numFmt w:val="bullet"/>
      <w:lvlText w:val="o"/>
      <w:lvlJc w:val="left"/>
      <w:pPr>
        <w:ind w:left="1742" w:hanging="351"/>
      </w:pPr>
      <w:rPr>
        <w:rFonts w:hint="default" w:ascii="Times New Roman" w:hAnsi="Times New Roman" w:eastAsia="Times New Roman" w:cs="Times New Roman"/>
        <w:spacing w:val="0"/>
        <w:w w:val="110"/>
        <w:lang w:val="en-US" w:eastAsia="en-US" w:bidi="ar-SA"/>
      </w:rPr>
    </w:lvl>
    <w:lvl w:ilvl="2" w:tplc="71CE62E6">
      <w:numFmt w:val="bullet"/>
      <w:lvlText w:val="•"/>
      <w:lvlJc w:val="left"/>
      <w:pPr>
        <w:ind w:left="2260" w:hanging="351"/>
      </w:pPr>
      <w:rPr>
        <w:rFonts w:hint="default"/>
        <w:color w:val="auto"/>
        <w:lang w:val="en-US" w:eastAsia="en-US" w:bidi="ar-SA"/>
      </w:rPr>
    </w:lvl>
    <w:lvl w:ilvl="3" w:tplc="FBE65FCA">
      <w:numFmt w:val="bullet"/>
      <w:lvlText w:val="•"/>
      <w:lvlJc w:val="left"/>
      <w:pPr>
        <w:ind w:left="3237" w:hanging="351"/>
      </w:pPr>
      <w:rPr>
        <w:rFonts w:hint="default"/>
        <w:color w:val="auto"/>
        <w:lang w:val="en-US" w:eastAsia="en-US" w:bidi="ar-SA"/>
      </w:rPr>
    </w:lvl>
    <w:lvl w:ilvl="4" w:tplc="F54E66DA">
      <w:numFmt w:val="bullet"/>
      <w:lvlText w:val="•"/>
      <w:lvlJc w:val="left"/>
      <w:pPr>
        <w:ind w:left="4215" w:hanging="351"/>
      </w:pPr>
      <w:rPr>
        <w:rFonts w:hint="default"/>
        <w:lang w:val="en-US" w:eastAsia="en-US" w:bidi="ar-SA"/>
      </w:rPr>
    </w:lvl>
    <w:lvl w:ilvl="5" w:tplc="367EF952">
      <w:numFmt w:val="bullet"/>
      <w:lvlText w:val="•"/>
      <w:lvlJc w:val="left"/>
      <w:pPr>
        <w:ind w:left="5192" w:hanging="351"/>
      </w:pPr>
      <w:rPr>
        <w:rFonts w:hint="default"/>
        <w:lang w:val="en-US" w:eastAsia="en-US" w:bidi="ar-SA"/>
      </w:rPr>
    </w:lvl>
    <w:lvl w:ilvl="6" w:tplc="494C5DBA">
      <w:numFmt w:val="bullet"/>
      <w:lvlText w:val="•"/>
      <w:lvlJc w:val="left"/>
      <w:pPr>
        <w:ind w:left="6170" w:hanging="351"/>
      </w:pPr>
      <w:rPr>
        <w:rFonts w:hint="default"/>
        <w:lang w:val="en-US" w:eastAsia="en-US" w:bidi="ar-SA"/>
      </w:rPr>
    </w:lvl>
    <w:lvl w:ilvl="7" w:tplc="41CC9F1C">
      <w:numFmt w:val="bullet"/>
      <w:lvlText w:val="•"/>
      <w:lvlJc w:val="left"/>
      <w:pPr>
        <w:ind w:left="7147" w:hanging="351"/>
      </w:pPr>
      <w:rPr>
        <w:rFonts w:hint="default"/>
        <w:lang w:val="en-US" w:eastAsia="en-US" w:bidi="ar-SA"/>
      </w:rPr>
    </w:lvl>
    <w:lvl w:ilvl="8" w:tplc="6554C6EA">
      <w:numFmt w:val="bullet"/>
      <w:lvlText w:val="•"/>
      <w:lvlJc w:val="left"/>
      <w:pPr>
        <w:ind w:left="8125" w:hanging="351"/>
      </w:pPr>
      <w:rPr>
        <w:rFonts w:hint="default"/>
        <w:lang w:val="en-US" w:eastAsia="en-US" w:bidi="ar-SA"/>
      </w:rPr>
    </w:lvl>
  </w:abstractNum>
  <w:num w:numId="1" w16cid:durableId="48502866">
    <w:abstractNumId w:val="1"/>
  </w:num>
  <w:num w:numId="2" w16cid:durableId="261452429">
    <w:abstractNumId w:val="2"/>
  </w:num>
  <w:num w:numId="3" w16cid:durableId="1544440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dirty"/>
  <w:trackRevisions w:val="false"/>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08"/>
    <w:rsid w:val="00016F00"/>
    <w:rsid w:val="00065E86"/>
    <w:rsid w:val="0009320D"/>
    <w:rsid w:val="00097FD2"/>
    <w:rsid w:val="000F1A3B"/>
    <w:rsid w:val="000F2F86"/>
    <w:rsid w:val="00113642"/>
    <w:rsid w:val="00141284"/>
    <w:rsid w:val="00143F49"/>
    <w:rsid w:val="00173282"/>
    <w:rsid w:val="001B0B8C"/>
    <w:rsid w:val="001B35D1"/>
    <w:rsid w:val="001B6738"/>
    <w:rsid w:val="001C04B1"/>
    <w:rsid w:val="00201D9C"/>
    <w:rsid w:val="00235077"/>
    <w:rsid w:val="00246DC5"/>
    <w:rsid w:val="00274806"/>
    <w:rsid w:val="00275D54"/>
    <w:rsid w:val="0031645D"/>
    <w:rsid w:val="0032089B"/>
    <w:rsid w:val="00340DFE"/>
    <w:rsid w:val="00394FD4"/>
    <w:rsid w:val="003E262A"/>
    <w:rsid w:val="003F44CD"/>
    <w:rsid w:val="00417193"/>
    <w:rsid w:val="004216A1"/>
    <w:rsid w:val="00444543"/>
    <w:rsid w:val="004541A1"/>
    <w:rsid w:val="00456F79"/>
    <w:rsid w:val="00472B5B"/>
    <w:rsid w:val="004920A3"/>
    <w:rsid w:val="004A55FC"/>
    <w:rsid w:val="004F2DEA"/>
    <w:rsid w:val="00501948"/>
    <w:rsid w:val="0052495A"/>
    <w:rsid w:val="005D5C93"/>
    <w:rsid w:val="005F5849"/>
    <w:rsid w:val="005F6FF6"/>
    <w:rsid w:val="00626A6C"/>
    <w:rsid w:val="0072560E"/>
    <w:rsid w:val="00733AF4"/>
    <w:rsid w:val="00770C08"/>
    <w:rsid w:val="007E5B0F"/>
    <w:rsid w:val="00807AA7"/>
    <w:rsid w:val="0085627C"/>
    <w:rsid w:val="008624B2"/>
    <w:rsid w:val="008949E1"/>
    <w:rsid w:val="00901EAE"/>
    <w:rsid w:val="00917DE3"/>
    <w:rsid w:val="0096205B"/>
    <w:rsid w:val="009B2F75"/>
    <w:rsid w:val="009F4A20"/>
    <w:rsid w:val="00A01F4C"/>
    <w:rsid w:val="00A17E3C"/>
    <w:rsid w:val="00A422C9"/>
    <w:rsid w:val="00A44E6D"/>
    <w:rsid w:val="00AD0861"/>
    <w:rsid w:val="00AD6A04"/>
    <w:rsid w:val="00AF7083"/>
    <w:rsid w:val="00B160B3"/>
    <w:rsid w:val="00B635D8"/>
    <w:rsid w:val="00C30260"/>
    <w:rsid w:val="00CC5F38"/>
    <w:rsid w:val="00CE2FB4"/>
    <w:rsid w:val="00D1234D"/>
    <w:rsid w:val="00D40AA3"/>
    <w:rsid w:val="00D71D90"/>
    <w:rsid w:val="00DB047D"/>
    <w:rsid w:val="00DB266E"/>
    <w:rsid w:val="00DC34DA"/>
    <w:rsid w:val="00E05707"/>
    <w:rsid w:val="00E06AE6"/>
    <w:rsid w:val="00E17ED8"/>
    <w:rsid w:val="00E26D41"/>
    <w:rsid w:val="00E517C7"/>
    <w:rsid w:val="00E83A13"/>
    <w:rsid w:val="00E862B9"/>
    <w:rsid w:val="00F84352"/>
    <w:rsid w:val="00F94CCC"/>
    <w:rsid w:val="00FC7FC2"/>
    <w:rsid w:val="00FE5709"/>
    <w:rsid w:val="00FE76A6"/>
    <w:rsid w:val="00FF33F8"/>
    <w:rsid w:val="159D71BB"/>
    <w:rsid w:val="700C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592EC"/>
  <w15:docId w15:val="{042EDD3C-12CA-48AC-9C63-E6B696932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Times New Roman" w:hAnsi="Times New Roman" w:eastAsia="Times New Roman" w:cs="Times New Roman"/>
    </w:rPr>
  </w:style>
  <w:style w:type="paragraph" w:styleId="Heading1">
    <w:name w:val="heading 1"/>
    <w:basedOn w:val="Normal"/>
    <w:uiPriority w:val="9"/>
    <w:qFormat/>
    <w:pPr>
      <w:spacing w:before="319"/>
      <w:ind w:left="744" w:right="66"/>
      <w:jc w:val="center"/>
      <w:outlineLvl w:val="0"/>
    </w:pPr>
    <w:rPr>
      <w:rFonts w:ascii="Arial" w:hAnsi="Arial" w:eastAsia="Arial" w:cs="Arial"/>
      <w:b/>
      <w:bCs/>
      <w:sz w:val="52"/>
      <w:szCs w:val="52"/>
    </w:rPr>
  </w:style>
  <w:style w:type="paragraph" w:styleId="Heading2">
    <w:name w:val="heading 2"/>
    <w:basedOn w:val="Normal"/>
    <w:uiPriority w:val="9"/>
    <w:unhideWhenUsed/>
    <w:qFormat/>
    <w:pPr>
      <w:spacing w:before="1"/>
      <w:ind w:left="825"/>
      <w:outlineLvl w:val="1"/>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88" w:hanging="351"/>
    </w:pPr>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yperlink" Target="mailto:abowser@astate.edu" TargetMode="External" Id="rId8" /><Relationship Type="http://schemas.openxmlformats.org/officeDocument/2006/relationships/settings" Target="settings.xml" Id="rId3" /><Relationship Type="http://schemas.openxmlformats.org/officeDocument/2006/relationships/hyperlink" Target="mailto:mmcfadden@astate.edu"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mailto:camoore@AState.edu" TargetMode="External" Id="rId6" /><Relationship Type="http://schemas.openxmlformats.org/officeDocument/2006/relationships/theme" Target="theme/theme1.xml" Id="rId11" /><Relationship Type="http://schemas.openxmlformats.org/officeDocument/2006/relationships/image" Target="media/image1.jpe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mailto:curriculum@astate.edu"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SKM_C250i P25121510580</dc:title>
  <dc:creator>Kathryn Pulliam</dc:creator>
  <lastModifiedBy>Mary Elizabeth Spence</lastModifiedBy>
  <revision>3</revision>
  <dcterms:created xsi:type="dcterms:W3CDTF">2025-12-15T20:13:00.0000000Z</dcterms:created>
  <dcterms:modified xsi:type="dcterms:W3CDTF">2026-01-05T22:44:47.9610254Z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2025-12-15T00:00:00Z</vt:filetime>
  </property>
  <property fmtid="{D5CDD505-2E9C-101B-9397-08002B2CF9AE}" pid="3" name="Creator">
    <vt:lpwstr>KM_C250i Prof. Ed</vt:lpwstr>
  </property>
  <property fmtid="{D5CDD505-2E9C-101B-9397-08002B2CF9AE}" pid="4" name="LastSaved">
    <vt:filetime>2025-12-15T00:00:00Z</vt:filetime>
  </property>
  <property fmtid="{D5CDD505-2E9C-101B-9397-08002B2CF9AE}" pid="5" name="Producer">
    <vt:lpwstr>KONICA MINOLTA bizhub C250i</vt:lpwstr>
  </property>
</Properties>
</file>