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5CF" w:rsidRDefault="0047437D" w:rsidP="0047437D">
      <w:pPr>
        <w:jc w:val="center"/>
        <w:rPr>
          <w:sz w:val="40"/>
        </w:rPr>
      </w:pPr>
      <w:r>
        <w:rPr>
          <w:sz w:val="40"/>
        </w:rPr>
        <w:t>Kick-off Readiness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95"/>
        <w:gridCol w:w="1795"/>
      </w:tblGrid>
      <w:tr w:rsidR="0047437D" w:rsidTr="0047437D">
        <w:tc>
          <w:tcPr>
            <w:tcW w:w="125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  <w:r w:rsidRPr="0047437D">
              <w:rPr>
                <w:sz w:val="36"/>
              </w:rPr>
              <w:t>Behavioral Expectations</w:t>
            </w:r>
          </w:p>
        </w:tc>
        <w:tc>
          <w:tcPr>
            <w:tcW w:w="17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 w:rsidRPr="0047437D">
              <w:rPr>
                <w:sz w:val="32"/>
              </w:rPr>
              <w:t>3-5 overarching school-wide behavioral expectations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 w:rsidRPr="0047437D">
              <w:rPr>
                <w:sz w:val="32"/>
              </w:rPr>
              <w:t>Matrix with expectations defined for school areas (School-wide Matrix)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 w:rsidRPr="0047437D">
              <w:rPr>
                <w:sz w:val="32"/>
              </w:rPr>
              <w:t>Each expectation defined for each non-classroom area/setting of school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  <w:r w:rsidRPr="0047437D">
              <w:rPr>
                <w:sz w:val="36"/>
              </w:rPr>
              <w:t>Teaching Behavior</w:t>
            </w:r>
          </w:p>
        </w:tc>
        <w:tc>
          <w:tcPr>
            <w:tcW w:w="17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 w:rsidRPr="0047437D">
              <w:rPr>
                <w:sz w:val="32"/>
              </w:rPr>
              <w:t>Sample lesson plans to show staff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 w:rsidRPr="0047437D">
              <w:rPr>
                <w:sz w:val="32"/>
              </w:rPr>
              <w:t>Plan for how to teach behavior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 w:rsidRPr="0047437D">
              <w:rPr>
                <w:sz w:val="32"/>
              </w:rPr>
              <w:t>Plans for who will teach behavior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2"/>
              </w:numPr>
              <w:rPr>
                <w:sz w:val="32"/>
              </w:rPr>
            </w:pPr>
            <w:r w:rsidRPr="0047437D">
              <w:rPr>
                <w:sz w:val="32"/>
              </w:rPr>
              <w:t>Plan for when, where, etc. behavior will be taught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  <w:r w:rsidRPr="0047437D">
              <w:rPr>
                <w:sz w:val="36"/>
              </w:rPr>
              <w:t>Acknowledging Expected Behavior</w:t>
            </w:r>
          </w:p>
        </w:tc>
        <w:tc>
          <w:tcPr>
            <w:tcW w:w="17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3"/>
              </w:numPr>
              <w:rPr>
                <w:sz w:val="32"/>
              </w:rPr>
            </w:pPr>
            <w:r w:rsidRPr="0047437D">
              <w:rPr>
                <w:sz w:val="32"/>
              </w:rPr>
              <w:t>Tangible acknowledgement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3"/>
              </w:numPr>
              <w:rPr>
                <w:sz w:val="32"/>
              </w:rPr>
            </w:pPr>
            <w:r w:rsidRPr="0047437D">
              <w:rPr>
                <w:sz w:val="32"/>
              </w:rPr>
              <w:t>Plan for giving acknowledgements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3"/>
              </w:numPr>
              <w:rPr>
                <w:sz w:val="32"/>
              </w:rPr>
            </w:pPr>
            <w:r w:rsidRPr="0047437D">
              <w:rPr>
                <w:sz w:val="32"/>
              </w:rPr>
              <w:t>Plan for celebrations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  <w:r w:rsidRPr="0047437D">
              <w:rPr>
                <w:sz w:val="36"/>
              </w:rPr>
              <w:t>Responding to Problem Behavior</w:t>
            </w:r>
          </w:p>
        </w:tc>
        <w:tc>
          <w:tcPr>
            <w:tcW w:w="17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4"/>
              </w:numPr>
              <w:rPr>
                <w:sz w:val="32"/>
              </w:rPr>
            </w:pPr>
            <w:r w:rsidRPr="0047437D">
              <w:rPr>
                <w:sz w:val="32"/>
              </w:rPr>
              <w:t>Problem behaviors defined (SWIS definitions can be used)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4"/>
              </w:numPr>
              <w:rPr>
                <w:sz w:val="32"/>
              </w:rPr>
            </w:pPr>
            <w:r w:rsidRPr="0047437D">
              <w:rPr>
                <w:sz w:val="32"/>
              </w:rPr>
              <w:t>T-Chart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4"/>
              </w:numPr>
              <w:rPr>
                <w:sz w:val="32"/>
              </w:rPr>
            </w:pPr>
            <w:r w:rsidRPr="0047437D">
              <w:rPr>
                <w:sz w:val="32"/>
              </w:rPr>
              <w:t>Flowchart for responding to problem behavior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  <w:r w:rsidRPr="0047437D">
              <w:rPr>
                <w:sz w:val="36"/>
              </w:rPr>
              <w:t>Assessments</w:t>
            </w:r>
            <w:bookmarkStart w:id="0" w:name="_GoBack"/>
            <w:bookmarkEnd w:id="0"/>
          </w:p>
        </w:tc>
        <w:tc>
          <w:tcPr>
            <w:tcW w:w="1795" w:type="dxa"/>
            <w:shd w:val="clear" w:color="auto" w:fill="000000" w:themeFill="text1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  <w:tr w:rsidR="0047437D" w:rsidTr="0047437D">
        <w:tc>
          <w:tcPr>
            <w:tcW w:w="12595" w:type="dxa"/>
          </w:tcPr>
          <w:p w:rsidR="0047437D" w:rsidRPr="0047437D" w:rsidRDefault="0047437D" w:rsidP="0047437D">
            <w:pPr>
              <w:pStyle w:val="ListParagraph"/>
              <w:numPr>
                <w:ilvl w:val="0"/>
                <w:numId w:val="5"/>
              </w:numPr>
              <w:rPr>
                <w:sz w:val="32"/>
              </w:rPr>
            </w:pPr>
            <w:r w:rsidRPr="0047437D">
              <w:rPr>
                <w:sz w:val="32"/>
              </w:rPr>
              <w:t xml:space="preserve">Give staff ‘heads up’ that assessments will be happening </w:t>
            </w:r>
          </w:p>
        </w:tc>
        <w:tc>
          <w:tcPr>
            <w:tcW w:w="1795" w:type="dxa"/>
          </w:tcPr>
          <w:p w:rsidR="0047437D" w:rsidRPr="0047437D" w:rsidRDefault="0047437D" w:rsidP="0047437D">
            <w:pPr>
              <w:rPr>
                <w:sz w:val="36"/>
              </w:rPr>
            </w:pPr>
          </w:p>
        </w:tc>
      </w:tr>
    </w:tbl>
    <w:p w:rsidR="0047437D" w:rsidRPr="0047437D" w:rsidRDefault="0047437D" w:rsidP="0047437D">
      <w:pPr>
        <w:rPr>
          <w:sz w:val="40"/>
        </w:rPr>
      </w:pPr>
    </w:p>
    <w:sectPr w:rsidR="0047437D" w:rsidRPr="0047437D" w:rsidSect="0047437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37A99"/>
    <w:multiLevelType w:val="hybridMultilevel"/>
    <w:tmpl w:val="53289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31187"/>
    <w:multiLevelType w:val="hybridMultilevel"/>
    <w:tmpl w:val="205E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652BE"/>
    <w:multiLevelType w:val="hybridMultilevel"/>
    <w:tmpl w:val="0FB86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C67B6"/>
    <w:multiLevelType w:val="hybridMultilevel"/>
    <w:tmpl w:val="F162B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944C1"/>
    <w:multiLevelType w:val="hybridMultilevel"/>
    <w:tmpl w:val="B8A41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37D"/>
    <w:rsid w:val="00407B13"/>
    <w:rsid w:val="0047437D"/>
    <w:rsid w:val="0099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216F"/>
  <w15:chartTrackingRefBased/>
  <w15:docId w15:val="{EEC658C6-A24B-4E3D-B7B6-5A585A1C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 Fielder</dc:creator>
  <cp:keywords/>
  <dc:description/>
  <cp:lastModifiedBy>Hannah L Fielder</cp:lastModifiedBy>
  <cp:revision>1</cp:revision>
  <dcterms:created xsi:type="dcterms:W3CDTF">2026-04-24T22:45:00Z</dcterms:created>
  <dcterms:modified xsi:type="dcterms:W3CDTF">2026-04-24T22:53:00Z</dcterms:modified>
</cp:coreProperties>
</file>