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bookmarkStart w:id="0" w:name="_GoBack"/>
    <w:bookmarkEnd w:id="0"/>
    <w:p w:rsidR="0016281F" w:rsidRPr="00F0390A" w:rsidRDefault="0016281F" w:rsidP="0016281F">
      <w:pPr>
        <w:spacing w:before="62" w:after="0" w:line="240" w:lineRule="auto"/>
        <w:ind w:left="-360" w:right="-360"/>
        <w:jc w:val="center"/>
        <w:rPr>
          <w:rFonts w:ascii="Arial" w:eastAsia="Arial" w:hAnsi="Arial" w:cs="Arial"/>
          <w:sz w:val="28"/>
          <w:szCs w:val="28"/>
        </w:rPr>
      </w:pPr>
      <w:r>
        <w:rPr>
          <w:noProof/>
        </w:rPr>
        <mc:AlternateContent>
          <mc:Choice Requires="wpg">
            <w:drawing>
              <wp:anchor distT="0" distB="0" distL="114300" distR="114300" simplePos="0" relativeHeight="251659264" behindDoc="1" locked="0" layoutInCell="1" allowOverlap="1" wp14:anchorId="1A40F83A" wp14:editId="497F8F94">
                <wp:simplePos x="0" y="0"/>
                <wp:positionH relativeFrom="margin">
                  <wp:posOffset>-255270</wp:posOffset>
                </wp:positionH>
                <wp:positionV relativeFrom="paragraph">
                  <wp:posOffset>0</wp:posOffset>
                </wp:positionV>
                <wp:extent cx="6431280" cy="274320"/>
                <wp:effectExtent l="0" t="0" r="7620" b="0"/>
                <wp:wrapNone/>
                <wp:docPr id="13"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431280" cy="274320"/>
                          <a:chOff x="1440" y="-654"/>
                          <a:chExt cx="9360" cy="432"/>
                        </a:xfrm>
                      </wpg:grpSpPr>
                      <wps:wsp>
                        <wps:cNvPr id="14" name="Freeform 3"/>
                        <wps:cNvSpPr>
                          <a:spLocks/>
                        </wps:cNvSpPr>
                        <wps:spPr bwMode="auto">
                          <a:xfrm>
                            <a:off x="1440" y="-654"/>
                            <a:ext cx="9360" cy="432"/>
                          </a:xfrm>
                          <a:custGeom>
                            <a:avLst/>
                            <a:gdLst>
                              <a:gd name="T0" fmla="+- 0 1530 1440"/>
                              <a:gd name="T1" fmla="*/ T0 w 9360"/>
                              <a:gd name="T2" fmla="+- 0 -654 -654"/>
                              <a:gd name="T3" fmla="*/ -654 h 432"/>
                              <a:gd name="T4" fmla="+- 0 1469 1440"/>
                              <a:gd name="T5" fmla="*/ T4 w 9360"/>
                              <a:gd name="T6" fmla="+- 0 -651 -654"/>
                              <a:gd name="T7" fmla="*/ -651 h 432"/>
                              <a:gd name="T8" fmla="+- 0 1440 1440"/>
                              <a:gd name="T9" fmla="*/ T8 w 9360"/>
                              <a:gd name="T10" fmla="+- 0 -578 -654"/>
                              <a:gd name="T11" fmla="*/ -578 h 432"/>
                              <a:gd name="T12" fmla="+- 0 1440 1440"/>
                              <a:gd name="T13" fmla="*/ T12 w 9360"/>
                              <a:gd name="T14" fmla="+- 0 -297 -654"/>
                              <a:gd name="T15" fmla="*/ -297 h 432"/>
                              <a:gd name="T16" fmla="+- 0 1449 1440"/>
                              <a:gd name="T17" fmla="*/ T16 w 9360"/>
                              <a:gd name="T18" fmla="+- 0 -235 -654"/>
                              <a:gd name="T19" fmla="*/ -235 h 432"/>
                              <a:gd name="T20" fmla="+- 0 1515 1440"/>
                              <a:gd name="T21" fmla="*/ T20 w 9360"/>
                              <a:gd name="T22" fmla="+- 0 -222 -654"/>
                              <a:gd name="T23" fmla="*/ -222 h 432"/>
                              <a:gd name="T24" fmla="+- 0 10710 1440"/>
                              <a:gd name="T25" fmla="*/ T24 w 9360"/>
                              <a:gd name="T26" fmla="+- 0 -222 -654"/>
                              <a:gd name="T27" fmla="*/ -222 h 432"/>
                              <a:gd name="T28" fmla="+- 0 10746 1440"/>
                              <a:gd name="T29" fmla="*/ T28 w 9360"/>
                              <a:gd name="T30" fmla="+- 0 -222 -654"/>
                              <a:gd name="T31" fmla="*/ -222 h 432"/>
                              <a:gd name="T32" fmla="+- 0 10799 1440"/>
                              <a:gd name="T33" fmla="*/ T32 w 9360"/>
                              <a:gd name="T34" fmla="+- 0 -265 -654"/>
                              <a:gd name="T35" fmla="*/ -265 h 432"/>
                              <a:gd name="T36" fmla="+- 0 10800 1440"/>
                              <a:gd name="T37" fmla="*/ T36 w 9360"/>
                              <a:gd name="T38" fmla="+- 0 -297 -654"/>
                              <a:gd name="T39" fmla="*/ -297 h 432"/>
                              <a:gd name="T40" fmla="+- 0 10800 1440"/>
                              <a:gd name="T41" fmla="*/ T40 w 9360"/>
                              <a:gd name="T42" fmla="+- 0 -578 -654"/>
                              <a:gd name="T43" fmla="*/ -578 h 432"/>
                              <a:gd name="T44" fmla="+- 0 10791 1440"/>
                              <a:gd name="T45" fmla="*/ T44 w 9360"/>
                              <a:gd name="T46" fmla="+- 0 -640 -654"/>
                              <a:gd name="T47" fmla="*/ -640 h 432"/>
                              <a:gd name="T48" fmla="+- 0 10725 1440"/>
                              <a:gd name="T49" fmla="*/ T48 w 9360"/>
                              <a:gd name="T50" fmla="+- 0 -654 -654"/>
                              <a:gd name="T51" fmla="*/ -654 h 432"/>
                              <a:gd name="T52" fmla="+- 0 1530 1440"/>
                              <a:gd name="T53" fmla="*/ T52 w 9360"/>
                              <a:gd name="T54" fmla="+- 0 -654 -654"/>
                              <a:gd name="T55" fmla="*/ -654 h 43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Lst>
                            <a:rect l="0" t="0" r="r" b="b"/>
                            <a:pathLst>
                              <a:path w="9360" h="432">
                                <a:moveTo>
                                  <a:pt x="90" y="0"/>
                                </a:moveTo>
                                <a:lnTo>
                                  <a:pt x="29" y="3"/>
                                </a:lnTo>
                                <a:lnTo>
                                  <a:pt x="0" y="76"/>
                                </a:lnTo>
                                <a:lnTo>
                                  <a:pt x="0" y="357"/>
                                </a:lnTo>
                                <a:lnTo>
                                  <a:pt x="9" y="419"/>
                                </a:lnTo>
                                <a:lnTo>
                                  <a:pt x="75" y="432"/>
                                </a:lnTo>
                                <a:lnTo>
                                  <a:pt x="9270" y="432"/>
                                </a:lnTo>
                                <a:lnTo>
                                  <a:pt x="9306" y="432"/>
                                </a:lnTo>
                                <a:lnTo>
                                  <a:pt x="9359" y="389"/>
                                </a:lnTo>
                                <a:lnTo>
                                  <a:pt x="9360" y="357"/>
                                </a:lnTo>
                                <a:lnTo>
                                  <a:pt x="9360" y="76"/>
                                </a:lnTo>
                                <a:lnTo>
                                  <a:pt x="9351" y="14"/>
                                </a:lnTo>
                                <a:lnTo>
                                  <a:pt x="9285" y="0"/>
                                </a:lnTo>
                                <a:lnTo>
                                  <a:pt x="90" y="0"/>
                                </a:lnTo>
                              </a:path>
                            </a:pathLst>
                          </a:custGeom>
                          <a:solidFill>
                            <a:srgbClr val="231F2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23DCFF4C" id="Group 2" o:spid="_x0000_s1026" style="position:absolute;margin-left:-20.1pt;margin-top:0;width:506.4pt;height:21.6pt;z-index:-251657216;mso-position-horizontal-relative:margin" coordorigin="1440,-654" coordsize="9360,4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">
                <v:shape id="Freeform 3" o:spid="_x0000_s1027" style="position:absolute;left:1440;top:-654;width:9360;height:432;visibility:visible;mso-wrap-style:square;v-text-anchor:top" coordsize="9360,4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" path="m90,l29,3,,76,,357r9,62l75,432r9195,l9306,432r53,-43l9360,357r,-281l9351,14,9285,,90,e" fillcolor="#231f20" stroked="f">
                  <v:path arrowok="t" o:connecttype="custom" o:connectlocs="90,-654;29,-651;0,-578;0,-297;9,-235;75,-222;9270,-222;9306,-222;9359,-265;9360,-297;9360,-578;9351,-640;9285,-654;90,-654" o:connectangles="0,0,0,0,0,0,0,0,0,0,0,0,0,0"/>
                </v:shape>
                <w10:wrap anchorx="margin"/>
              </v:group>
            </w:pict>
          </mc:Fallback>
        </mc:AlternateContent>
      </w:r>
      <w:r w:rsidRPr="00F0390A">
        <w:rPr>
          <w:rFonts w:ascii="Arial" w:eastAsia="Arial" w:hAnsi="Arial" w:cs="Arial"/>
          <w:color w:val="FFFFFF"/>
          <w:sz w:val="28"/>
          <w:szCs w:val="28"/>
        </w:rPr>
        <w:t>SOCIAL SKILLS INTERVENTION GROUP ESSENTIAL FEATURES EXAMPLE</w:t>
      </w:r>
    </w:p>
    <w:p w:rsidR="0016281F" w:rsidRPr="00F0390A" w:rsidRDefault="0016281F" w:rsidP="0016281F">
      <w:pPr>
        <w:spacing w:before="13" w:after="0" w:line="240" w:lineRule="auto"/>
        <w:ind w:right="-20"/>
        <w:jc w:val="center"/>
        <w:rPr>
          <w:sz w:val="26"/>
          <w:szCs w:val="26"/>
        </w:rPr>
      </w:pPr>
    </w:p>
    <w:p w:rsidR="0016281F" w:rsidRPr="00F0390A" w:rsidRDefault="0016281F" w:rsidP="0016281F">
      <w:pPr>
        <w:spacing w:before="28" w:after="0" w:line="240" w:lineRule="auto"/>
        <w:ind w:right="-20"/>
        <w:jc w:val="center"/>
        <w:rPr>
          <w:rFonts w:ascii="Arial" w:eastAsia="Arial" w:hAnsi="Arial" w:cs="Arial"/>
          <w:sz w:val="24"/>
          <w:szCs w:val="24"/>
        </w:rPr>
      </w:pPr>
      <w:r w:rsidRPr="00F0390A">
        <w:rPr>
          <w:rFonts w:ascii="Arial" w:eastAsia="Arial" w:hAnsi="Arial" w:cs="Arial"/>
          <w:b/>
          <w:bCs/>
          <w:color w:val="231F20"/>
          <w:sz w:val="24"/>
          <w:szCs w:val="24"/>
        </w:rPr>
        <w:t>Intervention Essential Features</w:t>
      </w:r>
    </w:p>
    <w:p w:rsidR="0016281F" w:rsidRPr="00F0390A" w:rsidRDefault="0016281F" w:rsidP="0016281F">
      <w:pPr>
        <w:spacing w:before="5" w:after="0" w:line="240" w:lineRule="auto"/>
        <w:ind w:right="-20"/>
        <w:jc w:val="center"/>
        <w:rPr>
          <w:sz w:val="19"/>
          <w:szCs w:val="19"/>
        </w:rPr>
      </w:pPr>
    </w:p>
    <w:p w:rsidR="00AC2376" w:rsidRPr="00FF4764" w:rsidRDefault="00AC2376" w:rsidP="00AC2376">
      <w:pPr>
        <w:pStyle w:val="ListParagraph"/>
        <w:numPr>
          <w:ilvl w:val="0"/>
          <w:numId w:val="2"/>
        </w:numPr>
        <w:spacing w:after="0" w:line="240" w:lineRule="auto"/>
        <w:ind w:left="540" w:right="-20"/>
        <w:rPr>
          <w:rFonts w:ascii="Minion Pro" w:eastAsia="Minion Pro" w:hAnsi="Minion Pro" w:cs="Minion Pro"/>
        </w:rPr>
      </w:pPr>
      <w:r w:rsidRPr="00FF4764">
        <w:rPr>
          <w:rFonts w:ascii="Minion Pro" w:eastAsia="Minion Pro" w:hAnsi="Minion Pro" w:cs="Minion Pro"/>
          <w:color w:val="231F20"/>
        </w:rPr>
        <w:t>Academic or social behavioral interventions are strategies or techniques applied to instruction in order to teach a new skill, build fluency in a skill, or encourage application of an existing skill to a new situation.</w:t>
      </w:r>
    </w:p>
    <w:p w:rsidR="00AC2376" w:rsidRPr="00FF4764" w:rsidRDefault="00AC2376" w:rsidP="00AC2376">
      <w:pPr>
        <w:pStyle w:val="ListParagraph"/>
        <w:numPr>
          <w:ilvl w:val="0"/>
          <w:numId w:val="2"/>
        </w:numPr>
        <w:spacing w:after="0" w:line="240" w:lineRule="auto"/>
        <w:ind w:left="540" w:right="-20"/>
        <w:rPr>
          <w:rFonts w:ascii="Minion Pro" w:eastAsia="Minion Pro" w:hAnsi="Minion Pro" w:cs="Minion Pro"/>
        </w:rPr>
      </w:pPr>
      <w:r w:rsidRPr="00FF4764">
        <w:rPr>
          <w:rFonts w:ascii="Minion Pro" w:eastAsia="Minion Pro" w:hAnsi="Minion Pro" w:cs="Minion Pro"/>
          <w:color w:val="231F20"/>
        </w:rPr>
        <w:t>Interventions require a targeted assessment, planning and data collection. Interventions should be researched-based and monitored regularly (progress monitoring) to determine student growth and to inform instruction.</w:t>
      </w:r>
    </w:p>
    <w:p w:rsidR="0016281F" w:rsidRPr="00F0390A" w:rsidRDefault="0016281F" w:rsidP="0016281F">
      <w:pPr>
        <w:spacing w:before="4" w:after="0" w:line="240" w:lineRule="auto"/>
      </w:pPr>
    </w:p>
    <w:p w:rsidR="0016281F" w:rsidRPr="00F0390A" w:rsidRDefault="0016281F" w:rsidP="0016281F">
      <w:pPr>
        <w:tabs>
          <w:tab w:val="left" w:pos="1780"/>
          <w:tab w:val="left" w:pos="4320"/>
        </w:tabs>
        <w:spacing w:after="0" w:line="240" w:lineRule="auto"/>
        <w:ind w:right="-20"/>
        <w:rPr>
          <w:rFonts w:ascii="Minion Pro" w:eastAsia="Minion Pro" w:hAnsi="Minion Pro" w:cs="Minion Pro"/>
          <w:color w:val="231F20"/>
          <w:u w:val="single" w:color="231F20"/>
        </w:rPr>
      </w:pPr>
      <w:r w:rsidRPr="00F0390A">
        <w:rPr>
          <w:rFonts w:ascii="Minion Pro" w:eastAsia="Minion Pro" w:hAnsi="Minion Pro" w:cs="Minion Pro"/>
          <w:b/>
          <w:bCs/>
          <w:color w:val="231F20"/>
        </w:rPr>
        <w:t xml:space="preserve">School Name: </w:t>
      </w:r>
      <w:r w:rsidRPr="00F0390A">
        <w:rPr>
          <w:rFonts w:ascii="Minion Pro" w:eastAsia="Minion Pro" w:hAnsi="Minion Pro" w:cs="Minion Pro"/>
          <w:color w:val="231F20"/>
          <w:u w:val="single" w:color="231F20"/>
        </w:rPr>
        <w:t xml:space="preserve"> </w:t>
      </w:r>
      <w:r w:rsidRPr="00F0390A">
        <w:rPr>
          <w:rFonts w:ascii="Minion Pro" w:eastAsia="Minion Pro" w:hAnsi="Minion Pro" w:cs="Minion Pro"/>
          <w:color w:val="231F20"/>
          <w:u w:val="single" w:color="231F20"/>
        </w:rPr>
        <w:tab/>
        <w:t xml:space="preserve">Best Elementary </w:t>
      </w:r>
      <w:r w:rsidRPr="00F0390A">
        <w:rPr>
          <w:rFonts w:ascii="Minion Pro" w:eastAsia="Minion Pro" w:hAnsi="Minion Pro" w:cs="Minion Pro"/>
          <w:color w:val="231F20"/>
          <w:u w:val="single" w:color="231F20"/>
        </w:rPr>
        <w:tab/>
      </w:r>
    </w:p>
    <w:p w:rsidR="0016281F" w:rsidRPr="00F0390A" w:rsidRDefault="0016281F" w:rsidP="0016281F">
      <w:pPr>
        <w:tabs>
          <w:tab w:val="left" w:pos="1780"/>
          <w:tab w:val="left" w:pos="4320"/>
        </w:tabs>
        <w:spacing w:after="0" w:line="240" w:lineRule="auto"/>
        <w:ind w:right="-20"/>
        <w:rPr>
          <w:rFonts w:ascii="Minion Pro" w:eastAsia="Minion Pro" w:hAnsi="Minion Pro" w:cs="Minion Pro"/>
          <w:b/>
          <w:bCs/>
          <w:color w:val="231F20"/>
        </w:rPr>
      </w:pPr>
    </w:p>
    <w:p w:rsidR="0016281F" w:rsidRPr="00F0390A" w:rsidRDefault="0016281F" w:rsidP="0016281F">
      <w:pPr>
        <w:tabs>
          <w:tab w:val="left" w:pos="1780"/>
          <w:tab w:val="left" w:pos="4320"/>
        </w:tabs>
        <w:spacing w:after="0" w:line="240" w:lineRule="auto"/>
        <w:ind w:right="-20"/>
        <w:rPr>
          <w:rFonts w:ascii="Minion Pro" w:eastAsia="Minion Pro" w:hAnsi="Minion Pro" w:cs="Minion Pro"/>
          <w:color w:val="231F20"/>
        </w:rPr>
      </w:pPr>
      <w:r>
        <w:rPr>
          <w:rFonts w:ascii="Minion Pro" w:eastAsia="Minion Pro" w:hAnsi="Minion Pro" w:cs="Minion Pro"/>
          <w:noProof/>
          <w:color w:val="231F20"/>
        </w:rPr>
        <mc:AlternateContent>
          <mc:Choice Requires="wps">
            <w:drawing>
              <wp:anchor distT="0" distB="0" distL="114300" distR="114300" simplePos="0" relativeHeight="251674624" behindDoc="0" locked="0" layoutInCell="1" allowOverlap="1" wp14:anchorId="51403177" wp14:editId="26B683B7">
                <wp:simplePos x="0" y="0"/>
                <wp:positionH relativeFrom="column">
                  <wp:posOffset>2712720</wp:posOffset>
                </wp:positionH>
                <wp:positionV relativeFrom="paragraph">
                  <wp:posOffset>26035</wp:posOffset>
                </wp:positionV>
                <wp:extent cx="167640" cy="167640"/>
                <wp:effectExtent l="0" t="0" r="0" b="0"/>
                <wp:wrapNone/>
                <wp:docPr id="1" name="Multiply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67640" cy="167640"/>
                        </a:xfrm>
                        <a:prstGeom prst="mathMultiply">
                          <a:avLst/>
                        </a:prstGeom>
                        <a:solidFill>
                          <a:schemeClr val="tx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6B183A7" id="Multiply 1" o:spid="_x0000_s1026" style="position:absolute;margin-left:213.6pt;margin-top:2.05pt;width:13.2pt;height:13.2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167640,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" path="m26323,54203l54203,26323,83820,55940,113437,26323r27880,27880l111700,83820r29617,29617l113437,141317,83820,111700,54203,141317,26323,113437,55940,83820,26323,54203xe" fillcolor="black [3213]" stroked="f" strokeweight="1pt">
                <v:stroke joinstyle="miter"/>
                <v:path arrowok="t" o:connecttype="custom" o:connectlocs="26323,54203;54203,26323;83820,55940;113437,26323;141317,54203;111700,83820;141317,113437;113437,141317;83820,111700;54203,141317;26323,113437;55940,83820;26323,54203" o:connectangles="0,0,0,0,0,0,0,0,0,0,0,0,0"/>
              </v:shape>
            </w:pict>
          </mc:Fallback>
        </mc:AlternateContent>
      </w:r>
      <w:r w:rsidRPr="00F0390A">
        <w:rPr>
          <w:rFonts w:ascii="Minion Pro" w:eastAsia="Minion Pro" w:hAnsi="Minion Pro" w:cs="Minion Pro"/>
          <w:b/>
          <w:bCs/>
          <w:color w:val="231F20"/>
        </w:rPr>
        <w:t>Intervention</w:t>
      </w:r>
      <w:r w:rsidRPr="00F0390A">
        <w:rPr>
          <w:rFonts w:ascii="Minion Pro" w:eastAsia="Minion Pro" w:hAnsi="Minion Pro" w:cs="Minion Pro"/>
          <w:b/>
          <w:bCs/>
          <w:color w:val="231F20"/>
        </w:rPr>
        <w:tab/>
      </w:r>
      <w:r w:rsidRPr="00F0390A">
        <w:rPr>
          <w:rFonts w:ascii="Minion Pro" w:eastAsia="Minion Pro" w:hAnsi="Minion Pro" w:cs="Minion Pro"/>
          <w:color w:val="231F20"/>
        </w:rPr>
        <w:t>☐ Check-In, Check-Out</w:t>
      </w:r>
      <w:r w:rsidRPr="00F0390A">
        <w:rPr>
          <w:rFonts w:ascii="Minion Pro" w:eastAsia="Minion Pro" w:hAnsi="Minion Pro" w:cs="Minion Pro"/>
          <w:color w:val="231F20"/>
        </w:rPr>
        <w:tab/>
        <w:t>☐</w:t>
      </w:r>
      <w:r>
        <w:rPr>
          <w:rFonts w:ascii="Arial" w:eastAsia="Arial" w:hAnsi="Arial" w:cs="Arial"/>
          <w:color w:val="EB2227"/>
          <w:sz w:val="26"/>
          <w:szCs w:val="26"/>
        </w:rPr>
        <w:t xml:space="preserve">  </w:t>
      </w:r>
      <w:r w:rsidRPr="00F0390A">
        <w:rPr>
          <w:rFonts w:ascii="Minion Pro" w:eastAsia="Minion Pro" w:hAnsi="Minion Pro" w:cs="Minion Pro"/>
          <w:color w:val="231F20"/>
        </w:rPr>
        <w:t>Social Skills Intervention Group</w:t>
      </w:r>
    </w:p>
    <w:p w:rsidR="0016281F" w:rsidRPr="00F0390A" w:rsidRDefault="0016281F" w:rsidP="0016281F">
      <w:pPr>
        <w:tabs>
          <w:tab w:val="left" w:pos="1780"/>
          <w:tab w:val="left" w:pos="4320"/>
          <w:tab w:val="left" w:pos="4440"/>
        </w:tabs>
        <w:spacing w:after="0" w:line="240" w:lineRule="auto"/>
        <w:ind w:right="-20"/>
        <w:rPr>
          <w:rFonts w:ascii="Minion Pro" w:eastAsia="Minion Pro" w:hAnsi="Minion Pro" w:cs="Minion Pro"/>
          <w:color w:val="231F20"/>
        </w:rPr>
      </w:pPr>
      <w:r>
        <w:rPr>
          <w:rFonts w:ascii="Minion Pro" w:eastAsia="Minion Pro" w:hAnsi="Minion Pro" w:cs="Minion Pro"/>
          <w:color w:val="231F20"/>
        </w:rPr>
        <w:tab/>
      </w:r>
      <w:r w:rsidRPr="00F0390A">
        <w:rPr>
          <w:rFonts w:ascii="Minion Pro" w:eastAsia="Minion Pro" w:hAnsi="Minion Pro" w:cs="Minion Pro"/>
          <w:color w:val="231F20"/>
        </w:rPr>
        <w:t>☐ Check &amp; Connect</w:t>
      </w:r>
      <w:r w:rsidRPr="00F0390A">
        <w:rPr>
          <w:rFonts w:ascii="Minion Pro" w:eastAsia="Minion Pro" w:hAnsi="Minion Pro" w:cs="Minion Pro"/>
          <w:color w:val="231F20"/>
        </w:rPr>
        <w:tab/>
        <w:t xml:space="preserve">☐ </w:t>
      </w:r>
      <w:r>
        <w:rPr>
          <w:rFonts w:ascii="Minion Pro" w:eastAsia="Minion Pro" w:hAnsi="Minion Pro" w:cs="Minion Pro"/>
          <w:color w:val="231F20"/>
        </w:rPr>
        <w:t xml:space="preserve"> </w:t>
      </w:r>
      <w:r w:rsidRPr="00F0390A">
        <w:rPr>
          <w:rFonts w:ascii="Minion Pro" w:eastAsia="Minion Pro" w:hAnsi="Minion Pro" w:cs="Minion Pro"/>
          <w:color w:val="231F20"/>
        </w:rPr>
        <w:t>Self-Monitoring</w:t>
      </w:r>
    </w:p>
    <w:p w:rsidR="0016281F" w:rsidRPr="00F0390A" w:rsidRDefault="0016281F" w:rsidP="0016281F">
      <w:pPr>
        <w:tabs>
          <w:tab w:val="left" w:pos="4440"/>
        </w:tabs>
        <w:spacing w:after="0" w:line="240" w:lineRule="auto"/>
        <w:ind w:left="1560" w:right="-20"/>
        <w:rPr>
          <w:rFonts w:ascii="Minion Pro" w:eastAsia="Minion Pro" w:hAnsi="Minion Pro" w:cs="Minion Pro"/>
          <w:color w:val="231F20"/>
        </w:rPr>
      </w:pPr>
    </w:p>
    <w:tbl>
      <w:tblPr>
        <w:tblW w:w="9352" w:type="dxa"/>
        <w:jc w:val="center"/>
        <w:tblLayout w:type="fixed"/>
        <w:tblCellMar>
          <w:left w:w="0" w:type="dxa"/>
          <w:right w:w="0" w:type="dxa"/>
        </w:tblCellMar>
        <w:tblLook w:val="01E0" w:firstRow="1" w:lastRow="1" w:firstColumn="1" w:lastColumn="1" w:noHBand="0" w:noVBand="0"/>
      </w:tblPr>
      <w:tblGrid>
        <w:gridCol w:w="3598"/>
        <w:gridCol w:w="5748"/>
        <w:gridCol w:w="6"/>
      </w:tblGrid>
      <w:tr w:rsidR="0016281F" w:rsidRPr="00F0390A" w:rsidTr="000E7700">
        <w:trPr>
          <w:trHeight w:hRule="exact" w:val="307"/>
          <w:jc w:val="center"/>
        </w:trPr>
        <w:tc>
          <w:tcPr>
            <w:tcW w:w="3598" w:type="dxa"/>
            <w:tcBorders>
              <w:top w:val="single" w:sz="4" w:space="0" w:color="231F20"/>
              <w:left w:val="single" w:sz="4" w:space="0" w:color="231F20"/>
              <w:bottom w:val="single" w:sz="4" w:space="0" w:color="231F20"/>
              <w:right w:val="single" w:sz="4" w:space="0" w:color="231F20"/>
            </w:tcBorders>
          </w:tcPr>
          <w:p w:rsidR="0016281F" w:rsidRPr="00F0390A" w:rsidRDefault="0016281F" w:rsidP="00E348B1">
            <w:pPr>
              <w:spacing w:after="0" w:line="240" w:lineRule="auto"/>
              <w:ind w:left="75" w:right="-20"/>
              <w:rPr>
                <w:rFonts w:ascii="Minion Pro" w:eastAsia="Minion Pro" w:hAnsi="Minion Pro" w:cs="Minion Pro"/>
                <w:sz w:val="20"/>
                <w:szCs w:val="20"/>
              </w:rPr>
            </w:pPr>
            <w:r w:rsidRPr="00F0390A">
              <w:rPr>
                <w:rFonts w:ascii="Minion Pro" w:eastAsia="Minion Pro" w:hAnsi="Minion Pro" w:cs="Minion Pro"/>
                <w:color w:val="231F20"/>
                <w:sz w:val="20"/>
                <w:szCs w:val="20"/>
              </w:rPr>
              <w:t>Name of Intervention</w:t>
            </w:r>
          </w:p>
        </w:tc>
        <w:tc>
          <w:tcPr>
            <w:tcW w:w="5754" w:type="dxa"/>
            <w:gridSpan w:val="2"/>
            <w:tcBorders>
              <w:top w:val="single" w:sz="4" w:space="0" w:color="231F20"/>
              <w:left w:val="single" w:sz="4" w:space="0" w:color="231F20"/>
              <w:bottom w:val="single" w:sz="4" w:space="0" w:color="231F20"/>
              <w:right w:val="single" w:sz="4" w:space="0" w:color="231F20"/>
            </w:tcBorders>
          </w:tcPr>
          <w:p w:rsidR="0016281F" w:rsidRPr="00F0390A" w:rsidRDefault="0016281F" w:rsidP="00E348B1">
            <w:pPr>
              <w:spacing w:after="0" w:line="240" w:lineRule="auto"/>
              <w:ind w:left="75" w:right="-20"/>
              <w:rPr>
                <w:rFonts w:ascii="Minion Pro" w:eastAsia="Minion Pro" w:hAnsi="Minion Pro" w:cs="Minion Pro"/>
                <w:sz w:val="20"/>
                <w:szCs w:val="20"/>
              </w:rPr>
            </w:pPr>
            <w:r w:rsidRPr="00F0390A">
              <w:rPr>
                <w:rFonts w:ascii="Minion Pro" w:eastAsia="Minion Pro" w:hAnsi="Minion Pro" w:cs="Minion Pro"/>
                <w:color w:val="231F20"/>
                <w:sz w:val="20"/>
                <w:szCs w:val="20"/>
              </w:rPr>
              <w:t>PAWS - (Positive Action with Support) Check-In, Check-Out (CICO)</w:t>
            </w:r>
          </w:p>
        </w:tc>
      </w:tr>
      <w:tr w:rsidR="0016281F" w:rsidRPr="00F0390A" w:rsidTr="000E7700">
        <w:trPr>
          <w:trHeight w:hRule="exact" w:val="4176"/>
          <w:jc w:val="center"/>
        </w:trPr>
        <w:tc>
          <w:tcPr>
            <w:tcW w:w="3598" w:type="dxa"/>
            <w:tcBorders>
              <w:top w:val="single" w:sz="4" w:space="0" w:color="231F20"/>
              <w:left w:val="single" w:sz="4" w:space="0" w:color="231F20"/>
              <w:bottom w:val="single" w:sz="4" w:space="0" w:color="231F20"/>
              <w:right w:val="single" w:sz="4" w:space="0" w:color="231F20"/>
            </w:tcBorders>
          </w:tcPr>
          <w:p w:rsidR="0016281F" w:rsidRPr="00F0390A" w:rsidRDefault="0016281F" w:rsidP="00E348B1">
            <w:pPr>
              <w:spacing w:before="28" w:after="0" w:line="240" w:lineRule="auto"/>
              <w:ind w:left="75" w:right="677"/>
              <w:rPr>
                <w:rFonts w:ascii="Minion Pro" w:eastAsia="Minion Pro" w:hAnsi="Minion Pro" w:cs="Minion Pro"/>
                <w:sz w:val="20"/>
                <w:szCs w:val="20"/>
              </w:rPr>
            </w:pPr>
            <w:r w:rsidRPr="00F0390A">
              <w:rPr>
                <w:rFonts w:ascii="Minion Pro" w:eastAsia="Minion Pro" w:hAnsi="Minion Pro" w:cs="Minion Pro"/>
                <w:color w:val="231F20"/>
                <w:sz w:val="20"/>
                <w:szCs w:val="20"/>
              </w:rPr>
              <w:t>1. Description of intervention that includes function addressed:</w:t>
            </w:r>
          </w:p>
          <w:p w:rsidR="0016281F" w:rsidRPr="00F0390A" w:rsidRDefault="0016281F" w:rsidP="00E348B1">
            <w:pPr>
              <w:spacing w:before="14" w:after="0" w:line="240" w:lineRule="auto"/>
            </w:pPr>
          </w:p>
          <w:p w:rsidR="0016281F" w:rsidRPr="00F0390A" w:rsidRDefault="0016281F" w:rsidP="00E348B1">
            <w:pPr>
              <w:tabs>
                <w:tab w:val="left" w:pos="420"/>
                <w:tab w:val="left" w:pos="3020"/>
              </w:tabs>
              <w:spacing w:after="0" w:line="240" w:lineRule="auto"/>
              <w:ind w:left="75" w:right="-20"/>
              <w:rPr>
                <w:rFonts w:ascii="Minion Pro" w:eastAsia="Minion Pro" w:hAnsi="Minion Pro" w:cs="Minion Pro"/>
                <w:sz w:val="20"/>
                <w:szCs w:val="20"/>
              </w:rPr>
            </w:pPr>
            <w:r>
              <w:rPr>
                <w:rFonts w:ascii="Minion Pro" w:eastAsia="Minion Pro" w:hAnsi="Minion Pro" w:cs="Minion Pro"/>
                <w:noProof/>
                <w:color w:val="231F20"/>
              </w:rPr>
              <mc:AlternateContent>
                <mc:Choice Requires="wps">
                  <w:drawing>
                    <wp:anchor distT="0" distB="0" distL="114300" distR="114300" simplePos="0" relativeHeight="251660288" behindDoc="0" locked="0" layoutInCell="1" allowOverlap="1" wp14:anchorId="5610D16B" wp14:editId="5E3ED421">
                      <wp:simplePos x="0" y="0"/>
                      <wp:positionH relativeFrom="column">
                        <wp:posOffset>3810</wp:posOffset>
                      </wp:positionH>
                      <wp:positionV relativeFrom="paragraph">
                        <wp:posOffset>32385</wp:posOffset>
                      </wp:positionV>
                      <wp:extent cx="167640" cy="167640"/>
                      <wp:effectExtent l="0" t="0" r="0" b="0"/>
                      <wp:wrapNone/>
                      <wp:docPr id="426" name="Multiply 42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67640" cy="167640"/>
                              </a:xfrm>
                              <a:prstGeom prst="mathMultiply">
                                <a:avLst/>
                              </a:prstGeom>
                              <a:solidFill>
                                <a:schemeClr val="tx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943B10C" id="Multiply 426" o:spid="_x0000_s1026" style="position:absolute;margin-left:.3pt;margin-top:2.55pt;width:13.2pt;height:13.2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167640,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" path="m26323,54203l54203,26323,83820,55940,113437,26323r27880,27880l111700,83820r29617,29617l113437,141317,83820,111700,54203,141317,26323,113437,55940,83820,26323,54203xe" fillcolor="black [3213]" stroked="f" strokeweight="1pt">
                      <v:stroke joinstyle="miter"/>
                      <v:path arrowok="t" o:connecttype="custom" o:connectlocs="26323,54203;54203,26323;83820,55940;113437,26323;141317,54203;111700,83820;141317,113437;113437,141317;83820,111700;54203,141317;26323,113437;55940,83820;26323,54203" o:connectangles="0,0,0,0,0,0,0,0,0,0,0,0,0"/>
                    </v:shape>
                  </w:pict>
                </mc:Fallback>
              </mc:AlternateContent>
            </w:r>
            <w:r w:rsidRPr="00F0390A">
              <w:rPr>
                <w:rFonts w:ascii="Minion Pro" w:eastAsia="Minion Pro" w:hAnsi="Minion Pro" w:cs="Minion Pro"/>
                <w:color w:val="231F20"/>
                <w:sz w:val="20"/>
                <w:szCs w:val="20"/>
              </w:rPr>
              <w:t>☐</w:t>
            </w:r>
            <w:r>
              <w:rPr>
                <w:rFonts w:ascii="Arial" w:eastAsia="Arial" w:hAnsi="Arial" w:cs="Arial"/>
                <w:color w:val="231F20"/>
                <w:sz w:val="26"/>
                <w:szCs w:val="26"/>
              </w:rPr>
              <w:t xml:space="preserve">  </w:t>
            </w:r>
            <w:r w:rsidRPr="00F0390A">
              <w:rPr>
                <w:rFonts w:ascii="Minion Pro" w:eastAsia="Minion Pro" w:hAnsi="Minion Pro" w:cs="Minion Pro"/>
                <w:color w:val="231F20"/>
                <w:sz w:val="20"/>
                <w:szCs w:val="20"/>
              </w:rPr>
              <w:t xml:space="preserve">Obtain </w:t>
            </w:r>
            <w:r w:rsidRPr="00F0390A">
              <w:rPr>
                <w:rFonts w:ascii="Minion Pro" w:eastAsia="Minion Pro" w:hAnsi="Minion Pro" w:cs="Minion Pro"/>
                <w:color w:val="231F20"/>
                <w:sz w:val="20"/>
                <w:szCs w:val="20"/>
                <w:u w:val="single" w:color="231F20"/>
              </w:rPr>
              <w:t xml:space="preserve">adult &amp; peer attention </w:t>
            </w:r>
            <w:r w:rsidRPr="00F0390A">
              <w:rPr>
                <w:rFonts w:ascii="Minion Pro" w:eastAsia="Minion Pro" w:hAnsi="Minion Pro" w:cs="Minion Pro"/>
                <w:color w:val="231F20"/>
                <w:sz w:val="20"/>
                <w:szCs w:val="20"/>
                <w:u w:val="single" w:color="231F20"/>
              </w:rPr>
              <w:tab/>
            </w:r>
          </w:p>
          <w:p w:rsidR="0016281F" w:rsidRPr="00F0390A" w:rsidRDefault="0016281F" w:rsidP="00E348B1">
            <w:pPr>
              <w:tabs>
                <w:tab w:val="left" w:pos="420"/>
              </w:tabs>
              <w:spacing w:after="0" w:line="240" w:lineRule="auto"/>
              <w:ind w:left="75" w:right="-20"/>
              <w:rPr>
                <w:rFonts w:ascii="Minion Pro" w:eastAsia="Minion Pro" w:hAnsi="Minion Pro" w:cs="Minion Pro"/>
                <w:sz w:val="20"/>
                <w:szCs w:val="20"/>
              </w:rPr>
            </w:pPr>
            <w:r>
              <w:rPr>
                <w:rFonts w:ascii="Minion Pro" w:eastAsia="Minion Pro" w:hAnsi="Minion Pro" w:cs="Minion Pro"/>
                <w:noProof/>
                <w:color w:val="231F20"/>
              </w:rPr>
              <mc:AlternateContent>
                <mc:Choice Requires="wps">
                  <w:drawing>
                    <wp:anchor distT="0" distB="0" distL="114300" distR="114300" simplePos="0" relativeHeight="251661312" behindDoc="0" locked="0" layoutInCell="1" allowOverlap="1" wp14:anchorId="2B5CE329" wp14:editId="25836853">
                      <wp:simplePos x="0" y="0"/>
                      <wp:positionH relativeFrom="column">
                        <wp:posOffset>16510</wp:posOffset>
                      </wp:positionH>
                      <wp:positionV relativeFrom="paragraph">
                        <wp:posOffset>31750</wp:posOffset>
                      </wp:positionV>
                      <wp:extent cx="167640" cy="167640"/>
                      <wp:effectExtent l="0" t="0" r="0" b="0"/>
                      <wp:wrapNone/>
                      <wp:docPr id="427" name="Multiply 42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67640" cy="167640"/>
                              </a:xfrm>
                              <a:prstGeom prst="mathMultiply">
                                <a:avLst/>
                              </a:prstGeom>
                              <a:solidFill>
                                <a:schemeClr val="tx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EB8E5BF" id="Multiply 427" o:spid="_x0000_s1026" style="position:absolute;margin-left:1.3pt;margin-top:2.5pt;width:13.2pt;height:13.2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167640,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" path="m26323,54203l54203,26323,83820,55940,113437,26323r27880,27880l111700,83820r29617,29617l113437,141317,83820,111700,54203,141317,26323,113437,55940,83820,26323,54203xe" fillcolor="black [3213]" stroked="f" strokeweight="1pt">
                      <v:stroke joinstyle="miter"/>
                      <v:path arrowok="t" o:connecttype="custom" o:connectlocs="26323,54203;54203,26323;83820,55940;113437,26323;141317,54203;111700,83820;141317,113437;113437,141317;83820,111700;54203,141317;26323,113437;55940,83820;26323,54203" o:connectangles="0,0,0,0,0,0,0,0,0,0,0,0,0"/>
                    </v:shape>
                  </w:pict>
                </mc:Fallback>
              </mc:AlternateContent>
            </w:r>
            <w:r w:rsidRPr="00F0390A">
              <w:rPr>
                <w:rFonts w:ascii="Minion Pro" w:eastAsia="Minion Pro" w:hAnsi="Minion Pro" w:cs="Minion Pro"/>
                <w:color w:val="231F20"/>
                <w:sz w:val="20"/>
                <w:szCs w:val="20"/>
              </w:rPr>
              <w:t>☐</w:t>
            </w:r>
            <w:r>
              <w:rPr>
                <w:rFonts w:ascii="Arial" w:eastAsia="Arial" w:hAnsi="Arial" w:cs="Arial"/>
                <w:color w:val="231F20"/>
                <w:sz w:val="26"/>
                <w:szCs w:val="26"/>
              </w:rPr>
              <w:t xml:space="preserve">  </w:t>
            </w:r>
            <w:r w:rsidRPr="00F0390A">
              <w:rPr>
                <w:rFonts w:ascii="Minion Pro" w:eastAsia="Minion Pro" w:hAnsi="Minion Pro" w:cs="Minion Pro"/>
                <w:color w:val="231F20"/>
                <w:sz w:val="20"/>
                <w:szCs w:val="20"/>
              </w:rPr>
              <w:t xml:space="preserve">Avoid/Escape </w:t>
            </w:r>
            <w:r w:rsidRPr="00F0390A">
              <w:rPr>
                <w:rFonts w:ascii="Minion Pro" w:eastAsia="Minion Pro" w:hAnsi="Minion Pro" w:cs="Minion Pro"/>
                <w:color w:val="231F20"/>
                <w:sz w:val="20"/>
                <w:szCs w:val="20"/>
                <w:u w:val="single" w:color="231F20"/>
              </w:rPr>
              <w:t>social interaction/task/activity</w:t>
            </w:r>
          </w:p>
        </w:tc>
        <w:tc>
          <w:tcPr>
            <w:tcW w:w="5754" w:type="dxa"/>
            <w:gridSpan w:val="2"/>
            <w:tcBorders>
              <w:top w:val="single" w:sz="4" w:space="0" w:color="231F20"/>
              <w:left w:val="single" w:sz="4" w:space="0" w:color="231F20"/>
              <w:bottom w:val="single" w:sz="4" w:space="0" w:color="231F20"/>
              <w:right w:val="single" w:sz="4" w:space="0" w:color="231F20"/>
            </w:tcBorders>
          </w:tcPr>
          <w:p w:rsidR="009C4347" w:rsidRPr="003C1348" w:rsidRDefault="009C4347" w:rsidP="009C4347">
            <w:pPr>
              <w:spacing w:after="0" w:line="240" w:lineRule="auto"/>
              <w:ind w:left="75" w:right="389"/>
              <w:rPr>
                <w:rFonts w:ascii="Minion Pro" w:eastAsia="Minion Pro" w:hAnsi="Minion Pro" w:cs="Minion Pro"/>
                <w:sz w:val="20"/>
                <w:szCs w:val="20"/>
              </w:rPr>
            </w:pPr>
            <w:r w:rsidRPr="003C1348">
              <w:rPr>
                <w:rFonts w:ascii="Minion Pro" w:eastAsia="Minion Pro" w:hAnsi="Minion Pro" w:cs="Minion Pro"/>
                <w:color w:val="231F20"/>
                <w:sz w:val="20"/>
                <w:szCs w:val="20"/>
              </w:rPr>
              <w:t>Social Skill Intervention Groups are primarily for students who demonstrate social skill deficits (acquisition deficits, performance or fluency deficits, or competing problem behaviors). This could</w:t>
            </w:r>
            <w:r>
              <w:rPr>
                <w:rFonts w:ascii="Minion Pro" w:eastAsia="Minion Pro" w:hAnsi="Minion Pro" w:cs="Minion Pro"/>
                <w:color w:val="231F20"/>
                <w:sz w:val="20"/>
                <w:szCs w:val="20"/>
              </w:rPr>
              <w:t xml:space="preserve"> </w:t>
            </w:r>
            <w:r w:rsidRPr="003C1348">
              <w:rPr>
                <w:rFonts w:ascii="Minion Pro" w:eastAsia="Minion Pro" w:hAnsi="Minion Pro" w:cs="Minion Pro"/>
                <w:color w:val="231F20"/>
                <w:sz w:val="20"/>
                <w:szCs w:val="20"/>
              </w:rPr>
              <w:t>include students who have trouble making or keeping friends, have an inability to respond appropriately in particular situations, and/or are uncooperative.</w:t>
            </w:r>
          </w:p>
          <w:p w:rsidR="009C4347" w:rsidRPr="00845407" w:rsidRDefault="009C4347" w:rsidP="009C4347">
            <w:pPr>
              <w:spacing w:after="0" w:line="240" w:lineRule="auto"/>
              <w:rPr>
                <w:sz w:val="16"/>
                <w:szCs w:val="16"/>
              </w:rPr>
            </w:pPr>
          </w:p>
          <w:p w:rsidR="0016281F" w:rsidRPr="00F0390A" w:rsidRDefault="009C4347" w:rsidP="009C4347">
            <w:pPr>
              <w:spacing w:after="0" w:line="240" w:lineRule="auto"/>
              <w:ind w:left="75" w:right="77"/>
              <w:rPr>
                <w:rFonts w:ascii="Minion Pro" w:eastAsia="Minion Pro" w:hAnsi="Minion Pro" w:cs="Minion Pro"/>
                <w:sz w:val="20"/>
                <w:szCs w:val="20"/>
              </w:rPr>
            </w:pPr>
            <w:r w:rsidRPr="003C1348">
              <w:rPr>
                <w:rFonts w:ascii="Minion Pro" w:eastAsia="Minion Pro" w:hAnsi="Minion Pro" w:cs="Minion Pro"/>
                <w:color w:val="231F20"/>
                <w:sz w:val="20"/>
                <w:szCs w:val="20"/>
              </w:rPr>
              <w:t>Direct social skill instruction occurs in small groups with the Social Skill Group Facilitator. Skills, based on the universal schoolwide expectations from the matrix, are taught during each lesson and steps for completing skills are shared with staff members directly involved with the students who participate in the intervention. Staff members involved reinforce skills taught in the SSIG in the general classroom setting by displaying prompts for the skills and providing additional instruction and regular feedback.</w:t>
            </w:r>
          </w:p>
        </w:tc>
      </w:tr>
      <w:tr w:rsidR="0016281F" w:rsidRPr="00F0390A" w:rsidTr="000E7700">
        <w:trPr>
          <w:trHeight w:hRule="exact" w:val="5500"/>
          <w:jc w:val="center"/>
        </w:trPr>
        <w:tc>
          <w:tcPr>
            <w:tcW w:w="3598" w:type="dxa"/>
            <w:tcBorders>
              <w:top w:val="single" w:sz="4" w:space="0" w:color="231F20"/>
              <w:left w:val="single" w:sz="4" w:space="0" w:color="231F20"/>
              <w:bottom w:val="single" w:sz="4" w:space="0" w:color="231F20"/>
              <w:right w:val="single" w:sz="4" w:space="0" w:color="231F20"/>
            </w:tcBorders>
          </w:tcPr>
          <w:p w:rsidR="0016281F" w:rsidRPr="00F0390A" w:rsidRDefault="0016281F" w:rsidP="00E348B1">
            <w:pPr>
              <w:spacing w:before="28" w:after="0" w:line="240" w:lineRule="auto"/>
              <w:ind w:left="75" w:right="690"/>
              <w:rPr>
                <w:rFonts w:ascii="Minion Pro" w:eastAsia="Minion Pro" w:hAnsi="Minion Pro" w:cs="Minion Pro"/>
                <w:sz w:val="20"/>
                <w:szCs w:val="20"/>
              </w:rPr>
            </w:pPr>
            <w:r w:rsidRPr="00F0390A">
              <w:rPr>
                <w:rFonts w:ascii="Minion Pro" w:eastAsia="Minion Pro" w:hAnsi="Minion Pro" w:cs="Minion Pro"/>
                <w:color w:val="231F20"/>
                <w:sz w:val="20"/>
                <w:szCs w:val="20"/>
              </w:rPr>
              <w:lastRenderedPageBreak/>
              <w:t>2. Intervention coordinator and/or facilitator(s) identified</w:t>
            </w:r>
          </w:p>
        </w:tc>
        <w:tc>
          <w:tcPr>
            <w:tcW w:w="5754" w:type="dxa"/>
            <w:gridSpan w:val="2"/>
            <w:tcBorders>
              <w:top w:val="single" w:sz="4" w:space="0" w:color="231F20"/>
              <w:left w:val="single" w:sz="4" w:space="0" w:color="231F20"/>
              <w:bottom w:val="single" w:sz="4" w:space="0" w:color="231F20"/>
              <w:right w:val="single" w:sz="4" w:space="0" w:color="231F20"/>
            </w:tcBorders>
          </w:tcPr>
          <w:p w:rsidR="009C4347" w:rsidRPr="003C1348" w:rsidRDefault="009C4347" w:rsidP="009C4347">
            <w:pPr>
              <w:spacing w:after="0" w:line="240" w:lineRule="auto"/>
              <w:ind w:left="75" w:right="17"/>
              <w:rPr>
                <w:rFonts w:ascii="Minion Pro" w:eastAsia="Minion Pro" w:hAnsi="Minion Pro" w:cs="Minion Pro"/>
                <w:sz w:val="20"/>
                <w:szCs w:val="20"/>
              </w:rPr>
            </w:pPr>
            <w:r w:rsidRPr="003C1348">
              <w:rPr>
                <w:rFonts w:ascii="Minion Pro" w:eastAsia="Minion Pro" w:hAnsi="Minion Pro" w:cs="Minion Pro"/>
                <w:color w:val="231F20"/>
                <w:sz w:val="20"/>
                <w:szCs w:val="20"/>
              </w:rPr>
              <w:t>The intervention coordinator is the primary manager of data that is used to monitor each student’s response to the SSIG intervention. This data is prioritized and shared with the Tier 2 Team. The intervention coordinator is also responsible for contacting parents and orienting facilitators and parents to the intervention.</w:t>
            </w:r>
          </w:p>
          <w:p w:rsidR="009C4347" w:rsidRPr="00845407" w:rsidRDefault="009C4347" w:rsidP="009C4347">
            <w:pPr>
              <w:spacing w:after="0" w:line="240" w:lineRule="auto"/>
              <w:rPr>
                <w:sz w:val="16"/>
                <w:szCs w:val="16"/>
              </w:rPr>
            </w:pPr>
          </w:p>
          <w:p w:rsidR="009C4347" w:rsidRPr="003C1348" w:rsidRDefault="009C4347" w:rsidP="009C4347">
            <w:pPr>
              <w:spacing w:after="0" w:line="240" w:lineRule="auto"/>
              <w:ind w:left="75" w:right="42"/>
              <w:rPr>
                <w:rFonts w:ascii="Minion Pro" w:eastAsia="Minion Pro" w:hAnsi="Minion Pro" w:cs="Minion Pro"/>
                <w:sz w:val="20"/>
                <w:szCs w:val="20"/>
              </w:rPr>
            </w:pPr>
            <w:r w:rsidRPr="003C1348">
              <w:rPr>
                <w:rFonts w:ascii="Minion Pro" w:eastAsia="Minion Pro" w:hAnsi="Minion Pro" w:cs="Minion Pro"/>
                <w:color w:val="231F20"/>
                <w:sz w:val="20"/>
                <w:szCs w:val="20"/>
              </w:rPr>
              <w:t>The intervention facilitators are responsible for developing and delivering lessons weekly at minimum with a small group of students who demonstrate social skill deficits. Facilitators inform teaching staff exactly what skills have been taught in each session and what students must demonstrate to show success with the skill. Facilitators assist classroom teachers in rating student performance of specific social skills. Facilitators also assist classroom teachers to identify universal social skills lessons that complement the SSIG lessons.</w:t>
            </w:r>
          </w:p>
          <w:p w:rsidR="009C4347" w:rsidRPr="00845407" w:rsidRDefault="009C4347" w:rsidP="009C4347">
            <w:pPr>
              <w:spacing w:after="0" w:line="240" w:lineRule="auto"/>
              <w:rPr>
                <w:sz w:val="16"/>
                <w:szCs w:val="16"/>
              </w:rPr>
            </w:pPr>
          </w:p>
          <w:p w:rsidR="009C4347" w:rsidRPr="003C1348" w:rsidRDefault="009C4347" w:rsidP="009C4347">
            <w:pPr>
              <w:spacing w:after="0" w:line="240" w:lineRule="auto"/>
              <w:ind w:left="75" w:right="-20"/>
              <w:rPr>
                <w:rFonts w:ascii="Minion Pro" w:eastAsia="Minion Pro" w:hAnsi="Minion Pro" w:cs="Minion Pro"/>
                <w:sz w:val="20"/>
                <w:szCs w:val="20"/>
              </w:rPr>
            </w:pPr>
            <w:r w:rsidRPr="003C1348">
              <w:rPr>
                <w:rFonts w:ascii="Minion Pro" w:eastAsia="Minion Pro" w:hAnsi="Minion Pro" w:cs="Minion Pro"/>
                <w:color w:val="231F20"/>
                <w:sz w:val="20"/>
                <w:szCs w:val="20"/>
              </w:rPr>
              <w:t>Intervention Coordinator: Tier 2 Coach</w:t>
            </w:r>
          </w:p>
          <w:p w:rsidR="009C4347" w:rsidRPr="00845407" w:rsidRDefault="009C4347" w:rsidP="009C4347">
            <w:pPr>
              <w:spacing w:after="0" w:line="240" w:lineRule="auto"/>
              <w:rPr>
                <w:sz w:val="16"/>
                <w:szCs w:val="16"/>
              </w:rPr>
            </w:pPr>
          </w:p>
          <w:p w:rsidR="009C4347" w:rsidRPr="003C1348" w:rsidRDefault="009C4347" w:rsidP="009C4347">
            <w:pPr>
              <w:spacing w:after="0" w:line="240" w:lineRule="auto"/>
              <w:ind w:left="75" w:right="-20"/>
              <w:rPr>
                <w:rFonts w:ascii="Minion Pro" w:eastAsia="Minion Pro" w:hAnsi="Minion Pro" w:cs="Minion Pro"/>
                <w:sz w:val="20"/>
                <w:szCs w:val="20"/>
              </w:rPr>
            </w:pPr>
            <w:r w:rsidRPr="003C1348">
              <w:rPr>
                <w:rFonts w:ascii="Minion Pro" w:eastAsia="Minion Pro" w:hAnsi="Minion Pro" w:cs="Minion Pro"/>
                <w:color w:val="231F20"/>
                <w:sz w:val="20"/>
                <w:szCs w:val="20"/>
              </w:rPr>
              <w:t>Intervention Facilitators:</w:t>
            </w:r>
          </w:p>
          <w:p w:rsidR="009C4347" w:rsidRPr="003C1348" w:rsidRDefault="009C4347" w:rsidP="009C4347">
            <w:pPr>
              <w:spacing w:after="0" w:line="240" w:lineRule="auto"/>
              <w:ind w:left="75" w:right="-20"/>
              <w:rPr>
                <w:rFonts w:ascii="Minion Pro" w:eastAsia="Minion Pro" w:hAnsi="Minion Pro" w:cs="Minion Pro"/>
                <w:sz w:val="20"/>
                <w:szCs w:val="20"/>
              </w:rPr>
            </w:pPr>
            <w:r w:rsidRPr="003C1348">
              <w:rPr>
                <w:rFonts w:ascii="Minion Pro" w:eastAsia="Minion Pro" w:hAnsi="Minion Pro" w:cs="Minion Pro"/>
                <w:color w:val="231F20"/>
                <w:sz w:val="20"/>
                <w:szCs w:val="20"/>
              </w:rPr>
              <w:t>•    School Counselor</w:t>
            </w:r>
          </w:p>
          <w:p w:rsidR="009C4347" w:rsidRPr="003C1348" w:rsidRDefault="009C4347" w:rsidP="009C4347">
            <w:pPr>
              <w:spacing w:after="0" w:line="240" w:lineRule="auto"/>
              <w:ind w:left="75" w:right="-20"/>
              <w:rPr>
                <w:rFonts w:ascii="Minion Pro" w:eastAsia="Minion Pro" w:hAnsi="Minion Pro" w:cs="Minion Pro"/>
                <w:sz w:val="20"/>
                <w:szCs w:val="20"/>
              </w:rPr>
            </w:pPr>
            <w:r w:rsidRPr="003C1348">
              <w:rPr>
                <w:rFonts w:ascii="Minion Pro" w:eastAsia="Minion Pro" w:hAnsi="Minion Pro" w:cs="Minion Pro"/>
                <w:color w:val="231F20"/>
                <w:sz w:val="20"/>
                <w:szCs w:val="20"/>
              </w:rPr>
              <w:t>•    Speech Language Pathologist</w:t>
            </w:r>
          </w:p>
          <w:p w:rsidR="0016281F" w:rsidRPr="00F0390A" w:rsidRDefault="009C4347" w:rsidP="009C4347">
            <w:pPr>
              <w:spacing w:after="0" w:line="240" w:lineRule="auto"/>
              <w:ind w:left="75" w:right="-20"/>
              <w:rPr>
                <w:rFonts w:ascii="Minion Pro" w:eastAsia="Minion Pro" w:hAnsi="Minion Pro" w:cs="Minion Pro"/>
                <w:sz w:val="20"/>
                <w:szCs w:val="20"/>
              </w:rPr>
            </w:pPr>
            <w:r w:rsidRPr="003C1348">
              <w:rPr>
                <w:rFonts w:ascii="Minion Pro" w:eastAsia="Minion Pro" w:hAnsi="Minion Pro" w:cs="Minion Pro"/>
                <w:color w:val="231F20"/>
                <w:sz w:val="20"/>
                <w:szCs w:val="20"/>
              </w:rPr>
              <w:t>•    Special Education Teacher</w:t>
            </w:r>
          </w:p>
        </w:tc>
      </w:tr>
      <w:tr w:rsidR="0016281F" w:rsidRPr="00F0390A" w:rsidTr="000E7700">
        <w:trPr>
          <w:gridAfter w:val="1"/>
          <w:wAfter w:w="6" w:type="dxa"/>
          <w:trHeight w:hRule="exact" w:val="2620"/>
          <w:jc w:val="center"/>
        </w:trPr>
        <w:tc>
          <w:tcPr>
            <w:tcW w:w="3598" w:type="dxa"/>
            <w:tcBorders>
              <w:top w:val="single" w:sz="4" w:space="0" w:color="231F20"/>
              <w:left w:val="single" w:sz="4" w:space="0" w:color="231F20"/>
              <w:bottom w:val="single" w:sz="4" w:space="0" w:color="231F20"/>
              <w:right w:val="single" w:sz="4" w:space="0" w:color="231F20"/>
            </w:tcBorders>
          </w:tcPr>
          <w:p w:rsidR="0016281F" w:rsidRPr="00F0390A" w:rsidRDefault="0016281F" w:rsidP="00E348B1">
            <w:pPr>
              <w:spacing w:before="28" w:after="0" w:line="240" w:lineRule="auto"/>
              <w:ind w:left="75" w:right="179"/>
              <w:rPr>
                <w:rFonts w:ascii="Minion Pro" w:eastAsia="Minion Pro" w:hAnsi="Minion Pro" w:cs="Minion Pro"/>
                <w:sz w:val="20"/>
                <w:szCs w:val="20"/>
              </w:rPr>
            </w:pPr>
            <w:r>
              <w:rPr>
                <w:rFonts w:ascii="Minion Pro" w:eastAsia="Minion Pro" w:hAnsi="Minion Pro" w:cs="Minion Pro"/>
                <w:noProof/>
                <w:color w:val="231F20"/>
              </w:rPr>
              <mc:AlternateContent>
                <mc:Choice Requires="wps">
                  <w:drawing>
                    <wp:anchor distT="0" distB="0" distL="114300" distR="114300" simplePos="0" relativeHeight="251662336" behindDoc="0" locked="0" layoutInCell="1" allowOverlap="1" wp14:anchorId="7FCB5977" wp14:editId="37342BB5">
                      <wp:simplePos x="0" y="0"/>
                      <wp:positionH relativeFrom="column">
                        <wp:posOffset>27940</wp:posOffset>
                      </wp:positionH>
                      <wp:positionV relativeFrom="paragraph">
                        <wp:posOffset>346710</wp:posOffset>
                      </wp:positionV>
                      <wp:extent cx="167640" cy="167640"/>
                      <wp:effectExtent l="0" t="0" r="0" b="0"/>
                      <wp:wrapNone/>
                      <wp:docPr id="428" name="Multiply 42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67640" cy="167640"/>
                              </a:xfrm>
                              <a:prstGeom prst="mathMultiply">
                                <a:avLst/>
                              </a:prstGeom>
                              <a:solidFill>
                                <a:schemeClr val="tx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6617031" id="Multiply 428" o:spid="_x0000_s1026" style="position:absolute;margin-left:2.2pt;margin-top:27.3pt;width:13.2pt;height:13.2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167640,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" path="m26323,54203l54203,26323,83820,55940,113437,26323r27880,27880l111700,83820r29617,29617l113437,141317,83820,111700,54203,141317,26323,113437,55940,83820,26323,54203xe" fillcolor="black [3213]" stroked="f" strokeweight="1pt">
                      <v:stroke joinstyle="miter"/>
                      <v:path arrowok="t" o:connecttype="custom" o:connectlocs="26323,54203;54203,26323;83820,55940;113437,26323;141317,54203;111700,83820;141317,113437;113437,141317;83820,111700;54203,141317;26323,113437;55940,83820;26323,54203" o:connectangles="0,0,0,0,0,0,0,0,0,0,0,0,0"/>
                    </v:shape>
                  </w:pict>
                </mc:Fallback>
              </mc:AlternateContent>
            </w:r>
            <w:r w:rsidRPr="00F0390A">
              <w:rPr>
                <w:rFonts w:ascii="Minion Pro" w:eastAsia="Minion Pro" w:hAnsi="Minion Pro" w:cs="Minion Pro"/>
                <w:color w:val="231F20"/>
                <w:sz w:val="20"/>
                <w:szCs w:val="20"/>
              </w:rPr>
              <w:t>3. List at least two sources of data used to identify students for intervention:</w:t>
            </w:r>
          </w:p>
          <w:p w:rsidR="0016281F" w:rsidRPr="00F0390A" w:rsidRDefault="0016281F" w:rsidP="00E348B1">
            <w:pPr>
              <w:spacing w:after="0" w:line="240" w:lineRule="auto"/>
              <w:ind w:left="74" w:right="-20"/>
              <w:rPr>
                <w:rFonts w:ascii="Minion Pro" w:eastAsia="Minion Pro" w:hAnsi="Minion Pro" w:cs="Minion Pro"/>
                <w:sz w:val="20"/>
                <w:szCs w:val="20"/>
              </w:rPr>
            </w:pPr>
            <w:r w:rsidRPr="00F0390A">
              <w:rPr>
                <w:rFonts w:ascii="Minion Pro" w:eastAsia="Minion Pro" w:hAnsi="Minion Pro" w:cs="Minion Pro"/>
                <w:color w:val="231F20"/>
                <w:sz w:val="20"/>
                <w:szCs w:val="20"/>
              </w:rPr>
              <w:t>☐</w:t>
            </w:r>
            <w:r>
              <w:rPr>
                <w:rFonts w:ascii="Minion Pro" w:eastAsia="Minion Pro" w:hAnsi="Minion Pro" w:cs="Minion Pro"/>
                <w:color w:val="231F20"/>
                <w:sz w:val="20"/>
                <w:szCs w:val="20"/>
              </w:rPr>
              <w:t xml:space="preserve">  </w:t>
            </w:r>
            <w:r w:rsidRPr="00F0390A">
              <w:rPr>
                <w:rFonts w:ascii="Minion Pro" w:eastAsia="Minion Pro" w:hAnsi="Minion Pro" w:cs="Minion Pro"/>
                <w:color w:val="231F20"/>
                <w:sz w:val="20"/>
                <w:szCs w:val="20"/>
              </w:rPr>
              <w:t>Existing school data</w:t>
            </w:r>
          </w:p>
          <w:p w:rsidR="0016281F" w:rsidRPr="00F0390A" w:rsidRDefault="0016281F" w:rsidP="00E348B1">
            <w:pPr>
              <w:spacing w:after="0" w:line="240" w:lineRule="auto"/>
              <w:ind w:left="74" w:right="-20"/>
              <w:rPr>
                <w:rFonts w:ascii="Minion Pro" w:eastAsia="Minion Pro" w:hAnsi="Minion Pro" w:cs="Minion Pro"/>
                <w:sz w:val="20"/>
                <w:szCs w:val="20"/>
              </w:rPr>
            </w:pPr>
            <w:r>
              <w:rPr>
                <w:rFonts w:ascii="Minion Pro" w:eastAsia="Minion Pro" w:hAnsi="Minion Pro" w:cs="Minion Pro"/>
                <w:noProof/>
                <w:color w:val="231F20"/>
              </w:rPr>
              <mc:AlternateContent>
                <mc:Choice Requires="wps">
                  <w:drawing>
                    <wp:anchor distT="0" distB="0" distL="114300" distR="114300" simplePos="0" relativeHeight="251663360" behindDoc="0" locked="0" layoutInCell="1" allowOverlap="1" wp14:anchorId="677D93CC" wp14:editId="579BD92B">
                      <wp:simplePos x="0" y="0"/>
                      <wp:positionH relativeFrom="column">
                        <wp:posOffset>24130</wp:posOffset>
                      </wp:positionH>
                      <wp:positionV relativeFrom="paragraph">
                        <wp:posOffset>21590</wp:posOffset>
                      </wp:positionV>
                      <wp:extent cx="167640" cy="167640"/>
                      <wp:effectExtent l="0" t="0" r="0" b="0"/>
                      <wp:wrapNone/>
                      <wp:docPr id="429" name="Multiply 42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67640" cy="167640"/>
                              </a:xfrm>
                              <a:prstGeom prst="mathMultiply">
                                <a:avLst/>
                              </a:prstGeom>
                              <a:solidFill>
                                <a:schemeClr val="tx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B0016B2" id="Multiply 429" o:spid="_x0000_s1026" style="position:absolute;margin-left:1.9pt;margin-top:1.7pt;width:13.2pt;height:13.2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167640,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" path="m26323,54203l54203,26323,83820,55940,113437,26323r27880,27880l111700,83820r29617,29617l113437,141317,83820,111700,54203,141317,26323,113437,55940,83820,26323,54203xe" fillcolor="black [3213]" stroked="f" strokeweight="1pt">
                      <v:stroke joinstyle="miter"/>
                      <v:path arrowok="t" o:connecttype="custom" o:connectlocs="26323,54203;54203,26323;83820,55940;113437,26323;141317,54203;111700,83820;141317,113437;113437,141317;83820,111700;54203,141317;26323,113437;55940,83820;26323,54203" o:connectangles="0,0,0,0,0,0,0,0,0,0,0,0,0"/>
                    </v:shape>
                  </w:pict>
                </mc:Fallback>
              </mc:AlternateContent>
            </w:r>
            <w:r w:rsidRPr="00F0390A">
              <w:rPr>
                <w:rFonts w:ascii="Minion Pro" w:eastAsia="Minion Pro" w:hAnsi="Minion Pro" w:cs="Minion Pro"/>
                <w:color w:val="231F20"/>
                <w:sz w:val="20"/>
                <w:szCs w:val="20"/>
              </w:rPr>
              <w:t>☐</w:t>
            </w:r>
            <w:r>
              <w:rPr>
                <w:rFonts w:ascii="Minion Pro" w:eastAsia="Minion Pro" w:hAnsi="Minion Pro" w:cs="Minion Pro"/>
                <w:color w:val="231F20"/>
                <w:sz w:val="20"/>
                <w:szCs w:val="20"/>
              </w:rPr>
              <w:t xml:space="preserve">  </w:t>
            </w:r>
            <w:r w:rsidRPr="00F0390A">
              <w:rPr>
                <w:rFonts w:ascii="Minion Pro" w:eastAsia="Minion Pro" w:hAnsi="Minion Pro" w:cs="Minion Pro"/>
                <w:color w:val="231F20"/>
                <w:sz w:val="20"/>
                <w:szCs w:val="20"/>
              </w:rPr>
              <w:t>Teacher/parent nomination</w:t>
            </w:r>
          </w:p>
          <w:p w:rsidR="0016281F" w:rsidRPr="00F0390A" w:rsidRDefault="0016281F" w:rsidP="00E348B1">
            <w:pPr>
              <w:spacing w:after="0" w:line="240" w:lineRule="auto"/>
              <w:ind w:left="74" w:right="-20"/>
              <w:rPr>
                <w:rFonts w:ascii="Minion Pro" w:eastAsia="Minion Pro" w:hAnsi="Minion Pro" w:cs="Minion Pro"/>
                <w:sz w:val="20"/>
                <w:szCs w:val="20"/>
              </w:rPr>
            </w:pPr>
            <w:r>
              <w:rPr>
                <w:rFonts w:ascii="Minion Pro" w:eastAsia="Minion Pro" w:hAnsi="Minion Pro" w:cs="Minion Pro"/>
                <w:noProof/>
                <w:color w:val="231F20"/>
              </w:rPr>
              <mc:AlternateContent>
                <mc:Choice Requires="wps">
                  <w:drawing>
                    <wp:anchor distT="0" distB="0" distL="114300" distR="114300" simplePos="0" relativeHeight="251664384" behindDoc="0" locked="0" layoutInCell="1" allowOverlap="1" wp14:anchorId="10E71B38" wp14:editId="0D0BE998">
                      <wp:simplePos x="0" y="0"/>
                      <wp:positionH relativeFrom="column">
                        <wp:posOffset>8890</wp:posOffset>
                      </wp:positionH>
                      <wp:positionV relativeFrom="paragraph">
                        <wp:posOffset>21590</wp:posOffset>
                      </wp:positionV>
                      <wp:extent cx="167640" cy="167640"/>
                      <wp:effectExtent l="0" t="0" r="0" b="0"/>
                      <wp:wrapNone/>
                      <wp:docPr id="430" name="Multiply 43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67640" cy="167640"/>
                              </a:xfrm>
                              <a:prstGeom prst="mathMultiply">
                                <a:avLst/>
                              </a:prstGeom>
                              <a:solidFill>
                                <a:schemeClr val="tx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385132E" id="Multiply 430" o:spid="_x0000_s1026" style="position:absolute;margin-left:.7pt;margin-top:1.7pt;width:13.2pt;height:13.2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167640,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" path="m26323,54203l54203,26323,83820,55940,113437,26323r27880,27880l111700,83820r29617,29617l113437,141317,83820,111700,54203,141317,26323,113437,55940,83820,26323,54203xe" fillcolor="black [3213]" stroked="f" strokeweight="1pt">
                      <v:stroke joinstyle="miter"/>
                      <v:path arrowok="t" o:connecttype="custom" o:connectlocs="26323,54203;54203,26323;83820,55940;113437,26323;141317,54203;111700,83820;141317,113437;113437,141317;83820,111700;54203,141317;26323,113437;55940,83820;26323,54203" o:connectangles="0,0,0,0,0,0,0,0,0,0,0,0,0"/>
                    </v:shape>
                  </w:pict>
                </mc:Fallback>
              </mc:AlternateContent>
            </w:r>
            <w:r w:rsidRPr="00F0390A">
              <w:rPr>
                <w:rFonts w:ascii="Minion Pro" w:eastAsia="Minion Pro" w:hAnsi="Minion Pro" w:cs="Minion Pro"/>
                <w:color w:val="231F20"/>
                <w:sz w:val="20"/>
                <w:szCs w:val="20"/>
              </w:rPr>
              <w:t>☐</w:t>
            </w:r>
            <w:r>
              <w:rPr>
                <w:rFonts w:ascii="Minion Pro" w:eastAsia="Minion Pro" w:hAnsi="Minion Pro" w:cs="Minion Pro"/>
                <w:color w:val="231F20"/>
                <w:sz w:val="20"/>
                <w:szCs w:val="20"/>
              </w:rPr>
              <w:t xml:space="preserve"> </w:t>
            </w:r>
            <w:r w:rsidRPr="00F0390A">
              <w:rPr>
                <w:rFonts w:ascii="Minion Pro" w:eastAsia="Minion Pro" w:hAnsi="Minion Pro" w:cs="Minion Pro"/>
                <w:color w:val="231F20"/>
                <w:sz w:val="20"/>
                <w:szCs w:val="20"/>
              </w:rPr>
              <w:t xml:space="preserve"> Emotional-behavioral screening</w:t>
            </w:r>
          </w:p>
          <w:p w:rsidR="0016281F" w:rsidRPr="00F0390A" w:rsidRDefault="0016281F" w:rsidP="00E348B1">
            <w:pPr>
              <w:spacing w:after="0" w:line="240" w:lineRule="auto"/>
              <w:ind w:left="435" w:right="-20"/>
              <w:rPr>
                <w:rFonts w:ascii="Minion Pro" w:eastAsia="Minion Pro" w:hAnsi="Minion Pro" w:cs="Minion Pro"/>
                <w:sz w:val="20"/>
                <w:szCs w:val="20"/>
              </w:rPr>
            </w:pPr>
            <w:r w:rsidRPr="00F0390A">
              <w:rPr>
                <w:rFonts w:ascii="Minion Pro" w:eastAsia="Minion Pro" w:hAnsi="Minion Pro" w:cs="Minion Pro"/>
                <w:color w:val="231F20"/>
                <w:sz w:val="20"/>
                <w:szCs w:val="20"/>
              </w:rPr>
              <w:t>process</w:t>
            </w:r>
          </w:p>
          <w:p w:rsidR="0016281F" w:rsidRPr="00F0390A" w:rsidRDefault="0016281F" w:rsidP="00E348B1">
            <w:pPr>
              <w:tabs>
                <w:tab w:val="left" w:pos="2500"/>
              </w:tabs>
              <w:spacing w:after="0" w:line="240" w:lineRule="auto"/>
              <w:ind w:left="75" w:right="-20"/>
              <w:rPr>
                <w:rFonts w:ascii="Minion Pro" w:eastAsia="Minion Pro" w:hAnsi="Minion Pro" w:cs="Minion Pro"/>
                <w:sz w:val="20"/>
                <w:szCs w:val="20"/>
              </w:rPr>
            </w:pPr>
            <w:r w:rsidRPr="00F0390A">
              <w:rPr>
                <w:rFonts w:ascii="Minion Pro" w:eastAsia="Minion Pro" w:hAnsi="Minion Pro" w:cs="Minion Pro"/>
                <w:color w:val="231F20"/>
                <w:sz w:val="20"/>
                <w:szCs w:val="20"/>
              </w:rPr>
              <w:t>☐</w:t>
            </w:r>
            <w:r>
              <w:rPr>
                <w:rFonts w:ascii="Minion Pro" w:eastAsia="Minion Pro" w:hAnsi="Minion Pro" w:cs="Minion Pro"/>
                <w:color w:val="231F20"/>
                <w:sz w:val="20"/>
                <w:szCs w:val="20"/>
              </w:rPr>
              <w:t xml:space="preserve"> </w:t>
            </w:r>
            <w:r w:rsidRPr="00F0390A">
              <w:rPr>
                <w:rFonts w:ascii="Minion Pro" w:eastAsia="Minion Pro" w:hAnsi="Minion Pro" w:cs="Minion Pro"/>
                <w:color w:val="231F20"/>
                <w:sz w:val="20"/>
                <w:szCs w:val="20"/>
              </w:rPr>
              <w:t xml:space="preserve"> Other</w:t>
            </w:r>
            <w:r w:rsidRPr="00F0390A">
              <w:rPr>
                <w:rFonts w:ascii="Minion Pro" w:eastAsia="Minion Pro" w:hAnsi="Minion Pro" w:cs="Minion Pro"/>
                <w:color w:val="231F20"/>
                <w:sz w:val="20"/>
                <w:szCs w:val="20"/>
                <w:u w:val="single" w:color="221E1F"/>
              </w:rPr>
              <w:t xml:space="preserve"> </w:t>
            </w:r>
            <w:r w:rsidRPr="00F0390A">
              <w:rPr>
                <w:rFonts w:ascii="Minion Pro" w:eastAsia="Minion Pro" w:hAnsi="Minion Pro" w:cs="Minion Pro"/>
                <w:color w:val="231F20"/>
                <w:sz w:val="20"/>
                <w:szCs w:val="20"/>
                <w:u w:val="single" w:color="221E1F"/>
              </w:rPr>
              <w:tab/>
            </w:r>
          </w:p>
          <w:p w:rsidR="0016281F" w:rsidRPr="00F0390A" w:rsidRDefault="0016281F" w:rsidP="00E348B1">
            <w:pPr>
              <w:spacing w:before="4" w:after="0" w:line="240" w:lineRule="auto"/>
              <w:rPr>
                <w:sz w:val="11"/>
                <w:szCs w:val="11"/>
              </w:rPr>
            </w:pPr>
          </w:p>
          <w:p w:rsidR="0016281F" w:rsidRPr="00F0390A" w:rsidRDefault="0016281F" w:rsidP="009C4347">
            <w:pPr>
              <w:spacing w:after="0" w:line="240" w:lineRule="auto"/>
              <w:ind w:left="75" w:right="-20"/>
              <w:rPr>
                <w:rFonts w:ascii="Minion Pro" w:eastAsia="Minion Pro" w:hAnsi="Minion Pro" w:cs="Minion Pro"/>
                <w:sz w:val="20"/>
                <w:szCs w:val="20"/>
              </w:rPr>
            </w:pPr>
            <w:r w:rsidRPr="00F0390A">
              <w:rPr>
                <w:rFonts w:ascii="Minion Pro" w:eastAsia="Minion Pro" w:hAnsi="Minion Pro" w:cs="Minion Pro"/>
                <w:color w:val="231F20"/>
                <w:sz w:val="20"/>
                <w:szCs w:val="20"/>
              </w:rPr>
              <w:t>Describe criteria (i.e. data decisions rules)</w:t>
            </w:r>
            <w:r w:rsidR="009C4347">
              <w:rPr>
                <w:rFonts w:ascii="Minion Pro" w:eastAsia="Minion Pro" w:hAnsi="Minion Pro" w:cs="Minion Pro"/>
                <w:color w:val="231F20"/>
                <w:sz w:val="20"/>
                <w:szCs w:val="20"/>
              </w:rPr>
              <w:t xml:space="preserve"> </w:t>
            </w:r>
            <w:r w:rsidRPr="00F0390A">
              <w:rPr>
                <w:rFonts w:ascii="Minion Pro" w:eastAsia="Minion Pro" w:hAnsi="Minion Pro" w:cs="Minion Pro"/>
                <w:color w:val="231F20"/>
                <w:sz w:val="20"/>
                <w:szCs w:val="20"/>
              </w:rPr>
              <w:t>for entry to intervention</w:t>
            </w:r>
          </w:p>
        </w:tc>
        <w:tc>
          <w:tcPr>
            <w:tcW w:w="5748" w:type="dxa"/>
            <w:tcBorders>
              <w:top w:val="single" w:sz="4" w:space="0" w:color="231F20"/>
              <w:left w:val="single" w:sz="4" w:space="0" w:color="231F20"/>
              <w:bottom w:val="single" w:sz="4" w:space="0" w:color="231F20"/>
              <w:right w:val="single" w:sz="4" w:space="0" w:color="231F20"/>
            </w:tcBorders>
          </w:tcPr>
          <w:p w:rsidR="0016281F" w:rsidRPr="00F0390A" w:rsidRDefault="009C4347" w:rsidP="00E348B1">
            <w:pPr>
              <w:spacing w:before="28" w:after="0" w:line="240" w:lineRule="auto"/>
              <w:ind w:left="75" w:right="198"/>
              <w:rPr>
                <w:rFonts w:ascii="Minion Pro" w:eastAsia="Minion Pro" w:hAnsi="Minion Pro" w:cs="Minion Pro"/>
                <w:sz w:val="20"/>
                <w:szCs w:val="20"/>
              </w:rPr>
            </w:pPr>
            <w:r w:rsidRPr="003C1348">
              <w:rPr>
                <w:rFonts w:ascii="Minion Pro" w:eastAsia="Minion Pro" w:hAnsi="Minion Pro" w:cs="Minion Pro"/>
                <w:color w:val="231F20"/>
                <w:sz w:val="20"/>
                <w:szCs w:val="20"/>
              </w:rPr>
              <w:t>Multiple strategies are used to identify students for Tier 2 support. Refer to the Student Identification Plan in our Tier 2 staff handbook for details.</w:t>
            </w:r>
          </w:p>
        </w:tc>
      </w:tr>
      <w:tr w:rsidR="0016281F" w:rsidRPr="00F0390A" w:rsidTr="000E7700">
        <w:trPr>
          <w:gridAfter w:val="1"/>
          <w:wAfter w:w="6" w:type="dxa"/>
          <w:trHeight w:hRule="exact" w:val="1711"/>
          <w:jc w:val="center"/>
        </w:trPr>
        <w:tc>
          <w:tcPr>
            <w:tcW w:w="3598" w:type="dxa"/>
            <w:tcBorders>
              <w:top w:val="single" w:sz="4" w:space="0" w:color="231F20"/>
              <w:left w:val="single" w:sz="4" w:space="0" w:color="231F20"/>
              <w:bottom w:val="single" w:sz="4" w:space="0" w:color="231F20"/>
              <w:right w:val="single" w:sz="4" w:space="0" w:color="231F20"/>
            </w:tcBorders>
          </w:tcPr>
          <w:p w:rsidR="0016281F" w:rsidRPr="00F0390A" w:rsidRDefault="0016281F" w:rsidP="00E348B1">
            <w:pPr>
              <w:spacing w:before="28" w:after="0" w:line="240" w:lineRule="auto"/>
              <w:ind w:left="75" w:right="112"/>
              <w:rPr>
                <w:rFonts w:ascii="Minion Pro" w:eastAsia="Minion Pro" w:hAnsi="Minion Pro" w:cs="Minion Pro"/>
                <w:sz w:val="20"/>
                <w:szCs w:val="20"/>
              </w:rPr>
            </w:pPr>
            <w:r w:rsidRPr="00F0390A">
              <w:rPr>
                <w:rFonts w:ascii="Minion Pro" w:eastAsia="Minion Pro" w:hAnsi="Minion Pro" w:cs="Minion Pro"/>
                <w:color w:val="231F20"/>
                <w:sz w:val="20"/>
                <w:szCs w:val="20"/>
              </w:rPr>
              <w:t>4. Description of system to determine function of student behavior that includes both:</w:t>
            </w:r>
          </w:p>
          <w:p w:rsidR="0016281F" w:rsidRPr="00F0390A" w:rsidRDefault="0016281F" w:rsidP="00E348B1">
            <w:pPr>
              <w:spacing w:after="0" w:line="240" w:lineRule="auto"/>
              <w:rPr>
                <w:sz w:val="20"/>
                <w:szCs w:val="20"/>
              </w:rPr>
            </w:pPr>
          </w:p>
          <w:p w:rsidR="0016281F" w:rsidRPr="00F0390A" w:rsidRDefault="0016281F" w:rsidP="00E348B1">
            <w:pPr>
              <w:spacing w:after="0" w:line="240" w:lineRule="auto"/>
              <w:ind w:left="74" w:right="-20"/>
              <w:rPr>
                <w:rFonts w:ascii="Minion Pro" w:eastAsia="Minion Pro" w:hAnsi="Minion Pro" w:cs="Minion Pro"/>
                <w:sz w:val="20"/>
                <w:szCs w:val="20"/>
              </w:rPr>
            </w:pPr>
            <w:r>
              <w:rPr>
                <w:rFonts w:ascii="Minion Pro" w:eastAsia="Minion Pro" w:hAnsi="Minion Pro" w:cs="Minion Pro"/>
                <w:noProof/>
                <w:color w:val="231F20"/>
              </w:rPr>
              <mc:AlternateContent>
                <mc:Choice Requires="wps">
                  <w:drawing>
                    <wp:anchor distT="0" distB="0" distL="114300" distR="114300" simplePos="0" relativeHeight="251665408" behindDoc="0" locked="0" layoutInCell="1" allowOverlap="1" wp14:anchorId="1D0D332E" wp14:editId="1E711FB7">
                      <wp:simplePos x="0" y="0"/>
                      <wp:positionH relativeFrom="column">
                        <wp:posOffset>16510</wp:posOffset>
                      </wp:positionH>
                      <wp:positionV relativeFrom="paragraph">
                        <wp:posOffset>12700</wp:posOffset>
                      </wp:positionV>
                      <wp:extent cx="167640" cy="167640"/>
                      <wp:effectExtent l="0" t="0" r="0" b="0"/>
                      <wp:wrapNone/>
                      <wp:docPr id="432" name="Multiply 43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67640" cy="167640"/>
                              </a:xfrm>
                              <a:prstGeom prst="mathMultiply">
                                <a:avLst/>
                              </a:prstGeom>
                              <a:solidFill>
                                <a:schemeClr val="tx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4435A48" id="Multiply 432" o:spid="_x0000_s1026" style="position:absolute;margin-left:1.3pt;margin-top:1pt;width:13.2pt;height:13.2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167640,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" path="m26323,54203l54203,26323,83820,55940,113437,26323r27880,27880l111700,83820r29617,29617l113437,141317,83820,111700,54203,141317,26323,113437,55940,83820,26323,54203xe" fillcolor="black [3213]" stroked="f" strokeweight="1pt">
                      <v:stroke joinstyle="miter"/>
                      <v:path arrowok="t" o:connecttype="custom" o:connectlocs="26323,54203;54203,26323;83820,55940;113437,26323;141317,54203;111700,83820;141317,113437;113437,141317;83820,111700;54203,141317;26323,113437;55940,83820;26323,54203" o:connectangles="0,0,0,0,0,0,0,0,0,0,0,0,0"/>
                    </v:shape>
                  </w:pict>
                </mc:Fallback>
              </mc:AlternateContent>
            </w:r>
            <w:r w:rsidRPr="00F0390A">
              <w:rPr>
                <w:rFonts w:ascii="Minion Pro" w:eastAsia="Minion Pro" w:hAnsi="Minion Pro" w:cs="Minion Pro"/>
                <w:color w:val="231F20"/>
                <w:sz w:val="20"/>
                <w:szCs w:val="20"/>
              </w:rPr>
              <w:t>☐     Records Review</w:t>
            </w:r>
          </w:p>
          <w:p w:rsidR="0016281F" w:rsidRPr="00F0390A" w:rsidRDefault="0016281F" w:rsidP="00E348B1">
            <w:pPr>
              <w:spacing w:after="0" w:line="240" w:lineRule="auto"/>
              <w:ind w:left="74" w:right="-20"/>
              <w:rPr>
                <w:rFonts w:ascii="Minion Pro" w:eastAsia="Minion Pro" w:hAnsi="Minion Pro" w:cs="Minion Pro"/>
                <w:sz w:val="20"/>
                <w:szCs w:val="20"/>
              </w:rPr>
            </w:pPr>
            <w:r w:rsidRPr="00F0390A">
              <w:rPr>
                <w:rFonts w:ascii="Minion Pro" w:eastAsia="Minion Pro" w:hAnsi="Minion Pro" w:cs="Minion Pro"/>
                <w:color w:val="231F20"/>
                <w:sz w:val="20"/>
                <w:szCs w:val="20"/>
              </w:rPr>
              <w:t>☐     Context Analysis</w:t>
            </w:r>
            <w:r>
              <w:rPr>
                <w:rFonts w:ascii="Minion Pro" w:eastAsia="Minion Pro" w:hAnsi="Minion Pro" w:cs="Minion Pro"/>
                <w:noProof/>
                <w:color w:val="231F20"/>
              </w:rPr>
              <mc:AlternateContent>
                <mc:Choice Requires="wps">
                  <w:drawing>
                    <wp:anchor distT="0" distB="0" distL="114300" distR="114300" simplePos="0" relativeHeight="251666432" behindDoc="0" locked="0" layoutInCell="1" allowOverlap="1" wp14:anchorId="74DA6533" wp14:editId="79695ECB">
                      <wp:simplePos x="0" y="0"/>
                      <wp:positionH relativeFrom="column">
                        <wp:posOffset>-2540</wp:posOffset>
                      </wp:positionH>
                      <wp:positionV relativeFrom="paragraph">
                        <wp:posOffset>4445</wp:posOffset>
                      </wp:positionV>
                      <wp:extent cx="167640" cy="167640"/>
                      <wp:effectExtent l="0" t="0" r="0" b="0"/>
                      <wp:wrapNone/>
                      <wp:docPr id="433" name="Multiply 43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67640" cy="167640"/>
                              </a:xfrm>
                              <a:prstGeom prst="mathMultiply">
                                <a:avLst/>
                              </a:prstGeom>
                              <a:solidFill>
                                <a:schemeClr val="tx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5211F67" id="Multiply 433" o:spid="_x0000_s1026" style="position:absolute;margin-left:-.2pt;margin-top:.35pt;width:13.2pt;height:13.2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167640,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" path="m26323,54203l54203,26323,83820,55940,113437,26323r27880,27880l111700,83820r29617,29617l113437,141317,83820,111700,54203,141317,26323,113437,55940,83820,26323,54203xe" fillcolor="black [3213]" stroked="f" strokeweight="1pt">
                      <v:stroke joinstyle="miter"/>
                      <v:path arrowok="t" o:connecttype="custom" o:connectlocs="26323,54203;54203,26323;83820,55940;113437,26323;141317,54203;111700,83820;141317,113437;113437,141317;83820,111700;54203,141317;26323,113437;55940,83820;26323,54203" o:connectangles="0,0,0,0,0,0,0,0,0,0,0,0,0"/>
                    </v:shape>
                  </w:pict>
                </mc:Fallback>
              </mc:AlternateContent>
            </w:r>
          </w:p>
        </w:tc>
        <w:tc>
          <w:tcPr>
            <w:tcW w:w="5748" w:type="dxa"/>
            <w:tcBorders>
              <w:top w:val="single" w:sz="4" w:space="0" w:color="231F20"/>
              <w:left w:val="single" w:sz="4" w:space="0" w:color="231F20"/>
              <w:bottom w:val="single" w:sz="4" w:space="0" w:color="231F20"/>
              <w:right w:val="single" w:sz="4" w:space="0" w:color="231F20"/>
            </w:tcBorders>
          </w:tcPr>
          <w:p w:rsidR="0016281F" w:rsidRPr="00F0390A" w:rsidRDefault="009C4347" w:rsidP="00E348B1">
            <w:pPr>
              <w:spacing w:before="28" w:after="0" w:line="240" w:lineRule="auto"/>
              <w:ind w:left="75" w:right="315"/>
              <w:rPr>
                <w:rFonts w:ascii="Minion Pro" w:eastAsia="Minion Pro" w:hAnsi="Minion Pro" w:cs="Minion Pro"/>
                <w:sz w:val="20"/>
                <w:szCs w:val="20"/>
              </w:rPr>
            </w:pPr>
            <w:r w:rsidRPr="003C1348">
              <w:rPr>
                <w:rFonts w:ascii="Minion Pro" w:eastAsia="Minion Pro" w:hAnsi="Minion Pro" w:cs="Minion Pro"/>
                <w:color w:val="231F20"/>
                <w:sz w:val="20"/>
                <w:szCs w:val="20"/>
              </w:rPr>
              <w:t>Tier 2 Team reviews existing school data, universal screening, and teacher nominations to identify function of behavior and match to appropriate intervention. Data is collected and compiled through the Tier 2 Adapted FACTS Part A to determine the function of the behavior.</w:t>
            </w:r>
          </w:p>
        </w:tc>
      </w:tr>
      <w:tr w:rsidR="0016281F" w:rsidRPr="00F0390A" w:rsidTr="000E7700">
        <w:trPr>
          <w:gridAfter w:val="1"/>
          <w:wAfter w:w="6" w:type="dxa"/>
          <w:trHeight w:hRule="exact" w:val="4951"/>
          <w:jc w:val="center"/>
        </w:trPr>
        <w:tc>
          <w:tcPr>
            <w:tcW w:w="3598" w:type="dxa"/>
            <w:tcBorders>
              <w:top w:val="single" w:sz="4" w:space="0" w:color="231F20"/>
              <w:left w:val="single" w:sz="4" w:space="0" w:color="231F20"/>
              <w:bottom w:val="single" w:sz="4" w:space="0" w:color="231F20"/>
              <w:right w:val="single" w:sz="4" w:space="0" w:color="231F20"/>
            </w:tcBorders>
          </w:tcPr>
          <w:p w:rsidR="0016281F" w:rsidRPr="00F0390A" w:rsidRDefault="0016281F" w:rsidP="00E348B1">
            <w:pPr>
              <w:spacing w:before="28" w:after="0" w:line="240" w:lineRule="auto"/>
              <w:ind w:left="75" w:right="56"/>
              <w:rPr>
                <w:rFonts w:ascii="Minion Pro" w:eastAsia="Minion Pro" w:hAnsi="Minion Pro" w:cs="Minion Pro"/>
                <w:sz w:val="20"/>
                <w:szCs w:val="20"/>
              </w:rPr>
            </w:pPr>
            <w:r w:rsidRPr="00F0390A">
              <w:rPr>
                <w:rFonts w:ascii="Minion Pro" w:eastAsia="Minion Pro" w:hAnsi="Minion Pro" w:cs="Minion Pro"/>
                <w:color w:val="231F20"/>
                <w:sz w:val="20"/>
                <w:szCs w:val="20"/>
              </w:rPr>
              <w:lastRenderedPageBreak/>
              <w:t>5. Description of documented procedures for introducing/orienting new participants to the intervention for:</w:t>
            </w:r>
          </w:p>
          <w:p w:rsidR="0016281F" w:rsidRPr="00F0390A" w:rsidRDefault="0016281F" w:rsidP="00E348B1">
            <w:pPr>
              <w:tabs>
                <w:tab w:val="left" w:pos="420"/>
              </w:tabs>
              <w:spacing w:after="0" w:line="240" w:lineRule="auto"/>
              <w:ind w:left="75" w:right="-20"/>
              <w:rPr>
                <w:rFonts w:ascii="Minion Pro" w:eastAsia="Minion Pro" w:hAnsi="Minion Pro" w:cs="Minion Pro"/>
                <w:sz w:val="20"/>
                <w:szCs w:val="20"/>
              </w:rPr>
            </w:pPr>
            <w:r w:rsidRPr="00F0390A">
              <w:rPr>
                <w:rFonts w:ascii="Minion Pro" w:eastAsia="Minion Pro" w:hAnsi="Minion Pro" w:cs="Minion Pro"/>
                <w:color w:val="231F20"/>
                <w:sz w:val="20"/>
                <w:szCs w:val="20"/>
              </w:rPr>
              <w:t>☐</w:t>
            </w:r>
            <w:r>
              <w:rPr>
                <w:rFonts w:ascii="Arial" w:eastAsia="Arial" w:hAnsi="Arial" w:cs="Arial"/>
                <w:color w:val="231F20"/>
                <w:sz w:val="26"/>
                <w:szCs w:val="26"/>
              </w:rPr>
              <w:t xml:space="preserve">  </w:t>
            </w:r>
            <w:r w:rsidRPr="00F0390A">
              <w:rPr>
                <w:rFonts w:ascii="Minion Pro" w:eastAsia="Minion Pro" w:hAnsi="Minion Pro" w:cs="Minion Pro"/>
                <w:color w:val="231F20"/>
                <w:sz w:val="20"/>
                <w:szCs w:val="20"/>
              </w:rPr>
              <w:t>Students</w:t>
            </w:r>
            <w:r>
              <w:rPr>
                <w:rFonts w:ascii="Minion Pro" w:eastAsia="Minion Pro" w:hAnsi="Minion Pro" w:cs="Minion Pro"/>
                <w:noProof/>
                <w:color w:val="231F20"/>
              </w:rPr>
              <mc:AlternateContent>
                <mc:Choice Requires="wps">
                  <w:drawing>
                    <wp:anchor distT="0" distB="0" distL="114300" distR="114300" simplePos="0" relativeHeight="251667456" behindDoc="0" locked="0" layoutInCell="1" allowOverlap="1" wp14:anchorId="5A6688F5" wp14:editId="2AA0F88B">
                      <wp:simplePos x="0" y="0"/>
                      <wp:positionH relativeFrom="column">
                        <wp:posOffset>-2540</wp:posOffset>
                      </wp:positionH>
                      <wp:positionV relativeFrom="paragraph">
                        <wp:posOffset>3810</wp:posOffset>
                      </wp:positionV>
                      <wp:extent cx="167640" cy="167640"/>
                      <wp:effectExtent l="0" t="0" r="0" b="0"/>
                      <wp:wrapNone/>
                      <wp:docPr id="434" name="Multiply 43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67640" cy="167640"/>
                              </a:xfrm>
                              <a:prstGeom prst="mathMultiply">
                                <a:avLst/>
                              </a:prstGeom>
                              <a:solidFill>
                                <a:schemeClr val="tx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61CC5D9" id="Multiply 434" o:spid="_x0000_s1026" style="position:absolute;margin-left:-.2pt;margin-top:.3pt;width:13.2pt;height:13.2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167640,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" path="m26323,54203l54203,26323,83820,55940,113437,26323r27880,27880l111700,83820r29617,29617l113437,141317,83820,111700,54203,141317,26323,113437,55940,83820,26323,54203xe" fillcolor="black [3213]" stroked="f" strokeweight="1pt">
                      <v:stroke joinstyle="miter"/>
                      <v:path arrowok="t" o:connecttype="custom" o:connectlocs="26323,54203;54203,26323;83820,55940;113437,26323;141317,54203;111700,83820;141317,113437;113437,141317;83820,111700;54203,141317;26323,113437;55940,83820;26323,54203" o:connectangles="0,0,0,0,0,0,0,0,0,0,0,0,0"/>
                    </v:shape>
                  </w:pict>
                </mc:Fallback>
              </mc:AlternateContent>
            </w:r>
          </w:p>
          <w:p w:rsidR="0016281F" w:rsidRPr="00F0390A" w:rsidRDefault="0016281F" w:rsidP="00E348B1">
            <w:pPr>
              <w:tabs>
                <w:tab w:val="left" w:pos="420"/>
              </w:tabs>
              <w:spacing w:after="0" w:line="240" w:lineRule="auto"/>
              <w:ind w:left="75" w:right="-20"/>
              <w:rPr>
                <w:rFonts w:ascii="Minion Pro" w:eastAsia="Minion Pro" w:hAnsi="Minion Pro" w:cs="Minion Pro"/>
                <w:sz w:val="20"/>
                <w:szCs w:val="20"/>
              </w:rPr>
            </w:pPr>
            <w:r w:rsidRPr="00F0390A">
              <w:rPr>
                <w:rFonts w:ascii="Minion Pro" w:eastAsia="Minion Pro" w:hAnsi="Minion Pro" w:cs="Minion Pro"/>
                <w:color w:val="231F20"/>
                <w:sz w:val="20"/>
                <w:szCs w:val="20"/>
              </w:rPr>
              <w:t>☐</w:t>
            </w:r>
            <w:r>
              <w:rPr>
                <w:rFonts w:ascii="Arial" w:eastAsia="Arial" w:hAnsi="Arial" w:cs="Arial"/>
                <w:color w:val="231F20"/>
                <w:sz w:val="26"/>
                <w:szCs w:val="26"/>
              </w:rPr>
              <w:t xml:space="preserve">  </w:t>
            </w:r>
            <w:r w:rsidRPr="00F0390A">
              <w:rPr>
                <w:rFonts w:ascii="Minion Pro" w:eastAsia="Minion Pro" w:hAnsi="Minion Pro" w:cs="Minion Pro"/>
                <w:color w:val="231F20"/>
                <w:sz w:val="20"/>
                <w:szCs w:val="20"/>
              </w:rPr>
              <w:t>Teachers</w:t>
            </w:r>
            <w:r>
              <w:rPr>
                <w:rFonts w:ascii="Minion Pro" w:eastAsia="Minion Pro" w:hAnsi="Minion Pro" w:cs="Minion Pro"/>
                <w:noProof/>
                <w:color w:val="231F20"/>
              </w:rPr>
              <mc:AlternateContent>
                <mc:Choice Requires="wps">
                  <w:drawing>
                    <wp:anchor distT="0" distB="0" distL="114300" distR="114300" simplePos="0" relativeHeight="251668480" behindDoc="0" locked="0" layoutInCell="1" allowOverlap="1" wp14:anchorId="7C6BC8A8" wp14:editId="4DFDBEE8">
                      <wp:simplePos x="0" y="0"/>
                      <wp:positionH relativeFrom="column">
                        <wp:posOffset>-2540</wp:posOffset>
                      </wp:positionH>
                      <wp:positionV relativeFrom="paragraph">
                        <wp:posOffset>3810</wp:posOffset>
                      </wp:positionV>
                      <wp:extent cx="167640" cy="167640"/>
                      <wp:effectExtent l="0" t="0" r="0" b="0"/>
                      <wp:wrapNone/>
                      <wp:docPr id="435" name="Multiply 43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67640" cy="167640"/>
                              </a:xfrm>
                              <a:prstGeom prst="mathMultiply">
                                <a:avLst/>
                              </a:prstGeom>
                              <a:solidFill>
                                <a:schemeClr val="tx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89C5E27" id="Multiply 435" o:spid="_x0000_s1026" style="position:absolute;margin-left:-.2pt;margin-top:.3pt;width:13.2pt;height:13.2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167640,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" path="m26323,54203l54203,26323,83820,55940,113437,26323r27880,27880l111700,83820r29617,29617l113437,141317,83820,111700,54203,141317,26323,113437,55940,83820,26323,54203xe" fillcolor="black [3213]" stroked="f" strokeweight="1pt">
                      <v:stroke joinstyle="miter"/>
                      <v:path arrowok="t" o:connecttype="custom" o:connectlocs="26323,54203;54203,26323;83820,55940;113437,26323;141317,54203;111700,83820;141317,113437;113437,141317;83820,111700;54203,141317;26323,113437;55940,83820;26323,54203" o:connectangles="0,0,0,0,0,0,0,0,0,0,0,0,0"/>
                    </v:shape>
                  </w:pict>
                </mc:Fallback>
              </mc:AlternateContent>
            </w:r>
          </w:p>
          <w:p w:rsidR="0016281F" w:rsidRPr="00F0390A" w:rsidRDefault="0016281F" w:rsidP="00E348B1">
            <w:pPr>
              <w:tabs>
                <w:tab w:val="left" w:pos="420"/>
              </w:tabs>
              <w:spacing w:after="0" w:line="240" w:lineRule="auto"/>
              <w:ind w:left="75" w:right="-20"/>
              <w:rPr>
                <w:rFonts w:ascii="Minion Pro" w:eastAsia="Minion Pro" w:hAnsi="Minion Pro" w:cs="Minion Pro"/>
                <w:sz w:val="20"/>
                <w:szCs w:val="20"/>
              </w:rPr>
            </w:pPr>
            <w:r>
              <w:rPr>
                <w:rFonts w:ascii="Minion Pro" w:eastAsia="Minion Pro" w:hAnsi="Minion Pro" w:cs="Minion Pro"/>
                <w:noProof/>
                <w:color w:val="231F20"/>
              </w:rPr>
              <mc:AlternateContent>
                <mc:Choice Requires="wps">
                  <w:drawing>
                    <wp:anchor distT="0" distB="0" distL="114300" distR="114300" simplePos="0" relativeHeight="251669504" behindDoc="0" locked="0" layoutInCell="1" allowOverlap="1" wp14:anchorId="1A919716" wp14:editId="5E5DE16F">
                      <wp:simplePos x="0" y="0"/>
                      <wp:positionH relativeFrom="column">
                        <wp:posOffset>5080</wp:posOffset>
                      </wp:positionH>
                      <wp:positionV relativeFrom="paragraph">
                        <wp:posOffset>7620</wp:posOffset>
                      </wp:positionV>
                      <wp:extent cx="167640" cy="167640"/>
                      <wp:effectExtent l="0" t="0" r="0" b="0"/>
                      <wp:wrapNone/>
                      <wp:docPr id="436" name="Multiply 43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67640" cy="167640"/>
                              </a:xfrm>
                              <a:prstGeom prst="mathMultiply">
                                <a:avLst/>
                              </a:prstGeom>
                              <a:solidFill>
                                <a:schemeClr val="tx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B92AA96" id="Multiply 436" o:spid="_x0000_s1026" style="position:absolute;margin-left:.4pt;margin-top:.6pt;width:13.2pt;height:13.2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167640,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" path="m26323,54203l54203,26323,83820,55940,113437,26323r27880,27880l111700,83820r29617,29617l113437,141317,83820,111700,54203,141317,26323,113437,55940,83820,26323,54203xe" fillcolor="black [3213]" stroked="f" strokeweight="1pt">
                      <v:stroke joinstyle="miter"/>
                      <v:path arrowok="t" o:connecttype="custom" o:connectlocs="26323,54203;54203,26323;83820,55940;113437,26323;141317,54203;111700,83820;141317,113437;113437,141317;83820,111700;54203,141317;26323,113437;55940,83820;26323,54203" o:connectangles="0,0,0,0,0,0,0,0,0,0,0,0,0"/>
                    </v:shape>
                  </w:pict>
                </mc:Fallback>
              </mc:AlternateContent>
            </w:r>
            <w:r w:rsidRPr="00F0390A">
              <w:rPr>
                <w:rFonts w:ascii="Minion Pro" w:eastAsia="Minion Pro" w:hAnsi="Minion Pro" w:cs="Minion Pro"/>
                <w:color w:val="231F20"/>
                <w:sz w:val="20"/>
                <w:szCs w:val="20"/>
              </w:rPr>
              <w:t>☐</w:t>
            </w:r>
            <w:r>
              <w:rPr>
                <w:rFonts w:ascii="Arial" w:eastAsia="Arial" w:hAnsi="Arial" w:cs="Arial"/>
                <w:color w:val="EB2227"/>
                <w:sz w:val="26"/>
                <w:szCs w:val="26"/>
              </w:rPr>
              <w:t xml:space="preserve">  </w:t>
            </w:r>
            <w:r w:rsidRPr="00F0390A">
              <w:rPr>
                <w:rFonts w:ascii="Minion Pro" w:eastAsia="Minion Pro" w:hAnsi="Minion Pro" w:cs="Minion Pro"/>
                <w:color w:val="231F20"/>
                <w:sz w:val="20"/>
                <w:szCs w:val="20"/>
              </w:rPr>
              <w:t>Families</w:t>
            </w:r>
          </w:p>
        </w:tc>
        <w:tc>
          <w:tcPr>
            <w:tcW w:w="5748" w:type="dxa"/>
            <w:tcBorders>
              <w:top w:val="single" w:sz="4" w:space="0" w:color="231F20"/>
              <w:left w:val="single" w:sz="4" w:space="0" w:color="231F20"/>
              <w:bottom w:val="single" w:sz="4" w:space="0" w:color="231F20"/>
              <w:right w:val="single" w:sz="4" w:space="0" w:color="231F20"/>
            </w:tcBorders>
          </w:tcPr>
          <w:p w:rsidR="009C4347" w:rsidRPr="003C1348" w:rsidRDefault="009C4347" w:rsidP="009C4347">
            <w:pPr>
              <w:spacing w:after="0" w:line="240" w:lineRule="auto"/>
              <w:ind w:left="75" w:right="15"/>
              <w:rPr>
                <w:rFonts w:ascii="Minion Pro" w:eastAsia="Minion Pro" w:hAnsi="Minion Pro" w:cs="Minion Pro"/>
                <w:sz w:val="20"/>
                <w:szCs w:val="20"/>
              </w:rPr>
            </w:pPr>
            <w:r w:rsidRPr="003C1348">
              <w:rPr>
                <w:rFonts w:ascii="Minion Pro" w:eastAsia="Minion Pro" w:hAnsi="Minion Pro" w:cs="Minion Pro"/>
                <w:color w:val="231F20"/>
                <w:sz w:val="20"/>
                <w:szCs w:val="20"/>
              </w:rPr>
              <w:t>The intervention coordinator is responsible for contacting parents and orienting facilitators, staff, and parents to the intervention.</w:t>
            </w:r>
          </w:p>
          <w:p w:rsidR="009C4347" w:rsidRPr="00FF4764" w:rsidRDefault="009C4347" w:rsidP="009C4347">
            <w:pPr>
              <w:pStyle w:val="ListParagraph"/>
              <w:numPr>
                <w:ilvl w:val="0"/>
                <w:numId w:val="2"/>
              </w:numPr>
              <w:spacing w:after="0" w:line="240" w:lineRule="auto"/>
              <w:ind w:left="450" w:right="78"/>
              <w:rPr>
                <w:rFonts w:ascii="Minion Pro" w:eastAsia="Minion Pro" w:hAnsi="Minion Pro" w:cs="Minion Pro"/>
                <w:sz w:val="20"/>
                <w:szCs w:val="20"/>
              </w:rPr>
            </w:pPr>
            <w:r w:rsidRPr="00FF4764">
              <w:rPr>
                <w:rFonts w:ascii="Minion Pro" w:eastAsia="Minion Pro" w:hAnsi="Minion Pro" w:cs="Minion Pro"/>
                <w:color w:val="231F20"/>
                <w:sz w:val="20"/>
                <w:szCs w:val="20"/>
              </w:rPr>
              <w:t>The designated intervention coordinator works with applicable teachers to provide information about the collection of baseline data.</w:t>
            </w:r>
          </w:p>
          <w:p w:rsidR="009C4347" w:rsidRPr="00FF4764" w:rsidRDefault="009C4347" w:rsidP="009C4347">
            <w:pPr>
              <w:pStyle w:val="ListParagraph"/>
              <w:numPr>
                <w:ilvl w:val="0"/>
                <w:numId w:val="2"/>
              </w:numPr>
              <w:spacing w:after="0" w:line="240" w:lineRule="auto"/>
              <w:ind w:left="450" w:right="78"/>
              <w:rPr>
                <w:rFonts w:ascii="Minion Pro" w:eastAsia="Minion Pro" w:hAnsi="Minion Pro" w:cs="Minion Pro"/>
                <w:sz w:val="20"/>
                <w:szCs w:val="20"/>
              </w:rPr>
            </w:pPr>
            <w:r w:rsidRPr="00FF4764">
              <w:rPr>
                <w:rFonts w:ascii="Minion Pro" w:eastAsia="Minion Pro" w:hAnsi="Minion Pro" w:cs="Minion Pro"/>
                <w:color w:val="231F20"/>
                <w:sz w:val="20"/>
                <w:szCs w:val="20"/>
              </w:rPr>
              <w:t>The facilitator reviews the program with the student, explains the procedures and invites the student to participate. When the child agrees, the process begins with the facilitator meeting with the student before the intervention begins.</w:t>
            </w:r>
          </w:p>
          <w:p w:rsidR="009C4347" w:rsidRPr="009C4347" w:rsidRDefault="009C4347" w:rsidP="009C4347">
            <w:pPr>
              <w:pStyle w:val="ListParagraph"/>
              <w:numPr>
                <w:ilvl w:val="0"/>
                <w:numId w:val="3"/>
              </w:numPr>
              <w:spacing w:after="0" w:line="240" w:lineRule="auto"/>
              <w:ind w:left="450" w:right="78"/>
              <w:rPr>
                <w:rFonts w:ascii="Minion Pro" w:eastAsia="Minion Pro" w:hAnsi="Minion Pro" w:cs="Minion Pro"/>
                <w:sz w:val="20"/>
                <w:szCs w:val="20"/>
              </w:rPr>
            </w:pPr>
            <w:r w:rsidRPr="00FF4764">
              <w:rPr>
                <w:rFonts w:ascii="Minion Pro" w:eastAsia="Minion Pro" w:hAnsi="Minion Pro" w:cs="Minion Pro"/>
                <w:color w:val="231F20"/>
                <w:sz w:val="20"/>
                <w:szCs w:val="20"/>
              </w:rPr>
              <w:t xml:space="preserve">The intervention facilitator meets with the staff members involved and explains the intervention, skills that are taught during each lesson and steps for completing skills The facilitator also reviews how to give </w:t>
            </w:r>
            <w:proofErr w:type="spellStart"/>
            <w:r w:rsidRPr="00FF4764">
              <w:rPr>
                <w:rFonts w:ascii="Minion Pro" w:eastAsia="Minion Pro" w:hAnsi="Minion Pro" w:cs="Minion Pro"/>
                <w:color w:val="231F20"/>
                <w:sz w:val="20"/>
                <w:szCs w:val="20"/>
              </w:rPr>
              <w:t>precorrects</w:t>
            </w:r>
            <w:proofErr w:type="spellEnd"/>
            <w:r w:rsidRPr="00FF4764">
              <w:rPr>
                <w:rFonts w:ascii="Minion Pro" w:eastAsia="Minion Pro" w:hAnsi="Minion Pro" w:cs="Minion Pro"/>
                <w:color w:val="231F20"/>
                <w:sz w:val="20"/>
                <w:szCs w:val="20"/>
              </w:rPr>
              <w:t>, prompts and cues for use of skills and how to give positive specific and corrective feedback for use of skills.</w:t>
            </w:r>
          </w:p>
          <w:p w:rsidR="0016281F" w:rsidRPr="009C4347" w:rsidRDefault="009C4347" w:rsidP="009C4347">
            <w:pPr>
              <w:pStyle w:val="ListParagraph"/>
              <w:numPr>
                <w:ilvl w:val="0"/>
                <w:numId w:val="3"/>
              </w:numPr>
              <w:spacing w:after="0" w:line="240" w:lineRule="auto"/>
              <w:ind w:left="450" w:right="78"/>
              <w:rPr>
                <w:rFonts w:ascii="Minion Pro" w:eastAsia="Minion Pro" w:hAnsi="Minion Pro" w:cs="Minion Pro"/>
                <w:sz w:val="20"/>
                <w:szCs w:val="20"/>
              </w:rPr>
            </w:pPr>
            <w:r w:rsidRPr="009C4347">
              <w:rPr>
                <w:rFonts w:ascii="Minion Pro" w:eastAsia="Minion Pro" w:hAnsi="Minion Pro" w:cs="Minion Pro"/>
                <w:color w:val="231F20"/>
                <w:sz w:val="20"/>
                <w:szCs w:val="20"/>
              </w:rPr>
              <w:t>The intervention coordinator contacts families to explain the intervention and to teach the parents in how they can support their child in SSIG.</w:t>
            </w:r>
          </w:p>
        </w:tc>
      </w:tr>
      <w:tr w:rsidR="0016281F" w:rsidRPr="00F0390A" w:rsidTr="000E7700">
        <w:trPr>
          <w:gridAfter w:val="1"/>
          <w:wAfter w:w="6" w:type="dxa"/>
          <w:trHeight w:hRule="exact" w:val="2791"/>
          <w:jc w:val="center"/>
        </w:trPr>
        <w:tc>
          <w:tcPr>
            <w:tcW w:w="3598" w:type="dxa"/>
            <w:tcBorders>
              <w:top w:val="single" w:sz="4" w:space="0" w:color="231F20"/>
              <w:left w:val="single" w:sz="4" w:space="0" w:color="231F20"/>
              <w:bottom w:val="single" w:sz="4" w:space="0" w:color="231F20"/>
              <w:right w:val="single" w:sz="4" w:space="0" w:color="231F20"/>
            </w:tcBorders>
          </w:tcPr>
          <w:p w:rsidR="0016281F" w:rsidRPr="00F0390A" w:rsidRDefault="0016281F" w:rsidP="00E348B1">
            <w:pPr>
              <w:spacing w:before="28" w:after="0" w:line="240" w:lineRule="auto"/>
              <w:ind w:left="75" w:right="31"/>
              <w:rPr>
                <w:rFonts w:ascii="Minion Pro" w:eastAsia="Minion Pro" w:hAnsi="Minion Pro" w:cs="Minion Pro"/>
                <w:sz w:val="20"/>
                <w:szCs w:val="20"/>
              </w:rPr>
            </w:pPr>
            <w:r w:rsidRPr="00F0390A">
              <w:rPr>
                <w:rFonts w:ascii="Minion Pro" w:eastAsia="Minion Pro" w:hAnsi="Minion Pro" w:cs="Minion Pro"/>
                <w:color w:val="231F20"/>
                <w:sz w:val="20"/>
                <w:szCs w:val="20"/>
              </w:rPr>
              <w:t>6. Description of data-based system for monitoring student progress in intervention (daily/weekly progress report ratings and monitoring with data decisions applied at least monthly)</w:t>
            </w:r>
          </w:p>
        </w:tc>
        <w:tc>
          <w:tcPr>
            <w:tcW w:w="5748" w:type="dxa"/>
            <w:tcBorders>
              <w:top w:val="single" w:sz="4" w:space="0" w:color="231F20"/>
              <w:left w:val="single" w:sz="4" w:space="0" w:color="231F20"/>
              <w:bottom w:val="single" w:sz="4" w:space="0" w:color="231F20"/>
              <w:right w:val="single" w:sz="4" w:space="0" w:color="231F20"/>
            </w:tcBorders>
          </w:tcPr>
          <w:p w:rsidR="0016281F" w:rsidRPr="00F0390A" w:rsidRDefault="000E7700" w:rsidP="00031FB2">
            <w:pPr>
              <w:spacing w:before="28" w:after="0" w:line="240" w:lineRule="auto"/>
              <w:ind w:left="75" w:right="121"/>
              <w:rPr>
                <w:rFonts w:ascii="Minion Pro" w:eastAsia="Minion Pro" w:hAnsi="Minion Pro" w:cs="Minion Pro"/>
                <w:sz w:val="20"/>
                <w:szCs w:val="20"/>
              </w:rPr>
            </w:pPr>
            <w:r w:rsidRPr="003C1348">
              <w:rPr>
                <w:rFonts w:ascii="Minion Pro" w:eastAsia="Minion Pro" w:hAnsi="Minion Pro" w:cs="Minion Pro"/>
                <w:color w:val="231F20"/>
                <w:sz w:val="20"/>
                <w:szCs w:val="20"/>
              </w:rPr>
              <w:t>DPRs are used daily to provide specific, positive feedback to students at designated intervals. The skills on the DPR are based on the schoolwide matrix, and coordinate with the lessons taught in the small group.  (For example, students might have a lesson on active listening as a component of the expectation of being respectful.) DPRs are turned in to the facilitator at the end of the week.  The</w:t>
            </w:r>
            <w:r>
              <w:rPr>
                <w:rFonts w:ascii="Minion Pro" w:eastAsia="Minion Pro" w:hAnsi="Minion Pro" w:cs="Minion Pro"/>
                <w:color w:val="231F20"/>
                <w:sz w:val="20"/>
                <w:szCs w:val="20"/>
              </w:rPr>
              <w:t xml:space="preserve"> </w:t>
            </w:r>
            <w:r w:rsidRPr="003C1348">
              <w:rPr>
                <w:rFonts w:ascii="Minion Pro" w:eastAsia="Minion Pro" w:hAnsi="Minion Pro" w:cs="Minion Pro"/>
                <w:color w:val="231F20"/>
                <w:sz w:val="20"/>
                <w:szCs w:val="20"/>
              </w:rPr>
              <w:t>facilitator enters the scores into a spreadsheet and produces graphs for the coordinator to compile and prioritize for discussion at upcoming team meetings.  Data is reviewed biweekly at Tier 2 Team meetings by the team to determine effectiveness of intervention.</w:t>
            </w:r>
          </w:p>
        </w:tc>
      </w:tr>
      <w:tr w:rsidR="0016281F" w:rsidRPr="00F0390A" w:rsidTr="000E7700">
        <w:trPr>
          <w:gridAfter w:val="1"/>
          <w:wAfter w:w="6" w:type="dxa"/>
          <w:trHeight w:hRule="exact" w:val="6400"/>
          <w:jc w:val="center"/>
        </w:trPr>
        <w:tc>
          <w:tcPr>
            <w:tcW w:w="3598" w:type="dxa"/>
            <w:tcBorders>
              <w:top w:val="single" w:sz="4" w:space="0" w:color="231F20"/>
              <w:left w:val="single" w:sz="4" w:space="0" w:color="231F20"/>
              <w:bottom w:val="single" w:sz="4" w:space="0" w:color="231F20"/>
              <w:right w:val="single" w:sz="4" w:space="0" w:color="231F20"/>
            </w:tcBorders>
          </w:tcPr>
          <w:p w:rsidR="0016281F" w:rsidRPr="00F0390A" w:rsidRDefault="0016281F" w:rsidP="00E348B1">
            <w:pPr>
              <w:spacing w:before="28" w:after="0" w:line="240" w:lineRule="auto"/>
              <w:ind w:left="75" w:right="118"/>
              <w:rPr>
                <w:rFonts w:ascii="Minion Pro" w:eastAsia="Minion Pro" w:hAnsi="Minion Pro" w:cs="Minion Pro"/>
                <w:sz w:val="20"/>
                <w:szCs w:val="20"/>
              </w:rPr>
            </w:pPr>
            <w:r w:rsidRPr="00F0390A">
              <w:rPr>
                <w:rFonts w:ascii="Minion Pro" w:eastAsia="Minion Pro" w:hAnsi="Minion Pro" w:cs="Minion Pro"/>
                <w:color w:val="231F20"/>
                <w:sz w:val="20"/>
                <w:szCs w:val="20"/>
              </w:rPr>
              <w:lastRenderedPageBreak/>
              <w:t>7. Documented fading process that includes decision rules, description of process and graduation from intervention</w:t>
            </w:r>
          </w:p>
        </w:tc>
        <w:tc>
          <w:tcPr>
            <w:tcW w:w="5748" w:type="dxa"/>
            <w:tcBorders>
              <w:top w:val="single" w:sz="4" w:space="0" w:color="231F20"/>
              <w:left w:val="single" w:sz="4" w:space="0" w:color="231F20"/>
              <w:bottom w:val="single" w:sz="4" w:space="0" w:color="231F20"/>
              <w:right w:val="single" w:sz="4" w:space="0" w:color="231F20"/>
            </w:tcBorders>
          </w:tcPr>
          <w:p w:rsidR="000E7700" w:rsidRPr="003C1348" w:rsidRDefault="000E7700" w:rsidP="000E7700">
            <w:pPr>
              <w:spacing w:after="0" w:line="240" w:lineRule="auto"/>
              <w:ind w:left="75" w:right="270"/>
              <w:rPr>
                <w:rFonts w:ascii="Minion Pro" w:eastAsia="Minion Pro" w:hAnsi="Minion Pro" w:cs="Minion Pro"/>
                <w:sz w:val="20"/>
                <w:szCs w:val="20"/>
              </w:rPr>
            </w:pPr>
            <w:r w:rsidRPr="003C1348">
              <w:rPr>
                <w:rFonts w:ascii="Minion Pro" w:eastAsia="Minion Pro" w:hAnsi="Minion Pro" w:cs="Minion Pro"/>
                <w:color w:val="231F20"/>
                <w:sz w:val="20"/>
                <w:szCs w:val="20"/>
              </w:rPr>
              <w:t>After completing the formal social skills intervention lessons for 8 weeks, students will learn how to self-manage based on the weekly DPR. Students will self-monitor which include goal setting, self- recording, self-evaluation, and self-reinforcement for the week of social skills instruction. The goal is for students to maintain 80% of points throughout the fading process.</w:t>
            </w:r>
          </w:p>
          <w:p w:rsidR="000E7700" w:rsidRPr="000E7700" w:rsidRDefault="000E7700" w:rsidP="000E7700">
            <w:pPr>
              <w:spacing w:after="0" w:line="240" w:lineRule="auto"/>
              <w:rPr>
                <w:sz w:val="14"/>
                <w:szCs w:val="24"/>
              </w:rPr>
            </w:pPr>
          </w:p>
          <w:p w:rsidR="000E7700" w:rsidRPr="00FF4764" w:rsidRDefault="000E7700" w:rsidP="000E7700">
            <w:pPr>
              <w:pStyle w:val="ListParagraph"/>
              <w:numPr>
                <w:ilvl w:val="0"/>
                <w:numId w:val="3"/>
              </w:numPr>
              <w:spacing w:after="0" w:line="240" w:lineRule="auto"/>
              <w:ind w:left="432" w:right="28"/>
              <w:rPr>
                <w:rFonts w:ascii="Minion Pro" w:eastAsia="Minion Pro" w:hAnsi="Minion Pro" w:cs="Minion Pro"/>
                <w:sz w:val="20"/>
                <w:szCs w:val="20"/>
              </w:rPr>
            </w:pPr>
            <w:r w:rsidRPr="00FF4764">
              <w:rPr>
                <w:rFonts w:ascii="Minion Pro" w:eastAsia="Minion Pro" w:hAnsi="Minion Pro" w:cs="Minion Pro"/>
                <w:color w:val="231F20"/>
                <w:sz w:val="20"/>
                <w:szCs w:val="20"/>
              </w:rPr>
              <w:t>Phase 1- Weeks 1 and 2-Teacher and student score together and compare ratings at the end of each class period.  If the student data remains at the behavior goal of 80% or higher, the student/teacher ratings agree 80-85% of the time, proceed to Phase 2.</w:t>
            </w:r>
          </w:p>
          <w:p w:rsidR="000E7700" w:rsidRPr="00FF4764" w:rsidRDefault="000E7700" w:rsidP="000E7700">
            <w:pPr>
              <w:pStyle w:val="ListParagraph"/>
              <w:numPr>
                <w:ilvl w:val="0"/>
                <w:numId w:val="3"/>
              </w:numPr>
              <w:spacing w:after="0" w:line="240" w:lineRule="auto"/>
              <w:ind w:left="432" w:right="197"/>
              <w:rPr>
                <w:rFonts w:ascii="Minion Pro" w:eastAsia="Minion Pro" w:hAnsi="Minion Pro" w:cs="Minion Pro"/>
                <w:sz w:val="20"/>
                <w:szCs w:val="20"/>
              </w:rPr>
            </w:pPr>
            <w:r w:rsidRPr="00FF4764">
              <w:rPr>
                <w:rFonts w:ascii="Minion Pro" w:eastAsia="Minion Pro" w:hAnsi="Minion Pro" w:cs="Minion Pro"/>
                <w:color w:val="231F20"/>
                <w:sz w:val="20"/>
                <w:szCs w:val="20"/>
              </w:rPr>
              <w:t>Phase 2- Week 1-Student begins self-monitoring. Teacher rates 4 out of 5 days.</w:t>
            </w:r>
          </w:p>
          <w:p w:rsidR="000E7700" w:rsidRPr="00FF4764" w:rsidRDefault="000E7700" w:rsidP="000E7700">
            <w:pPr>
              <w:pStyle w:val="ListParagraph"/>
              <w:numPr>
                <w:ilvl w:val="0"/>
                <w:numId w:val="3"/>
              </w:numPr>
              <w:spacing w:after="0" w:line="240" w:lineRule="auto"/>
              <w:ind w:left="432" w:right="-20"/>
              <w:rPr>
                <w:rFonts w:ascii="Minion Pro" w:eastAsia="Minion Pro" w:hAnsi="Minion Pro" w:cs="Minion Pro"/>
                <w:sz w:val="20"/>
                <w:szCs w:val="20"/>
              </w:rPr>
            </w:pPr>
            <w:r w:rsidRPr="00FF4764">
              <w:rPr>
                <w:rFonts w:ascii="Minion Pro" w:eastAsia="Minion Pro" w:hAnsi="Minion Pro" w:cs="Minion Pro"/>
                <w:color w:val="231F20"/>
                <w:sz w:val="20"/>
                <w:szCs w:val="20"/>
              </w:rPr>
              <w:t>Phase 2- Week 2- Student self-monitoring. Teacher rates 3 out of 5 days.</w:t>
            </w:r>
          </w:p>
          <w:p w:rsidR="000E7700" w:rsidRPr="00FF4764" w:rsidRDefault="000E7700" w:rsidP="000E7700">
            <w:pPr>
              <w:pStyle w:val="ListParagraph"/>
              <w:numPr>
                <w:ilvl w:val="0"/>
                <w:numId w:val="3"/>
              </w:numPr>
              <w:spacing w:after="0" w:line="240" w:lineRule="auto"/>
              <w:ind w:left="432" w:right="-20"/>
              <w:rPr>
                <w:rFonts w:ascii="Minion Pro" w:eastAsia="Minion Pro" w:hAnsi="Minion Pro" w:cs="Minion Pro"/>
                <w:sz w:val="20"/>
                <w:szCs w:val="20"/>
              </w:rPr>
            </w:pPr>
            <w:r w:rsidRPr="00FF4764">
              <w:rPr>
                <w:rFonts w:ascii="Minion Pro" w:eastAsia="Minion Pro" w:hAnsi="Minion Pro" w:cs="Minion Pro"/>
                <w:color w:val="231F20"/>
                <w:sz w:val="20"/>
                <w:szCs w:val="20"/>
              </w:rPr>
              <w:t>Phase 2- Week 3- Student self-monitoring. Teacher rates 2 out of 5 days.</w:t>
            </w:r>
          </w:p>
          <w:p w:rsidR="000E7700" w:rsidRPr="00FF4764" w:rsidRDefault="000E7700" w:rsidP="000E7700">
            <w:pPr>
              <w:pStyle w:val="ListParagraph"/>
              <w:numPr>
                <w:ilvl w:val="0"/>
                <w:numId w:val="3"/>
              </w:numPr>
              <w:spacing w:after="0" w:line="240" w:lineRule="auto"/>
              <w:ind w:left="432" w:right="-20"/>
              <w:rPr>
                <w:rFonts w:ascii="Minion Pro" w:eastAsia="Minion Pro" w:hAnsi="Minion Pro" w:cs="Minion Pro"/>
                <w:sz w:val="20"/>
                <w:szCs w:val="20"/>
              </w:rPr>
            </w:pPr>
            <w:r w:rsidRPr="00FF4764">
              <w:rPr>
                <w:rFonts w:ascii="Minion Pro" w:eastAsia="Minion Pro" w:hAnsi="Minion Pro" w:cs="Minion Pro"/>
                <w:color w:val="231F20"/>
                <w:sz w:val="20"/>
                <w:szCs w:val="20"/>
              </w:rPr>
              <w:t>Phase 2- Week 4- Student Self- Monitoring. Teacher rates 1 out of 5 days.</w:t>
            </w:r>
          </w:p>
          <w:p w:rsidR="000E7700" w:rsidRPr="000E7700" w:rsidRDefault="000E7700" w:rsidP="000E7700">
            <w:pPr>
              <w:pStyle w:val="ListParagraph"/>
              <w:numPr>
                <w:ilvl w:val="0"/>
                <w:numId w:val="3"/>
              </w:numPr>
              <w:spacing w:after="0" w:line="240" w:lineRule="auto"/>
              <w:ind w:left="432" w:right="-20"/>
              <w:rPr>
                <w:rFonts w:ascii="Minion Pro" w:eastAsia="Minion Pro" w:hAnsi="Minion Pro" w:cs="Minion Pro"/>
                <w:sz w:val="20"/>
                <w:szCs w:val="20"/>
              </w:rPr>
            </w:pPr>
            <w:r w:rsidRPr="00FF4764">
              <w:rPr>
                <w:rFonts w:ascii="Minion Pro" w:eastAsia="Minion Pro" w:hAnsi="Minion Pro" w:cs="Minion Pro"/>
                <w:color w:val="231F20"/>
                <w:sz w:val="20"/>
                <w:szCs w:val="20"/>
              </w:rPr>
              <w:t>Phase 2- Week 5- Student Self-Monitoring Teacher rates 0 out of 5 days.</w:t>
            </w:r>
            <w:r>
              <w:rPr>
                <w:rFonts w:ascii="Minion Pro" w:eastAsia="Minion Pro" w:hAnsi="Minion Pro" w:cs="Minion Pro"/>
                <w:color w:val="231F20"/>
                <w:sz w:val="20"/>
                <w:szCs w:val="20"/>
              </w:rPr>
              <w:t xml:space="preserve"> </w:t>
            </w:r>
          </w:p>
          <w:p w:rsidR="0016281F" w:rsidRPr="00F0390A" w:rsidRDefault="000E7700" w:rsidP="000E7700">
            <w:pPr>
              <w:pStyle w:val="ListParagraph"/>
              <w:numPr>
                <w:ilvl w:val="0"/>
                <w:numId w:val="3"/>
              </w:numPr>
              <w:spacing w:after="0" w:line="240" w:lineRule="auto"/>
              <w:ind w:left="432" w:right="-20"/>
              <w:rPr>
                <w:rFonts w:ascii="Minion Pro" w:eastAsia="Minion Pro" w:hAnsi="Minion Pro" w:cs="Minion Pro"/>
                <w:sz w:val="20"/>
                <w:szCs w:val="20"/>
              </w:rPr>
            </w:pPr>
            <w:r w:rsidRPr="00FF4764">
              <w:rPr>
                <w:rFonts w:ascii="Minion Pro" w:eastAsia="Minion Pro" w:hAnsi="Minion Pro" w:cs="Minion Pro"/>
                <w:color w:val="231F20"/>
                <w:sz w:val="20"/>
                <w:szCs w:val="20"/>
              </w:rPr>
              <w:t>Phase 3- Student data stays at or above goal line while self-monitoring.  Plan for graduation.</w:t>
            </w:r>
          </w:p>
        </w:tc>
      </w:tr>
      <w:tr w:rsidR="000E7700" w:rsidRPr="00F0390A" w:rsidTr="000E7700">
        <w:trPr>
          <w:gridAfter w:val="1"/>
          <w:wAfter w:w="6" w:type="dxa"/>
          <w:trHeight w:hRule="exact" w:val="2791"/>
          <w:jc w:val="center"/>
        </w:trPr>
        <w:tc>
          <w:tcPr>
            <w:tcW w:w="3598" w:type="dxa"/>
            <w:tcBorders>
              <w:top w:val="single" w:sz="4" w:space="0" w:color="231F20"/>
              <w:left w:val="single" w:sz="4" w:space="0" w:color="231F20"/>
              <w:bottom w:val="single" w:sz="4" w:space="0" w:color="231F20"/>
              <w:right w:val="single" w:sz="4" w:space="0" w:color="231F20"/>
            </w:tcBorders>
          </w:tcPr>
          <w:p w:rsidR="000E7700" w:rsidRPr="00F0390A" w:rsidRDefault="000E7700" w:rsidP="000E7700">
            <w:pPr>
              <w:spacing w:before="28" w:after="0" w:line="240" w:lineRule="auto"/>
              <w:ind w:left="75" w:right="275"/>
              <w:rPr>
                <w:rFonts w:ascii="Minion Pro" w:eastAsia="Minion Pro" w:hAnsi="Minion Pro" w:cs="Minion Pro"/>
                <w:sz w:val="20"/>
                <w:szCs w:val="20"/>
              </w:rPr>
            </w:pPr>
            <w:r w:rsidRPr="00F0390A">
              <w:rPr>
                <w:rFonts w:ascii="Minion Pro" w:eastAsia="Minion Pro" w:hAnsi="Minion Pro" w:cs="Minion Pro"/>
                <w:color w:val="231F20"/>
                <w:sz w:val="20"/>
                <w:szCs w:val="20"/>
              </w:rPr>
              <w:t>8. Description of documented strategies for promoting generalization &amp; maintenance of skills across settings &amp; over time that are linked to schoolwide expectations</w:t>
            </w:r>
          </w:p>
        </w:tc>
        <w:tc>
          <w:tcPr>
            <w:tcW w:w="5748" w:type="dxa"/>
            <w:tcBorders>
              <w:top w:val="single" w:sz="4" w:space="0" w:color="231F20"/>
              <w:left w:val="single" w:sz="4" w:space="0" w:color="231F20"/>
              <w:bottom w:val="single" w:sz="4" w:space="0" w:color="231F20"/>
              <w:right w:val="single" w:sz="4" w:space="0" w:color="231F20"/>
            </w:tcBorders>
          </w:tcPr>
          <w:p w:rsidR="000E7700" w:rsidRPr="003C1348" w:rsidRDefault="000E7700" w:rsidP="000E7700">
            <w:pPr>
              <w:spacing w:after="0" w:line="240" w:lineRule="auto"/>
              <w:ind w:left="75" w:right="280"/>
              <w:rPr>
                <w:rFonts w:ascii="Minion Pro" w:eastAsia="Minion Pro" w:hAnsi="Minion Pro" w:cs="Minion Pro"/>
                <w:sz w:val="20"/>
                <w:szCs w:val="20"/>
              </w:rPr>
            </w:pPr>
            <w:r w:rsidRPr="003C1348">
              <w:rPr>
                <w:rFonts w:ascii="Minion Pro" w:eastAsia="Minion Pro" w:hAnsi="Minion Pro" w:cs="Minion Pro"/>
                <w:color w:val="231F20"/>
                <w:sz w:val="20"/>
                <w:szCs w:val="20"/>
              </w:rPr>
              <w:t>After completing the full 8-week formal social skills intervention lessons and successful demonstration of self-management, the student receives a graduation ceremony of which parents and friends are invited. The Tier 2 Team keeps in contact with teachers and reviews existing school data biweekly.  Students receive high rates of specific, positive feedback, and are recognized quarterly</w:t>
            </w:r>
            <w:r>
              <w:rPr>
                <w:rFonts w:ascii="Minion Pro" w:eastAsia="Minion Pro" w:hAnsi="Minion Pro" w:cs="Minion Pro"/>
                <w:color w:val="231F20"/>
                <w:sz w:val="20"/>
                <w:szCs w:val="20"/>
              </w:rPr>
              <w:t xml:space="preserve"> </w:t>
            </w:r>
            <w:r w:rsidRPr="003C1348">
              <w:rPr>
                <w:rFonts w:ascii="Minion Pro" w:eastAsia="Minion Pro" w:hAnsi="Minion Pro" w:cs="Minion Pro"/>
                <w:color w:val="231F20"/>
                <w:sz w:val="20"/>
                <w:szCs w:val="20"/>
              </w:rPr>
              <w:t>for successfully following the schoolwide expectations as set by the matrix. Additionally, after graduation, the student may continue to</w:t>
            </w:r>
            <w:r>
              <w:rPr>
                <w:rFonts w:ascii="Minion Pro" w:eastAsia="Minion Pro" w:hAnsi="Minion Pro" w:cs="Minion Pro"/>
                <w:color w:val="231F20"/>
                <w:sz w:val="20"/>
                <w:szCs w:val="20"/>
              </w:rPr>
              <w:t xml:space="preserve"> </w:t>
            </w:r>
            <w:r w:rsidRPr="003C1348">
              <w:rPr>
                <w:rFonts w:ascii="Minion Pro" w:eastAsia="Minion Pro" w:hAnsi="Minion Pro" w:cs="Minion Pro"/>
                <w:color w:val="231F20"/>
                <w:sz w:val="20"/>
                <w:szCs w:val="20"/>
              </w:rPr>
              <w:t>self-monitor and receive booster lessons from the classroom teacher if requested by the student or teacher.</w:t>
            </w:r>
          </w:p>
        </w:tc>
      </w:tr>
      <w:tr w:rsidR="000E7700" w:rsidRPr="00F0390A" w:rsidTr="000E7700">
        <w:trPr>
          <w:gridAfter w:val="1"/>
          <w:wAfter w:w="6" w:type="dxa"/>
          <w:trHeight w:hRule="exact" w:val="2304"/>
          <w:jc w:val="center"/>
        </w:trPr>
        <w:tc>
          <w:tcPr>
            <w:tcW w:w="3598" w:type="dxa"/>
            <w:tcBorders>
              <w:top w:val="single" w:sz="4" w:space="0" w:color="231F20"/>
              <w:left w:val="single" w:sz="4" w:space="0" w:color="231F20"/>
              <w:bottom w:val="single" w:sz="4" w:space="0" w:color="231F20"/>
              <w:right w:val="single" w:sz="4" w:space="0" w:color="231F20"/>
            </w:tcBorders>
          </w:tcPr>
          <w:p w:rsidR="000E7700" w:rsidRPr="00F0390A" w:rsidRDefault="000E7700" w:rsidP="000E7700">
            <w:pPr>
              <w:spacing w:before="28" w:after="0" w:line="240" w:lineRule="auto"/>
              <w:ind w:left="75" w:right="275"/>
              <w:rPr>
                <w:rFonts w:ascii="Minion Pro" w:eastAsia="Minion Pro" w:hAnsi="Minion Pro" w:cs="Minion Pro"/>
                <w:sz w:val="20"/>
                <w:szCs w:val="20"/>
              </w:rPr>
            </w:pPr>
            <w:r w:rsidRPr="00F0390A">
              <w:rPr>
                <w:rFonts w:ascii="Minion Pro" w:eastAsia="Minion Pro" w:hAnsi="Minion Pro" w:cs="Minion Pro"/>
                <w:color w:val="231F20"/>
                <w:sz w:val="20"/>
                <w:szCs w:val="20"/>
              </w:rPr>
              <w:t>9. Description of documented strategies for weekly family communication/ feedback regarding intervention</w:t>
            </w:r>
          </w:p>
        </w:tc>
        <w:tc>
          <w:tcPr>
            <w:tcW w:w="5748" w:type="dxa"/>
            <w:tcBorders>
              <w:top w:val="single" w:sz="4" w:space="0" w:color="231F20"/>
              <w:left w:val="single" w:sz="4" w:space="0" w:color="231F20"/>
              <w:bottom w:val="single" w:sz="4" w:space="0" w:color="231F20"/>
              <w:right w:val="single" w:sz="4" w:space="0" w:color="231F20"/>
            </w:tcBorders>
          </w:tcPr>
          <w:p w:rsidR="000E7700" w:rsidRPr="003C1348" w:rsidRDefault="000E7700" w:rsidP="000E7700">
            <w:pPr>
              <w:spacing w:after="0" w:line="240" w:lineRule="auto"/>
              <w:ind w:left="75" w:right="190"/>
              <w:rPr>
                <w:rFonts w:ascii="Minion Pro" w:eastAsia="Minion Pro" w:hAnsi="Minion Pro" w:cs="Minion Pro"/>
                <w:sz w:val="20"/>
                <w:szCs w:val="20"/>
              </w:rPr>
            </w:pPr>
            <w:r w:rsidRPr="003C1348">
              <w:rPr>
                <w:rFonts w:ascii="Minion Pro" w:eastAsia="Minion Pro" w:hAnsi="Minion Pro" w:cs="Minion Pro"/>
                <w:color w:val="231F20"/>
                <w:sz w:val="20"/>
                <w:szCs w:val="20"/>
              </w:rPr>
              <w:t>The intervention facilitator sends home weekly informational letters and Parent Tip Sheets with social skill set cards. The DPR Daily Parent Connection from goal sheet (cut off of the bottom) is sent home with students at the end of each day. Extra points are earned</w:t>
            </w:r>
            <w:r>
              <w:rPr>
                <w:rFonts w:ascii="Minion Pro" w:eastAsia="Minion Pro" w:hAnsi="Minion Pro" w:cs="Minion Pro"/>
                <w:color w:val="231F20"/>
                <w:sz w:val="20"/>
                <w:szCs w:val="20"/>
              </w:rPr>
              <w:t xml:space="preserve"> </w:t>
            </w:r>
            <w:r w:rsidRPr="003C1348">
              <w:rPr>
                <w:rFonts w:ascii="Minion Pro" w:eastAsia="Minion Pro" w:hAnsi="Minion Pro" w:cs="Minion Pro"/>
                <w:color w:val="231F20"/>
                <w:sz w:val="20"/>
                <w:szCs w:val="20"/>
              </w:rPr>
              <w:t>if the DPR is signed and returned the next day. Teachers email and/or call families regarding the progress they are seeing in their classrooms. Parents are invited to graduation party when the student successfully completes the intervention.</w:t>
            </w:r>
          </w:p>
        </w:tc>
      </w:tr>
      <w:tr w:rsidR="0016281F" w:rsidRPr="00F0390A" w:rsidTr="000E7700">
        <w:trPr>
          <w:gridAfter w:val="1"/>
          <w:wAfter w:w="6" w:type="dxa"/>
          <w:trHeight w:hRule="exact" w:val="3024"/>
          <w:jc w:val="center"/>
        </w:trPr>
        <w:tc>
          <w:tcPr>
            <w:tcW w:w="3598" w:type="dxa"/>
            <w:tcBorders>
              <w:top w:val="single" w:sz="4" w:space="0" w:color="231F20"/>
              <w:left w:val="single" w:sz="4" w:space="0" w:color="231F20"/>
              <w:bottom w:val="single" w:sz="4" w:space="0" w:color="231F20"/>
              <w:right w:val="single" w:sz="4" w:space="0" w:color="231F20"/>
            </w:tcBorders>
          </w:tcPr>
          <w:p w:rsidR="0016281F" w:rsidRPr="00F0390A" w:rsidRDefault="0016281F" w:rsidP="00E348B1">
            <w:pPr>
              <w:spacing w:before="28" w:after="0" w:line="240" w:lineRule="auto"/>
              <w:ind w:left="75" w:right="137"/>
              <w:jc w:val="both"/>
              <w:rPr>
                <w:rFonts w:ascii="Minion Pro" w:eastAsia="Minion Pro" w:hAnsi="Minion Pro" w:cs="Minion Pro"/>
                <w:sz w:val="20"/>
                <w:szCs w:val="20"/>
              </w:rPr>
            </w:pPr>
            <w:r w:rsidRPr="00F0390A">
              <w:rPr>
                <w:rFonts w:ascii="Minion Pro" w:eastAsia="Minion Pro" w:hAnsi="Minion Pro" w:cs="Minion Pro"/>
                <w:color w:val="231F20"/>
                <w:sz w:val="20"/>
                <w:szCs w:val="20"/>
              </w:rPr>
              <w:lastRenderedPageBreak/>
              <w:t>10. Description of documented strategies for weekly communication/feedback with participating classroom teachers</w:t>
            </w:r>
          </w:p>
        </w:tc>
        <w:tc>
          <w:tcPr>
            <w:tcW w:w="5748" w:type="dxa"/>
            <w:tcBorders>
              <w:top w:val="single" w:sz="4" w:space="0" w:color="231F20"/>
              <w:left w:val="single" w:sz="4" w:space="0" w:color="231F20"/>
              <w:bottom w:val="single" w:sz="4" w:space="0" w:color="231F20"/>
              <w:right w:val="single" w:sz="4" w:space="0" w:color="231F20"/>
            </w:tcBorders>
          </w:tcPr>
          <w:p w:rsidR="000E7700" w:rsidRPr="003C1348" w:rsidRDefault="000E7700" w:rsidP="000E7700">
            <w:pPr>
              <w:spacing w:after="0" w:line="240" w:lineRule="auto"/>
              <w:ind w:left="75" w:right="48"/>
              <w:rPr>
                <w:rFonts w:ascii="Minion Pro" w:eastAsia="Minion Pro" w:hAnsi="Minion Pro" w:cs="Minion Pro"/>
                <w:sz w:val="20"/>
                <w:szCs w:val="20"/>
              </w:rPr>
            </w:pPr>
            <w:r w:rsidRPr="003C1348">
              <w:rPr>
                <w:rFonts w:ascii="Minion Pro" w:eastAsia="Minion Pro" w:hAnsi="Minion Pro" w:cs="Minion Pro"/>
                <w:color w:val="231F20"/>
                <w:sz w:val="20"/>
                <w:szCs w:val="20"/>
              </w:rPr>
              <w:t>The facilitator attends weekly grade level meetings to meet with involved staff and share the weekly lesson plans and goals for students involved in the SSIG intervention. Staff has opportunity to ask questions and clarify understanding at these meetings.</w:t>
            </w:r>
          </w:p>
          <w:p w:rsidR="000E7700" w:rsidRPr="003C1348" w:rsidRDefault="000E7700" w:rsidP="000E7700">
            <w:pPr>
              <w:spacing w:after="0" w:line="240" w:lineRule="auto"/>
            </w:pPr>
          </w:p>
          <w:p w:rsidR="0016281F" w:rsidRPr="00F0390A" w:rsidRDefault="000E7700" w:rsidP="000E7700">
            <w:pPr>
              <w:spacing w:after="0" w:line="240" w:lineRule="auto"/>
              <w:ind w:left="75" w:right="15"/>
              <w:rPr>
                <w:rFonts w:ascii="Minion Pro" w:eastAsia="Minion Pro" w:hAnsi="Minion Pro" w:cs="Minion Pro"/>
                <w:sz w:val="20"/>
                <w:szCs w:val="20"/>
              </w:rPr>
            </w:pPr>
            <w:r w:rsidRPr="003C1348">
              <w:rPr>
                <w:rFonts w:ascii="Minion Pro" w:eastAsia="Minion Pro" w:hAnsi="Minion Pro" w:cs="Minion Pro"/>
                <w:color w:val="231F20"/>
                <w:sz w:val="20"/>
                <w:szCs w:val="20"/>
              </w:rPr>
              <w:t>The facilitator provides a copy of each student’s weekly graph</w:t>
            </w:r>
            <w:r>
              <w:rPr>
                <w:rFonts w:ascii="Minion Pro" w:eastAsia="Minion Pro" w:hAnsi="Minion Pro" w:cs="Minion Pro"/>
                <w:color w:val="231F20"/>
                <w:sz w:val="20"/>
                <w:szCs w:val="20"/>
              </w:rPr>
              <w:t xml:space="preserve"> </w:t>
            </w:r>
            <w:r w:rsidRPr="003C1348">
              <w:rPr>
                <w:rFonts w:ascii="Minion Pro" w:eastAsia="Minion Pro" w:hAnsi="Minion Pro" w:cs="Minion Pro"/>
                <w:color w:val="231F20"/>
                <w:sz w:val="20"/>
                <w:szCs w:val="20"/>
              </w:rPr>
              <w:t>to all participating teachers. Prior to Tier 2 Team meetings, the</w:t>
            </w:r>
            <w:r>
              <w:rPr>
                <w:rFonts w:ascii="Minion Pro" w:eastAsia="Minion Pro" w:hAnsi="Minion Pro" w:cs="Minion Pro"/>
                <w:color w:val="231F20"/>
                <w:sz w:val="20"/>
                <w:szCs w:val="20"/>
              </w:rPr>
              <w:t xml:space="preserve"> </w:t>
            </w:r>
            <w:r w:rsidRPr="003C1348">
              <w:rPr>
                <w:rFonts w:ascii="Minion Pro" w:eastAsia="Minion Pro" w:hAnsi="Minion Pro" w:cs="Minion Pro"/>
                <w:color w:val="231F20"/>
                <w:sz w:val="20"/>
                <w:szCs w:val="20"/>
              </w:rPr>
              <w:t>intervention coordinator sends notifications to applicable staff</w:t>
            </w:r>
            <w:r>
              <w:rPr>
                <w:rFonts w:ascii="Minion Pro" w:eastAsia="Minion Pro" w:hAnsi="Minion Pro" w:cs="Minion Pro"/>
                <w:color w:val="231F20"/>
                <w:sz w:val="20"/>
                <w:szCs w:val="20"/>
              </w:rPr>
              <w:t xml:space="preserve"> </w:t>
            </w:r>
            <w:r w:rsidRPr="003C1348">
              <w:rPr>
                <w:rFonts w:ascii="Minion Pro" w:eastAsia="Minion Pro" w:hAnsi="Minion Pro" w:cs="Minion Pro"/>
                <w:color w:val="231F20"/>
                <w:sz w:val="20"/>
                <w:szCs w:val="20"/>
              </w:rPr>
              <w:t>members that their student’s data will be discussed.  It is highly</w:t>
            </w:r>
            <w:r>
              <w:rPr>
                <w:rFonts w:ascii="Minion Pro" w:eastAsia="Minion Pro" w:hAnsi="Minion Pro" w:cs="Minion Pro"/>
                <w:color w:val="231F20"/>
                <w:sz w:val="20"/>
                <w:szCs w:val="20"/>
              </w:rPr>
              <w:t xml:space="preserve"> </w:t>
            </w:r>
            <w:r w:rsidRPr="003C1348">
              <w:rPr>
                <w:rFonts w:ascii="Minion Pro" w:eastAsia="Minion Pro" w:hAnsi="Minion Pro" w:cs="Minion Pro"/>
                <w:color w:val="231F20"/>
                <w:sz w:val="20"/>
                <w:szCs w:val="20"/>
              </w:rPr>
              <w:t>recommended that the classroom teachers of the student attend the</w:t>
            </w:r>
            <w:r>
              <w:rPr>
                <w:rFonts w:ascii="Minion Pro" w:eastAsia="Minion Pro" w:hAnsi="Minion Pro" w:cs="Minion Pro"/>
                <w:color w:val="231F20"/>
                <w:sz w:val="20"/>
                <w:szCs w:val="20"/>
              </w:rPr>
              <w:t xml:space="preserve"> </w:t>
            </w:r>
            <w:r w:rsidRPr="003C1348">
              <w:rPr>
                <w:rFonts w:ascii="Minion Pro" w:eastAsia="Minion Pro" w:hAnsi="Minion Pro" w:cs="Minion Pro"/>
                <w:color w:val="231F20"/>
                <w:sz w:val="20"/>
                <w:szCs w:val="20"/>
              </w:rPr>
              <w:t>portion of the meeting during which their student’s data is reviewed.</w:t>
            </w:r>
          </w:p>
        </w:tc>
      </w:tr>
      <w:tr w:rsidR="000E7700" w:rsidRPr="00F0390A" w:rsidTr="000E7700">
        <w:trPr>
          <w:gridAfter w:val="1"/>
          <w:wAfter w:w="6" w:type="dxa"/>
          <w:trHeight w:hRule="exact" w:val="2016"/>
          <w:jc w:val="center"/>
        </w:trPr>
        <w:tc>
          <w:tcPr>
            <w:tcW w:w="3598" w:type="dxa"/>
            <w:tcBorders>
              <w:top w:val="single" w:sz="4" w:space="0" w:color="231F20"/>
              <w:left w:val="single" w:sz="4" w:space="0" w:color="231F20"/>
              <w:bottom w:val="single" w:sz="4" w:space="0" w:color="231F20"/>
              <w:right w:val="single" w:sz="4" w:space="0" w:color="231F20"/>
            </w:tcBorders>
          </w:tcPr>
          <w:p w:rsidR="000E7700" w:rsidRPr="00F0390A" w:rsidRDefault="000E7700" w:rsidP="000E7700">
            <w:pPr>
              <w:spacing w:before="28" w:after="0" w:line="240" w:lineRule="auto"/>
              <w:ind w:left="75" w:right="24"/>
              <w:rPr>
                <w:rFonts w:ascii="Minion Pro" w:eastAsia="Minion Pro" w:hAnsi="Minion Pro" w:cs="Minion Pro"/>
                <w:sz w:val="20"/>
                <w:szCs w:val="20"/>
              </w:rPr>
            </w:pPr>
            <w:r w:rsidRPr="00F0390A">
              <w:rPr>
                <w:rFonts w:ascii="Minion Pro" w:eastAsia="Minion Pro" w:hAnsi="Minion Pro" w:cs="Minion Pro"/>
                <w:color w:val="231F20"/>
                <w:sz w:val="20"/>
                <w:szCs w:val="20"/>
              </w:rPr>
              <w:t>11. Description of documented strategies for regular (at least quarterly) updates to full staff regarding intervention or students involved in intervention</w:t>
            </w:r>
          </w:p>
        </w:tc>
        <w:tc>
          <w:tcPr>
            <w:tcW w:w="5748" w:type="dxa"/>
            <w:tcBorders>
              <w:top w:val="single" w:sz="4" w:space="0" w:color="231F20"/>
              <w:left w:val="single" w:sz="4" w:space="0" w:color="231F20"/>
              <w:bottom w:val="single" w:sz="4" w:space="0" w:color="231F20"/>
              <w:right w:val="single" w:sz="4" w:space="0" w:color="231F20"/>
            </w:tcBorders>
          </w:tcPr>
          <w:p w:rsidR="000E7700" w:rsidRPr="003C1348" w:rsidRDefault="000E7700" w:rsidP="000E7700">
            <w:pPr>
              <w:spacing w:after="0" w:line="240" w:lineRule="auto"/>
              <w:ind w:left="75" w:right="128"/>
              <w:rPr>
                <w:rFonts w:ascii="Minion Pro" w:eastAsia="Minion Pro" w:hAnsi="Minion Pro" w:cs="Minion Pro"/>
                <w:sz w:val="20"/>
                <w:szCs w:val="20"/>
              </w:rPr>
            </w:pPr>
            <w:r w:rsidRPr="003C1348">
              <w:rPr>
                <w:rFonts w:ascii="Minion Pro" w:eastAsia="Minion Pro" w:hAnsi="Minion Pro" w:cs="Minion Pro"/>
                <w:color w:val="231F20"/>
                <w:sz w:val="20"/>
                <w:szCs w:val="20"/>
              </w:rPr>
              <w:t>At monthly staff meetings, the intervention coordinator provides a brief update about the intervention to all staff members.  This update includes the number of students:</w:t>
            </w:r>
          </w:p>
          <w:p w:rsidR="000E7700" w:rsidRPr="003C1348" w:rsidRDefault="000E7700" w:rsidP="000E7700">
            <w:pPr>
              <w:spacing w:after="0" w:line="240" w:lineRule="auto"/>
              <w:ind w:left="75" w:right="-20"/>
              <w:rPr>
                <w:rFonts w:ascii="Minion Pro" w:eastAsia="Minion Pro" w:hAnsi="Minion Pro" w:cs="Minion Pro"/>
                <w:sz w:val="20"/>
                <w:szCs w:val="20"/>
              </w:rPr>
            </w:pPr>
            <w:r w:rsidRPr="003C1348">
              <w:rPr>
                <w:rFonts w:ascii="Minion Pro" w:eastAsia="Minion Pro" w:hAnsi="Minion Pro" w:cs="Minion Pro"/>
                <w:color w:val="231F20"/>
                <w:sz w:val="20"/>
                <w:szCs w:val="20"/>
              </w:rPr>
              <w:t>•    Who have participated to date</w:t>
            </w:r>
          </w:p>
          <w:p w:rsidR="000E7700" w:rsidRPr="003C1348" w:rsidRDefault="000E7700" w:rsidP="000E7700">
            <w:pPr>
              <w:spacing w:after="0" w:line="240" w:lineRule="auto"/>
              <w:ind w:left="75" w:right="-20"/>
              <w:rPr>
                <w:rFonts w:ascii="Minion Pro" w:eastAsia="Minion Pro" w:hAnsi="Minion Pro" w:cs="Minion Pro"/>
                <w:sz w:val="20"/>
                <w:szCs w:val="20"/>
              </w:rPr>
            </w:pPr>
            <w:r w:rsidRPr="003C1348">
              <w:rPr>
                <w:rFonts w:ascii="Minion Pro" w:eastAsia="Minion Pro" w:hAnsi="Minion Pro" w:cs="Minion Pro"/>
                <w:color w:val="231F20"/>
                <w:sz w:val="20"/>
                <w:szCs w:val="20"/>
              </w:rPr>
              <w:t>•    Are currently enrolled in the program</w:t>
            </w:r>
          </w:p>
          <w:p w:rsidR="000E7700" w:rsidRPr="003C1348" w:rsidRDefault="000E7700" w:rsidP="000E7700">
            <w:pPr>
              <w:spacing w:after="0" w:line="240" w:lineRule="auto"/>
              <w:ind w:left="75" w:right="-20"/>
              <w:rPr>
                <w:rFonts w:ascii="Minion Pro" w:eastAsia="Minion Pro" w:hAnsi="Minion Pro" w:cs="Minion Pro"/>
                <w:sz w:val="20"/>
                <w:szCs w:val="20"/>
              </w:rPr>
            </w:pPr>
            <w:r w:rsidRPr="003C1348">
              <w:rPr>
                <w:rFonts w:ascii="Minion Pro" w:eastAsia="Minion Pro" w:hAnsi="Minion Pro" w:cs="Minion Pro"/>
                <w:color w:val="231F20"/>
                <w:sz w:val="20"/>
                <w:szCs w:val="20"/>
              </w:rPr>
              <w:t>•    Who graduated from the program</w:t>
            </w:r>
          </w:p>
          <w:p w:rsidR="000E7700" w:rsidRPr="003C1348" w:rsidRDefault="000E7700" w:rsidP="000E7700">
            <w:pPr>
              <w:spacing w:after="0" w:line="240" w:lineRule="auto"/>
              <w:ind w:left="75" w:right="-20"/>
              <w:rPr>
                <w:rFonts w:ascii="Minion Pro" w:eastAsia="Minion Pro" w:hAnsi="Minion Pro" w:cs="Minion Pro"/>
                <w:sz w:val="20"/>
                <w:szCs w:val="20"/>
              </w:rPr>
            </w:pPr>
            <w:r w:rsidRPr="003C1348">
              <w:rPr>
                <w:rFonts w:ascii="Minion Pro" w:eastAsia="Minion Pro" w:hAnsi="Minion Pro" w:cs="Minion Pro"/>
                <w:color w:val="231F20"/>
                <w:sz w:val="20"/>
                <w:szCs w:val="20"/>
              </w:rPr>
              <w:t>•    Who required additional and/or more intensive intervention</w:t>
            </w:r>
          </w:p>
        </w:tc>
      </w:tr>
      <w:tr w:rsidR="000E7700" w:rsidRPr="00F0390A" w:rsidTr="000E7700">
        <w:trPr>
          <w:gridAfter w:val="1"/>
          <w:wAfter w:w="6" w:type="dxa"/>
          <w:trHeight w:hRule="exact" w:val="1728"/>
          <w:jc w:val="center"/>
        </w:trPr>
        <w:tc>
          <w:tcPr>
            <w:tcW w:w="3598" w:type="dxa"/>
            <w:tcBorders>
              <w:top w:val="single" w:sz="4" w:space="0" w:color="231F20"/>
              <w:left w:val="single" w:sz="4" w:space="0" w:color="231F20"/>
              <w:bottom w:val="single" w:sz="4" w:space="0" w:color="231F20"/>
              <w:right w:val="single" w:sz="4" w:space="0" w:color="231F20"/>
            </w:tcBorders>
          </w:tcPr>
          <w:p w:rsidR="000E7700" w:rsidRPr="00F0390A" w:rsidRDefault="000E7700" w:rsidP="000E7700">
            <w:pPr>
              <w:spacing w:before="24" w:after="0" w:line="240" w:lineRule="auto"/>
              <w:ind w:left="75" w:right="101"/>
              <w:rPr>
                <w:rFonts w:ascii="Minion Pro" w:eastAsia="Minion Pro" w:hAnsi="Minion Pro" w:cs="Minion Pro"/>
                <w:sz w:val="20"/>
                <w:szCs w:val="20"/>
              </w:rPr>
            </w:pPr>
            <w:r w:rsidRPr="00F0390A">
              <w:rPr>
                <w:rFonts w:ascii="Minion Pro" w:eastAsia="Minion Pro" w:hAnsi="Minion Pro" w:cs="Minion Pro"/>
                <w:color w:val="231F20"/>
                <w:sz w:val="20"/>
                <w:szCs w:val="20"/>
              </w:rPr>
              <w:t>12. Description of documented system for monitoring fidelity of implementation of intervention process when student data indicates a questionable or poor response</w:t>
            </w:r>
          </w:p>
        </w:tc>
        <w:tc>
          <w:tcPr>
            <w:tcW w:w="5748" w:type="dxa"/>
            <w:tcBorders>
              <w:top w:val="single" w:sz="4" w:space="0" w:color="231F20"/>
              <w:left w:val="single" w:sz="4" w:space="0" w:color="231F20"/>
              <w:bottom w:val="single" w:sz="4" w:space="0" w:color="231F20"/>
              <w:right w:val="single" w:sz="4" w:space="0" w:color="231F20"/>
            </w:tcBorders>
          </w:tcPr>
          <w:p w:rsidR="000E7700" w:rsidRPr="003C1348" w:rsidRDefault="000E7700" w:rsidP="000E7700">
            <w:pPr>
              <w:spacing w:after="0" w:line="240" w:lineRule="auto"/>
              <w:ind w:left="75" w:right="250"/>
              <w:rPr>
                <w:rFonts w:ascii="Minion Pro" w:eastAsia="Minion Pro" w:hAnsi="Minion Pro" w:cs="Minion Pro"/>
                <w:sz w:val="20"/>
                <w:szCs w:val="20"/>
              </w:rPr>
            </w:pPr>
            <w:r w:rsidRPr="003C1348">
              <w:rPr>
                <w:rFonts w:ascii="Minion Pro" w:eastAsia="Minion Pro" w:hAnsi="Minion Pro" w:cs="Minion Pro"/>
                <w:color w:val="231F20"/>
                <w:sz w:val="20"/>
                <w:szCs w:val="20"/>
              </w:rPr>
              <w:t>The SSIG Lesson Plan Fidelity Checklist is completed by the intervention coordinator before implementation of the SSIG group. The SSIG Progress Monitoring Checklist is completed by staff involved in the first 2 weeks of a new intervention group by the intervention coordinator. The SSIG Session Fidelity Checklist is completed each session by the intervention facilitator.</w:t>
            </w:r>
          </w:p>
        </w:tc>
      </w:tr>
      <w:tr w:rsidR="000E7700" w:rsidRPr="00F0390A" w:rsidTr="000E7700">
        <w:trPr>
          <w:gridAfter w:val="1"/>
          <w:wAfter w:w="6" w:type="dxa"/>
          <w:trHeight w:hRule="exact" w:val="2016"/>
          <w:jc w:val="center"/>
        </w:trPr>
        <w:tc>
          <w:tcPr>
            <w:tcW w:w="3598" w:type="dxa"/>
            <w:tcBorders>
              <w:top w:val="single" w:sz="4" w:space="0" w:color="231F20"/>
              <w:left w:val="single" w:sz="4" w:space="0" w:color="231F20"/>
              <w:bottom w:val="single" w:sz="4" w:space="0" w:color="231F20"/>
              <w:right w:val="single" w:sz="4" w:space="0" w:color="231F20"/>
            </w:tcBorders>
          </w:tcPr>
          <w:p w:rsidR="000E7700" w:rsidRPr="00F0390A" w:rsidRDefault="000E7700" w:rsidP="000E7700">
            <w:pPr>
              <w:spacing w:before="28" w:after="0" w:line="240" w:lineRule="auto"/>
              <w:ind w:left="75" w:right="375"/>
              <w:jc w:val="both"/>
              <w:rPr>
                <w:rFonts w:ascii="Minion Pro" w:eastAsia="Minion Pro" w:hAnsi="Minion Pro" w:cs="Minion Pro"/>
                <w:sz w:val="20"/>
                <w:szCs w:val="20"/>
              </w:rPr>
            </w:pPr>
            <w:r w:rsidRPr="00F0390A">
              <w:rPr>
                <w:rFonts w:ascii="Minion Pro" w:eastAsia="Minion Pro" w:hAnsi="Minion Pro" w:cs="Minion Pro"/>
                <w:color w:val="231F20"/>
                <w:sz w:val="20"/>
                <w:szCs w:val="20"/>
              </w:rPr>
              <w:t>13. Description of documented system for annually assessing social validity of intervention</w:t>
            </w:r>
          </w:p>
        </w:tc>
        <w:tc>
          <w:tcPr>
            <w:tcW w:w="5748" w:type="dxa"/>
            <w:tcBorders>
              <w:top w:val="single" w:sz="4" w:space="0" w:color="231F20"/>
              <w:left w:val="single" w:sz="4" w:space="0" w:color="231F20"/>
              <w:bottom w:val="single" w:sz="4" w:space="0" w:color="231F20"/>
              <w:right w:val="single" w:sz="4" w:space="0" w:color="231F20"/>
            </w:tcBorders>
          </w:tcPr>
          <w:p w:rsidR="000E7700" w:rsidRPr="003C1348" w:rsidRDefault="000E7700" w:rsidP="000E7700">
            <w:pPr>
              <w:spacing w:after="0" w:line="240" w:lineRule="auto"/>
              <w:ind w:left="75" w:right="22"/>
              <w:rPr>
                <w:rFonts w:ascii="Minion Pro" w:eastAsia="Minion Pro" w:hAnsi="Minion Pro" w:cs="Minion Pro"/>
                <w:sz w:val="20"/>
                <w:szCs w:val="20"/>
              </w:rPr>
            </w:pPr>
            <w:r w:rsidRPr="003C1348">
              <w:rPr>
                <w:rFonts w:ascii="Minion Pro" w:eastAsia="Minion Pro" w:hAnsi="Minion Pro" w:cs="Minion Pro"/>
                <w:color w:val="231F20"/>
                <w:sz w:val="20"/>
                <w:szCs w:val="20"/>
              </w:rPr>
              <w:t>The SSIG Intervention Rating Profile is completed by staff involved within two weeks of new group and reported to the intervention coordinator. The SSIG Student Participant Interview is completed by students involved at end of the group and returned to the intervention coordinator.  The Coordinator collects and aggregates social validity data annually; the Tier 2 Team reviews the data and modifies the intervention as needed. This information is shared with full staff.</w:t>
            </w:r>
          </w:p>
        </w:tc>
      </w:tr>
      <w:tr w:rsidR="000E7700" w:rsidRPr="00F0390A" w:rsidTr="000E7700">
        <w:trPr>
          <w:gridAfter w:val="1"/>
          <w:wAfter w:w="6" w:type="dxa"/>
          <w:trHeight w:hRule="exact" w:val="2260"/>
          <w:jc w:val="center"/>
        </w:trPr>
        <w:tc>
          <w:tcPr>
            <w:tcW w:w="3598" w:type="dxa"/>
            <w:tcBorders>
              <w:top w:val="single" w:sz="4" w:space="0" w:color="231F20"/>
              <w:left w:val="single" w:sz="4" w:space="0" w:color="231F20"/>
              <w:bottom w:val="single" w:sz="4" w:space="0" w:color="231F20"/>
              <w:right w:val="single" w:sz="4" w:space="0" w:color="231F20"/>
            </w:tcBorders>
          </w:tcPr>
          <w:p w:rsidR="000E7700" w:rsidRPr="00F0390A" w:rsidRDefault="000E7700" w:rsidP="000E7700">
            <w:pPr>
              <w:spacing w:before="28" w:after="0" w:line="240" w:lineRule="auto"/>
              <w:ind w:left="75" w:right="46"/>
              <w:jc w:val="both"/>
              <w:rPr>
                <w:rFonts w:ascii="Minion Pro" w:eastAsia="Minion Pro" w:hAnsi="Minion Pro" w:cs="Minion Pro"/>
                <w:sz w:val="20"/>
                <w:szCs w:val="20"/>
              </w:rPr>
            </w:pPr>
            <w:r w:rsidRPr="00F0390A">
              <w:rPr>
                <w:rFonts w:ascii="Minion Pro" w:eastAsia="Minion Pro" w:hAnsi="Minion Pro" w:cs="Minion Pro"/>
                <w:color w:val="231F20"/>
                <w:sz w:val="20"/>
                <w:szCs w:val="20"/>
              </w:rPr>
              <w:t>14. Description of documented system for annually evaluating intervention outcomes that includes:</w:t>
            </w:r>
          </w:p>
          <w:p w:rsidR="000E7700" w:rsidRPr="00F0390A" w:rsidRDefault="000E7700" w:rsidP="000E7700">
            <w:pPr>
              <w:spacing w:before="14" w:after="0" w:line="240" w:lineRule="auto"/>
            </w:pPr>
            <w:r>
              <w:rPr>
                <w:rFonts w:ascii="Minion Pro" w:eastAsia="Minion Pro" w:hAnsi="Minion Pro" w:cs="Minion Pro"/>
                <w:noProof/>
                <w:color w:val="231F20"/>
              </w:rPr>
              <mc:AlternateContent>
                <mc:Choice Requires="wps">
                  <w:drawing>
                    <wp:anchor distT="0" distB="0" distL="114300" distR="114300" simplePos="0" relativeHeight="251676672" behindDoc="0" locked="0" layoutInCell="1" allowOverlap="1" wp14:anchorId="0F0128E5" wp14:editId="3A8A9343">
                      <wp:simplePos x="0" y="0"/>
                      <wp:positionH relativeFrom="column">
                        <wp:posOffset>20320</wp:posOffset>
                      </wp:positionH>
                      <wp:positionV relativeFrom="paragraph">
                        <wp:posOffset>178435</wp:posOffset>
                      </wp:positionV>
                      <wp:extent cx="167640" cy="167640"/>
                      <wp:effectExtent l="0" t="0" r="0" b="0"/>
                      <wp:wrapNone/>
                      <wp:docPr id="438" name="Multiply 43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67640" cy="167640"/>
                              </a:xfrm>
                              <a:prstGeom prst="mathMultiply">
                                <a:avLst/>
                              </a:prstGeom>
                              <a:solidFill>
                                <a:schemeClr val="tx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68F7F5A" id="Multiply 438" o:spid="_x0000_s1026" style="position:absolute;margin-left:1.6pt;margin-top:14.05pt;width:13.2pt;height:13.2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167640,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" path="m26323,54203l54203,26323,83820,55940,113437,26323r27880,27880l111700,83820r29617,29617l113437,141317,83820,111700,54203,141317,26323,113437,55940,83820,26323,54203xe" fillcolor="black [3213]" stroked="f" strokeweight="1pt">
                      <v:stroke joinstyle="miter"/>
                      <v:path arrowok="t" o:connecttype="custom" o:connectlocs="26323,54203;54203,26323;83820,55940;113437,26323;141317,54203;111700,83820;141317,113437;113437,141317;83820,111700;54203,141317;26323,113437;55940,83820;26323,54203" o:connectangles="0,0,0,0,0,0,0,0,0,0,0,0,0"/>
                    </v:shape>
                  </w:pict>
                </mc:Fallback>
              </mc:AlternateContent>
            </w:r>
          </w:p>
          <w:p w:rsidR="000E7700" w:rsidRPr="00F0390A" w:rsidRDefault="000E7700" w:rsidP="000E7700">
            <w:pPr>
              <w:spacing w:after="0" w:line="240" w:lineRule="auto"/>
              <w:ind w:left="75" w:right="1193"/>
              <w:jc w:val="both"/>
              <w:rPr>
                <w:rFonts w:ascii="Minion Pro" w:eastAsia="Minion Pro" w:hAnsi="Minion Pro" w:cs="Minion Pro"/>
                <w:sz w:val="20"/>
                <w:szCs w:val="20"/>
              </w:rPr>
            </w:pPr>
            <w:r w:rsidRPr="00F0390A">
              <w:rPr>
                <w:rFonts w:ascii="Minion Pro" w:eastAsia="Minion Pro" w:hAnsi="Minion Pro" w:cs="Minion Pro"/>
                <w:color w:val="231F20"/>
                <w:sz w:val="20"/>
                <w:szCs w:val="20"/>
              </w:rPr>
              <w:t>☐</w:t>
            </w:r>
            <w:r>
              <w:rPr>
                <w:rFonts w:ascii="Arial" w:eastAsia="Arial" w:hAnsi="Arial" w:cs="Arial"/>
                <w:color w:val="231F20"/>
                <w:sz w:val="26"/>
                <w:szCs w:val="26"/>
              </w:rPr>
              <w:t xml:space="preserve">  </w:t>
            </w:r>
            <w:r w:rsidRPr="00F0390A">
              <w:rPr>
                <w:rFonts w:ascii="Minion Pro" w:eastAsia="Minion Pro" w:hAnsi="Minion Pro" w:cs="Minion Pro"/>
                <w:color w:val="231F20"/>
                <w:sz w:val="20"/>
                <w:szCs w:val="20"/>
              </w:rPr>
              <w:t># Students Participating</w:t>
            </w:r>
          </w:p>
          <w:p w:rsidR="000E7700" w:rsidRPr="00F0390A" w:rsidRDefault="000E7700" w:rsidP="000E7700">
            <w:pPr>
              <w:spacing w:after="0" w:line="240" w:lineRule="auto"/>
              <w:ind w:left="75" w:right="1304"/>
              <w:jc w:val="both"/>
              <w:rPr>
                <w:rFonts w:ascii="Minion Pro" w:eastAsia="Minion Pro" w:hAnsi="Minion Pro" w:cs="Minion Pro"/>
                <w:sz w:val="20"/>
                <w:szCs w:val="20"/>
              </w:rPr>
            </w:pPr>
            <w:r w:rsidRPr="00F0390A">
              <w:rPr>
                <w:rFonts w:ascii="Minion Pro" w:eastAsia="Minion Pro" w:hAnsi="Minion Pro" w:cs="Minion Pro"/>
                <w:color w:val="231F20"/>
                <w:sz w:val="20"/>
                <w:szCs w:val="20"/>
              </w:rPr>
              <w:t>☐</w:t>
            </w:r>
            <w:r>
              <w:rPr>
                <w:rFonts w:ascii="Arial" w:eastAsia="Arial" w:hAnsi="Arial" w:cs="Arial"/>
                <w:color w:val="231F20"/>
                <w:sz w:val="26"/>
                <w:szCs w:val="26"/>
              </w:rPr>
              <w:t xml:space="preserve">  </w:t>
            </w:r>
            <w:r w:rsidRPr="00F0390A">
              <w:rPr>
                <w:rFonts w:ascii="Minion Pro" w:eastAsia="Minion Pro" w:hAnsi="Minion Pro" w:cs="Minion Pro"/>
                <w:color w:val="231F20"/>
                <w:sz w:val="20"/>
                <w:szCs w:val="20"/>
              </w:rPr>
              <w:t># Studen</w:t>
            </w:r>
            <w:r>
              <w:rPr>
                <w:rFonts w:ascii="Minion Pro" w:eastAsia="Minion Pro" w:hAnsi="Minion Pro" w:cs="Minion Pro"/>
                <w:noProof/>
                <w:color w:val="231F20"/>
              </w:rPr>
              <mc:AlternateContent>
                <mc:Choice Requires="wps">
                  <w:drawing>
                    <wp:anchor distT="0" distB="0" distL="114300" distR="114300" simplePos="0" relativeHeight="251677696" behindDoc="0" locked="0" layoutInCell="1" allowOverlap="1" wp14:anchorId="71404269" wp14:editId="4940A483">
                      <wp:simplePos x="0" y="0"/>
                      <wp:positionH relativeFrom="column">
                        <wp:posOffset>-2540</wp:posOffset>
                      </wp:positionH>
                      <wp:positionV relativeFrom="paragraph">
                        <wp:posOffset>2540</wp:posOffset>
                      </wp:positionV>
                      <wp:extent cx="167640" cy="167640"/>
                      <wp:effectExtent l="0" t="0" r="0" b="0"/>
                      <wp:wrapNone/>
                      <wp:docPr id="439" name="Multiply 43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67640" cy="167640"/>
                              </a:xfrm>
                              <a:prstGeom prst="mathMultiply">
                                <a:avLst/>
                              </a:prstGeom>
                              <a:solidFill>
                                <a:schemeClr val="tx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C493A3A" id="Multiply 439" o:spid="_x0000_s1026" style="position:absolute;margin-left:-.2pt;margin-top:.2pt;width:13.2pt;height:13.2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167640,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" path="m26323,54203l54203,26323,83820,55940,113437,26323r27880,27880l111700,83820r29617,29617l113437,141317,83820,111700,54203,141317,26323,113437,55940,83820,26323,54203xe" fillcolor="black [3213]" stroked="f" strokeweight="1pt">
                      <v:stroke joinstyle="miter"/>
                      <v:path arrowok="t" o:connecttype="custom" o:connectlocs="26323,54203;54203,26323;83820,55940;113437,26323;141317,54203;111700,83820;141317,113437;113437,141317;83820,111700;54203,141317;26323,113437;55940,83820;26323,54203" o:connectangles="0,0,0,0,0,0,0,0,0,0,0,0,0"/>
                    </v:shape>
                  </w:pict>
                </mc:Fallback>
              </mc:AlternateContent>
            </w:r>
            <w:r w:rsidRPr="00F0390A">
              <w:rPr>
                <w:rFonts w:ascii="Minion Pro" w:eastAsia="Minion Pro" w:hAnsi="Minion Pro" w:cs="Minion Pro"/>
                <w:color w:val="231F20"/>
                <w:sz w:val="20"/>
                <w:szCs w:val="20"/>
              </w:rPr>
              <w:t>ts Graduating</w:t>
            </w:r>
          </w:p>
          <w:p w:rsidR="000E7700" w:rsidRPr="00F0390A" w:rsidRDefault="000E7700" w:rsidP="000E7700">
            <w:pPr>
              <w:spacing w:after="0" w:line="240" w:lineRule="auto"/>
              <w:ind w:left="75" w:right="299"/>
              <w:rPr>
                <w:rFonts w:ascii="Minion Pro" w:eastAsia="Minion Pro" w:hAnsi="Minion Pro" w:cs="Minion Pro"/>
                <w:sz w:val="20"/>
                <w:szCs w:val="20"/>
              </w:rPr>
            </w:pPr>
            <w:r>
              <w:rPr>
                <w:rFonts w:ascii="Minion Pro" w:eastAsia="Minion Pro" w:hAnsi="Minion Pro" w:cs="Minion Pro"/>
                <w:noProof/>
                <w:color w:val="231F20"/>
              </w:rPr>
              <mc:AlternateContent>
                <mc:Choice Requires="wps">
                  <w:drawing>
                    <wp:anchor distT="0" distB="0" distL="114300" distR="114300" simplePos="0" relativeHeight="251678720" behindDoc="0" locked="0" layoutInCell="1" allowOverlap="1" wp14:anchorId="4FF424DC" wp14:editId="6436DBA5">
                      <wp:simplePos x="0" y="0"/>
                      <wp:positionH relativeFrom="column">
                        <wp:posOffset>-6350</wp:posOffset>
                      </wp:positionH>
                      <wp:positionV relativeFrom="paragraph">
                        <wp:posOffset>21590</wp:posOffset>
                      </wp:positionV>
                      <wp:extent cx="167640" cy="167640"/>
                      <wp:effectExtent l="0" t="0" r="0" b="0"/>
                      <wp:wrapNone/>
                      <wp:docPr id="440" name="Multiply 44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67640" cy="167640"/>
                              </a:xfrm>
                              <a:prstGeom prst="mathMultiply">
                                <a:avLst/>
                              </a:prstGeom>
                              <a:solidFill>
                                <a:schemeClr val="tx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1811B80" id="Multiply 440" o:spid="_x0000_s1026" style="position:absolute;margin-left:-.5pt;margin-top:1.7pt;width:13.2pt;height:13.2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167640,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" path="m26323,54203l54203,26323,83820,55940,113437,26323r27880,27880l111700,83820r29617,29617l113437,141317,83820,111700,54203,141317,26323,113437,55940,83820,26323,54203xe" fillcolor="black [3213]" stroked="f" strokeweight="1pt">
                      <v:stroke joinstyle="miter"/>
                      <v:path arrowok="t" o:connecttype="custom" o:connectlocs="26323,54203;54203,26323;83820,55940;113437,26323;141317,54203;111700,83820;141317,113437;113437,141317;83820,111700;54203,141317;26323,113437;55940,83820;26323,54203" o:connectangles="0,0,0,0,0,0,0,0,0,0,0,0,0"/>
                    </v:shape>
                  </w:pict>
                </mc:Fallback>
              </mc:AlternateContent>
            </w:r>
            <w:r w:rsidRPr="00F0390A">
              <w:rPr>
                <w:rFonts w:ascii="Minion Pro" w:eastAsia="Minion Pro" w:hAnsi="Minion Pro" w:cs="Minion Pro"/>
                <w:color w:val="231F20"/>
                <w:sz w:val="20"/>
                <w:szCs w:val="20"/>
              </w:rPr>
              <w:t>☐</w:t>
            </w:r>
            <w:r>
              <w:rPr>
                <w:rFonts w:ascii="Arial" w:eastAsia="Arial" w:hAnsi="Arial" w:cs="Arial"/>
                <w:color w:val="231F20"/>
                <w:sz w:val="26"/>
                <w:szCs w:val="26"/>
              </w:rPr>
              <w:t xml:space="preserve">  </w:t>
            </w:r>
            <w:r w:rsidRPr="00F0390A">
              <w:rPr>
                <w:rFonts w:ascii="Minion Pro" w:eastAsia="Minion Pro" w:hAnsi="Minion Pro" w:cs="Minion Pro"/>
                <w:color w:val="231F20"/>
                <w:sz w:val="20"/>
                <w:szCs w:val="20"/>
              </w:rPr>
              <w:t># Students Needing More Intensive</w:t>
            </w:r>
          </w:p>
          <w:p w:rsidR="000E7700" w:rsidRPr="00F0390A" w:rsidRDefault="000E7700" w:rsidP="000E7700">
            <w:pPr>
              <w:spacing w:after="0" w:line="240" w:lineRule="auto"/>
              <w:ind w:left="435" w:right="-20"/>
              <w:rPr>
                <w:rFonts w:ascii="Minion Pro" w:eastAsia="Minion Pro" w:hAnsi="Minion Pro" w:cs="Minion Pro"/>
                <w:sz w:val="20"/>
                <w:szCs w:val="20"/>
              </w:rPr>
            </w:pPr>
            <w:r w:rsidRPr="00F0390A">
              <w:rPr>
                <w:rFonts w:ascii="Minion Pro" w:eastAsia="Minion Pro" w:hAnsi="Minion Pro" w:cs="Minion Pro"/>
                <w:color w:val="231F20"/>
                <w:sz w:val="20"/>
                <w:szCs w:val="20"/>
              </w:rPr>
              <w:t>Support</w:t>
            </w:r>
          </w:p>
        </w:tc>
        <w:tc>
          <w:tcPr>
            <w:tcW w:w="5748" w:type="dxa"/>
            <w:tcBorders>
              <w:top w:val="single" w:sz="4" w:space="0" w:color="231F20"/>
              <w:left w:val="single" w:sz="4" w:space="0" w:color="231F20"/>
              <w:bottom w:val="single" w:sz="4" w:space="0" w:color="231F20"/>
              <w:right w:val="single" w:sz="4" w:space="0" w:color="231F20"/>
            </w:tcBorders>
          </w:tcPr>
          <w:p w:rsidR="000E7700" w:rsidRPr="003C1348" w:rsidRDefault="000E7700" w:rsidP="000E7700">
            <w:pPr>
              <w:spacing w:after="0" w:line="240" w:lineRule="auto"/>
              <w:ind w:left="75" w:right="-20"/>
              <w:rPr>
                <w:rFonts w:ascii="Minion Pro" w:eastAsia="Minion Pro" w:hAnsi="Minion Pro" w:cs="Minion Pro"/>
                <w:sz w:val="20"/>
                <w:szCs w:val="20"/>
              </w:rPr>
            </w:pPr>
            <w:r w:rsidRPr="003C1348">
              <w:rPr>
                <w:rFonts w:ascii="Minion Pro" w:eastAsia="Minion Pro" w:hAnsi="Minion Pro" w:cs="Minion Pro"/>
                <w:color w:val="231F20"/>
                <w:sz w:val="20"/>
                <w:szCs w:val="20"/>
              </w:rPr>
              <w:t>The intervention coordinator produces an annual report that</w:t>
            </w:r>
            <w:r>
              <w:rPr>
                <w:rFonts w:ascii="Minion Pro" w:eastAsia="Minion Pro" w:hAnsi="Minion Pro" w:cs="Minion Pro"/>
                <w:color w:val="231F20"/>
                <w:sz w:val="20"/>
                <w:szCs w:val="20"/>
              </w:rPr>
              <w:t xml:space="preserve"> </w:t>
            </w:r>
            <w:r w:rsidRPr="003C1348">
              <w:rPr>
                <w:rFonts w:ascii="Minion Pro" w:eastAsia="Minion Pro" w:hAnsi="Minion Pro" w:cs="Minion Pro"/>
                <w:color w:val="231F20"/>
                <w:sz w:val="20"/>
                <w:szCs w:val="20"/>
              </w:rPr>
              <w:t>includes the total number of students who participated, students who</w:t>
            </w:r>
            <w:r>
              <w:rPr>
                <w:rFonts w:ascii="Minion Pro" w:eastAsia="Minion Pro" w:hAnsi="Minion Pro" w:cs="Minion Pro"/>
                <w:color w:val="231F20"/>
                <w:sz w:val="20"/>
                <w:szCs w:val="20"/>
              </w:rPr>
              <w:t xml:space="preserve"> </w:t>
            </w:r>
            <w:r w:rsidRPr="003C1348">
              <w:rPr>
                <w:rFonts w:ascii="Minion Pro" w:eastAsia="Minion Pro" w:hAnsi="Minion Pro" w:cs="Minion Pro"/>
                <w:color w:val="231F20"/>
                <w:sz w:val="20"/>
                <w:szCs w:val="20"/>
              </w:rPr>
              <w:t>graduated, those who were referred for more intensive support, and</w:t>
            </w:r>
            <w:r>
              <w:rPr>
                <w:rFonts w:ascii="Minion Pro" w:eastAsia="Minion Pro" w:hAnsi="Minion Pro" w:cs="Minion Pro"/>
                <w:color w:val="231F20"/>
                <w:sz w:val="20"/>
                <w:szCs w:val="20"/>
              </w:rPr>
              <w:t xml:space="preserve"> </w:t>
            </w:r>
            <w:r w:rsidRPr="003C1348">
              <w:rPr>
                <w:rFonts w:ascii="Minion Pro" w:eastAsia="Minion Pro" w:hAnsi="Minion Pro" w:cs="Minion Pro"/>
                <w:color w:val="231F20"/>
                <w:sz w:val="20"/>
                <w:szCs w:val="20"/>
              </w:rPr>
              <w:t>academic and behavioral data for the intervention participants.</w:t>
            </w:r>
          </w:p>
        </w:tc>
      </w:tr>
    </w:tbl>
    <w:p w:rsidR="00CA4B76" w:rsidRDefault="00CA4B76"/>
    <w:sectPr w:rsidR="00CA4B76" w:rsidSect="00031FB2">
      <w:footerReference w:type="even" r:id="rId7"/>
      <w:footerReference w:type="default" r:id="rId8"/>
      <w:pgSz w:w="12240" w:h="15840"/>
      <w:pgMar w:top="90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04A81" w:rsidRDefault="00604A81" w:rsidP="0016281F">
      <w:pPr>
        <w:spacing w:after="0" w:line="240" w:lineRule="auto"/>
      </w:pPr>
      <w:r>
        <w:separator/>
      </w:r>
    </w:p>
  </w:endnote>
  <w:endnote w:type="continuationSeparator" w:id="0">
    <w:p w:rsidR="00604A81" w:rsidRDefault="00604A81" w:rsidP="0016281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Minion Pro">
    <w:altName w:val="Cambria"/>
    <w:panose1 w:val="00000000000000000000"/>
    <w:charset w:val="00"/>
    <w:family w:val="roman"/>
    <w:notTrueType/>
    <w:pitch w:val="variable"/>
    <w:sig w:usb0="60000287" w:usb1="00000001" w:usb2="00000000" w:usb3="00000000" w:csb0="0000019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Gotham">
    <w:altName w:val="Calibri"/>
    <w:panose1 w:val="00000000000000000000"/>
    <w:charset w:val="00"/>
    <w:family w:val="modern"/>
    <w:notTrueType/>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E7CE9" w:rsidRDefault="00BF4CDD">
    <w:pPr>
      <w:spacing w:after="0" w:line="10" w:lineRule="exact"/>
      <w:rPr>
        <w:sz w:val="1"/>
        <w:szCs w:val="1"/>
      </w:rPr>
    </w:pPr>
    <w:r>
      <w:rPr>
        <w:noProof/>
      </w:rPr>
      <mc:AlternateContent>
        <mc:Choice Requires="wps">
          <w:drawing>
            <wp:anchor distT="0" distB="0" distL="114300" distR="114300" simplePos="0" relativeHeight="251659264" behindDoc="1" locked="0" layoutInCell="1" allowOverlap="1" wp14:anchorId="2177F986" wp14:editId="12AC53C9">
              <wp:simplePos x="0" y="0"/>
              <wp:positionH relativeFrom="page">
                <wp:posOffset>566420</wp:posOffset>
              </wp:positionH>
              <wp:positionV relativeFrom="page">
                <wp:posOffset>9271635</wp:posOffset>
              </wp:positionV>
              <wp:extent cx="270510" cy="152400"/>
              <wp:effectExtent l="4445" t="3810" r="1270" b="0"/>
              <wp:wrapNone/>
              <wp:docPr id="5"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0510"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E7CE9" w:rsidRDefault="00BF4CDD">
                          <w:pPr>
                            <w:spacing w:after="0" w:line="223" w:lineRule="exact"/>
                            <w:ind w:left="40" w:right="-20"/>
                            <w:rPr>
                              <w:rFonts w:ascii="Arial" w:eastAsia="Arial" w:hAnsi="Arial" w:cs="Arial"/>
                              <w:sz w:val="20"/>
                              <w:szCs w:val="20"/>
                            </w:rPr>
                          </w:pPr>
                          <w:r>
                            <w:fldChar w:fldCharType="begin"/>
                          </w:r>
                          <w:r>
                            <w:rPr>
                              <w:rFonts w:ascii="Arial" w:eastAsia="Arial" w:hAnsi="Arial" w:cs="Arial"/>
                              <w:color w:val="231F20"/>
                              <w:w w:val="103"/>
                              <w:sz w:val="20"/>
                              <w:szCs w:val="20"/>
                            </w:rPr>
                            <w:instrText xml:space="preserve"> PAGE </w:instrText>
                          </w:r>
                          <w:r>
                            <w:fldChar w:fldCharType="separate"/>
                          </w:r>
                          <w:r>
                            <w:rPr>
                              <w:rFonts w:ascii="Arial" w:eastAsia="Arial" w:hAnsi="Arial" w:cs="Arial"/>
                              <w:noProof/>
                              <w:color w:val="231F20"/>
                              <w:w w:val="103"/>
                              <w:sz w:val="20"/>
                              <w:szCs w:val="20"/>
                            </w:rPr>
                            <w:t>132</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177F986" id="_x0000_t202" coordsize="21600,21600" o:spt="202" path="m,l,21600r21600,l21600,xe">
              <v:stroke joinstyle="miter"/>
              <v:path gradientshapeok="t" o:connecttype="rect"/>
            </v:shapetype>
            <v:shape id="Text Box 3" o:spid="_x0000_s1026" type="#_x0000_t202" style="position:absolute;margin-left:44.6pt;margin-top:730.05pt;width:21.3pt;height:12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" filled="f" stroked="f">
              <v:textbox inset="0,0,0,0">
                <w:txbxContent>
                  <w:p w:rsidR="002E7CE9" w:rsidRDefault="00BF4CDD">
                    <w:pPr>
                      <w:spacing w:after="0" w:line="223" w:lineRule="exact"/>
                      <w:ind w:left="40" w:right="-20"/>
                      <w:rPr>
                        <w:rFonts w:ascii="Arial" w:eastAsia="Arial" w:hAnsi="Arial" w:cs="Arial"/>
                        <w:sz w:val="20"/>
                        <w:szCs w:val="20"/>
                      </w:rPr>
                    </w:pPr>
                    <w:r>
                      <w:fldChar w:fldCharType="begin"/>
                    </w:r>
                    <w:r>
                      <w:rPr>
                        <w:rFonts w:ascii="Arial" w:eastAsia="Arial" w:hAnsi="Arial" w:cs="Arial"/>
                        <w:color w:val="231F20"/>
                        <w:w w:val="103"/>
                        <w:sz w:val="20"/>
                        <w:szCs w:val="20"/>
                      </w:rPr>
                      <w:instrText xml:space="preserve"> PAGE </w:instrText>
                    </w:r>
                    <w:r>
                      <w:fldChar w:fldCharType="separate"/>
                    </w:r>
                    <w:r>
                      <w:rPr>
                        <w:rFonts w:ascii="Arial" w:eastAsia="Arial" w:hAnsi="Arial" w:cs="Arial"/>
                        <w:noProof/>
                        <w:color w:val="231F20"/>
                        <w:w w:val="103"/>
                        <w:sz w:val="20"/>
                        <w:szCs w:val="20"/>
                      </w:rPr>
                      <w:t>132</w:t>
                    </w:r>
                    <w:r>
                      <w:fldChar w:fldCharType="end"/>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E7CE9" w:rsidRDefault="000E7700">
    <w:pPr>
      <w:spacing w:after="0" w:line="200" w:lineRule="exact"/>
      <w:rPr>
        <w:sz w:val="20"/>
        <w:szCs w:val="20"/>
      </w:rPr>
    </w:pPr>
    <w:r>
      <w:rPr>
        <w:noProof/>
      </w:rPr>
      <mc:AlternateContent>
        <mc:Choice Requires="wpg">
          <w:drawing>
            <wp:anchor distT="0" distB="0" distL="114300" distR="114300" simplePos="0" relativeHeight="251661312" behindDoc="0" locked="0" layoutInCell="1" allowOverlap="1" wp14:anchorId="3E8C5178" wp14:editId="281E3E50">
              <wp:simplePos x="0" y="0"/>
              <wp:positionH relativeFrom="page">
                <wp:align>right</wp:align>
              </wp:positionH>
              <wp:positionV relativeFrom="paragraph">
                <wp:posOffset>-332105</wp:posOffset>
              </wp:positionV>
              <wp:extent cx="7772400" cy="914400"/>
              <wp:effectExtent l="0" t="0" r="0" b="0"/>
              <wp:wrapNone/>
              <wp:docPr id="2" name="Group 2"/>
              <wp:cNvGraphicFramePr/>
              <a:graphic xmlns:a="http://schemas.openxmlformats.org/drawingml/2006/main">
                <a:graphicData uri="http://schemas.microsoft.com/office/word/2010/wordprocessingGroup">
                  <wpg:wgp>
                    <wpg:cNvGrpSpPr/>
                    <wpg:grpSpPr>
                      <a:xfrm>
                        <a:off x="0" y="0"/>
                        <a:ext cx="7772400" cy="914400"/>
                        <a:chOff x="0" y="0"/>
                        <a:chExt cx="7772400" cy="914400"/>
                      </a:xfrm>
                    </wpg:grpSpPr>
                    <wps:wsp>
                      <wps:cNvPr id="3" name="Rectangle 3"/>
                      <wps:cNvSpPr/>
                      <wps:spPr>
                        <a:xfrm>
                          <a:off x="0" y="0"/>
                          <a:ext cx="7772400" cy="914400"/>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pic:pic xmlns:pic="http://schemas.openxmlformats.org/drawingml/2006/picture">
                      <pic:nvPicPr>
                        <pic:cNvPr id="4" name="Picture 4"/>
                        <pic:cNvPicPr>
                          <a:picLocks noChangeAspect="1"/>
                        </pic:cNvPicPr>
                      </pic:nvPicPr>
                      <pic:blipFill rotWithShape="1">
                        <a:blip r:embed="rId1" cstate="print">
                          <a:extLst>
                            <a:ext uri="{28A0092B-C50C-407E-A947-70E740481C1C}">
                              <a14:useLocalDpi xmlns:a14="http://schemas.microsoft.com/office/drawing/2010/main" val="0"/>
                            </a:ext>
                          </a:extLst>
                        </a:blip>
                        <a:srcRect r="86814"/>
                        <a:stretch/>
                      </pic:blipFill>
                      <pic:spPr bwMode="auto">
                        <a:xfrm>
                          <a:off x="0" y="0"/>
                          <a:ext cx="1024890" cy="914400"/>
                        </a:xfrm>
                        <a:prstGeom prst="rect">
                          <a:avLst/>
                        </a:prstGeom>
                        <a:ln>
                          <a:noFill/>
                        </a:ln>
                        <a:extLst>
                          <a:ext uri="{53640926-AAD7-44D8-BBD7-CCE9431645EC}">
                            <a14:shadowObscured xmlns:a14="http://schemas.microsoft.com/office/drawing/2010/main"/>
                          </a:ext>
                        </a:extLst>
                      </pic:spPr>
                    </pic:pic>
                    <wps:wsp>
                      <wps:cNvPr id="6" name="Text Box 2"/>
                      <wps:cNvSpPr txBox="1">
                        <a:spLocks noChangeArrowheads="1"/>
                      </wps:cNvSpPr>
                      <wps:spPr bwMode="auto">
                        <a:xfrm>
                          <a:off x="2225040" y="365760"/>
                          <a:ext cx="3292474" cy="424179"/>
                        </a:xfrm>
                        <a:prstGeom prst="rect">
                          <a:avLst/>
                        </a:prstGeom>
                        <a:noFill/>
                        <a:ln w="9525">
                          <a:noFill/>
                          <a:miter lim="800000"/>
                          <a:headEnd/>
                          <a:tailEnd/>
                        </a:ln>
                      </wps:spPr>
                      <wps:txbx>
                        <w:txbxContent>
                          <w:p w:rsidR="000E7700" w:rsidRPr="00D4429D" w:rsidRDefault="000E7700" w:rsidP="000E7700">
                            <w:pPr>
                              <w:jc w:val="center"/>
                              <w:rPr>
                                <w:rFonts w:ascii="Gotham" w:hAnsi="Gotham"/>
                              </w:rPr>
                            </w:pPr>
                            <w:r w:rsidRPr="00D4429D">
                              <w:rPr>
                                <w:rFonts w:ascii="Gotham" w:hAnsi="Gotham"/>
                              </w:rPr>
                              <w:t xml:space="preserve">MO SW-PBS Tier </w:t>
                            </w:r>
                            <w:r>
                              <w:rPr>
                                <w:rFonts w:ascii="Gotham" w:hAnsi="Gotham"/>
                              </w:rPr>
                              <w:t>2</w:t>
                            </w:r>
                            <w:r w:rsidRPr="00D4429D">
                              <w:rPr>
                                <w:rFonts w:ascii="Gotham" w:hAnsi="Gotham"/>
                              </w:rPr>
                              <w:t xml:space="preserve"> Workbook</w:t>
                            </w:r>
                          </w:p>
                        </w:txbxContent>
                      </wps:txbx>
                      <wps:bodyPr rot="0" vert="horz" wrap="square" lIns="91440" tIns="45720" rIns="91440" bIns="45720" anchor="t" anchorCtr="0">
                        <a:spAutoFit/>
                      </wps:bodyPr>
                    </wps:wsp>
                    <wps:wsp>
                      <wps:cNvPr id="7" name="Text Box 2"/>
                      <wps:cNvSpPr txBox="1">
                        <a:spLocks noChangeArrowheads="1"/>
                      </wps:cNvSpPr>
                      <wps:spPr bwMode="auto">
                        <a:xfrm>
                          <a:off x="6286500" y="365760"/>
                          <a:ext cx="1482724" cy="424179"/>
                        </a:xfrm>
                        <a:prstGeom prst="rect">
                          <a:avLst/>
                        </a:prstGeom>
                        <a:noFill/>
                        <a:ln w="9525">
                          <a:noFill/>
                          <a:miter lim="800000"/>
                          <a:headEnd/>
                          <a:tailEnd/>
                        </a:ln>
                      </wps:spPr>
                      <wps:txbx>
                        <w:txbxContent>
                          <w:p w:rsidR="000E7700" w:rsidRPr="00D4429D" w:rsidRDefault="000E7700" w:rsidP="000E7700">
                            <w:pPr>
                              <w:jc w:val="center"/>
                              <w:rPr>
                                <w:rFonts w:ascii="Gotham" w:hAnsi="Gotham"/>
                              </w:rPr>
                            </w:pPr>
                            <w:r>
                              <w:rPr>
                                <w:rFonts w:ascii="Gotham" w:hAnsi="Gotham"/>
                              </w:rPr>
                              <w:t>May 1, 2017</w:t>
                            </w:r>
                          </w:p>
                        </w:txbxContent>
                      </wps:txbx>
                      <wps:bodyPr rot="0" vert="horz" wrap="square" lIns="91440" tIns="45720" rIns="91440" bIns="45720" anchor="t" anchorCtr="0">
                        <a:spAutoFit/>
                      </wps:bodyPr>
                    </wps:wsp>
                  </wpg:wgp>
                </a:graphicData>
              </a:graphic>
            </wp:anchor>
          </w:drawing>
        </mc:Choice>
        <mc:Fallback>
          <w:pict>
            <v:group w14:anchorId="3E8C5178" id="Group 2" o:spid="_x0000_s1027" style="position:absolute;margin-left:560.8pt;margin-top:-26.15pt;width:612pt;height:1in;z-index:251661312;mso-position-horizontal:right;mso-position-horizontal-relative:page" coordsize="77724,9144"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">
              <v:rect id="Rectangle 3" o:spid="_x0000_s1028" style="position:absolute;width:77724;height:914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" fillcolor="white [3212]" stroked="f" strokeweight="1p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 o:spid="_x0000_s1029" type="#_x0000_t75" style="position:absolute;width:10248;height:914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">
                <v:imagedata r:id="rId2" o:title="" cropright="56894f"/>
                <v:path arrowok="t"/>
              </v:shape>
              <v:shapetype id="_x0000_t202" coordsize="21600,21600" o:spt="202" path="m,l,21600r21600,l21600,xe">
                <v:stroke joinstyle="miter"/>
                <v:path gradientshapeok="t" o:connecttype="rect"/>
              </v:shapetype>
              <v:shape id="Text Box 2" o:spid="_x0000_s1030" type="#_x0000_t202" style="position:absolute;left:22250;top:3657;width:32918;height:39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" filled="f" stroked="f">
                <v:textbox style="mso-fit-shape-to-text:t">
                  <w:txbxContent>
                    <w:p w:rsidR="000E7700" w:rsidRPr="00D4429D" w:rsidRDefault="000E7700" w:rsidP="000E7700">
                      <w:pPr>
                        <w:jc w:val="center"/>
                        <w:rPr>
                          <w:rFonts w:ascii="Gotham" w:hAnsi="Gotham"/>
                        </w:rPr>
                      </w:pPr>
                      <w:r w:rsidRPr="00D4429D">
                        <w:rPr>
                          <w:rFonts w:ascii="Gotham" w:hAnsi="Gotham"/>
                        </w:rPr>
                        <w:t xml:space="preserve">MO SW-PBS Tier </w:t>
                      </w:r>
                      <w:r>
                        <w:rPr>
                          <w:rFonts w:ascii="Gotham" w:hAnsi="Gotham"/>
                        </w:rPr>
                        <w:t>2</w:t>
                      </w:r>
                      <w:r w:rsidRPr="00D4429D">
                        <w:rPr>
                          <w:rFonts w:ascii="Gotham" w:hAnsi="Gotham"/>
                        </w:rPr>
                        <w:t xml:space="preserve"> Workbook</w:t>
                      </w:r>
                    </w:p>
                  </w:txbxContent>
                </v:textbox>
              </v:shape>
              <v:shape id="Text Box 2" o:spid="_x0000_s1031" type="#_x0000_t202" style="position:absolute;left:62865;top:3657;width:14820;height:39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" filled="f" stroked="f">
                <v:textbox style="mso-fit-shape-to-text:t">
                  <w:txbxContent>
                    <w:p w:rsidR="000E7700" w:rsidRPr="00D4429D" w:rsidRDefault="000E7700" w:rsidP="000E7700">
                      <w:pPr>
                        <w:jc w:val="center"/>
                        <w:rPr>
                          <w:rFonts w:ascii="Gotham" w:hAnsi="Gotham"/>
                        </w:rPr>
                      </w:pPr>
                      <w:r>
                        <w:rPr>
                          <w:rFonts w:ascii="Gotham" w:hAnsi="Gotham"/>
                        </w:rPr>
                        <w:t>May 1, 2017</w:t>
                      </w:r>
                    </w:p>
                  </w:txbxContent>
                </v:textbox>
              </v:shape>
              <w10:wrap anchorx="page"/>
            </v:group>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04A81" w:rsidRDefault="00604A81" w:rsidP="0016281F">
      <w:pPr>
        <w:spacing w:after="0" w:line="240" w:lineRule="auto"/>
      </w:pPr>
      <w:r>
        <w:separator/>
      </w:r>
    </w:p>
  </w:footnote>
  <w:footnote w:type="continuationSeparator" w:id="0">
    <w:p w:rsidR="00604A81" w:rsidRDefault="00604A81" w:rsidP="0016281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0E900CF"/>
    <w:multiLevelType w:val="hybridMultilevel"/>
    <w:tmpl w:val="6C7A0BFC"/>
    <w:lvl w:ilvl="0" w:tplc="BBA09D30">
      <w:numFmt w:val="bullet"/>
      <w:lvlText w:val="•"/>
      <w:lvlJc w:val="left"/>
      <w:pPr>
        <w:ind w:left="1000" w:hanging="360"/>
      </w:pPr>
      <w:rPr>
        <w:rFonts w:ascii="Minion Pro" w:eastAsia="Minion Pro" w:hAnsi="Minion Pro" w:cs="Minion Pro" w:hint="default"/>
        <w:color w:val="231F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50BD1CAA"/>
    <w:multiLevelType w:val="hybridMultilevel"/>
    <w:tmpl w:val="AB3C9726"/>
    <w:lvl w:ilvl="0" w:tplc="04090001">
      <w:start w:val="1"/>
      <w:numFmt w:val="bullet"/>
      <w:lvlText w:val=""/>
      <w:lvlJc w:val="left"/>
      <w:pPr>
        <w:ind w:left="840" w:hanging="360"/>
      </w:pPr>
      <w:rPr>
        <w:rFonts w:ascii="Symbol" w:hAnsi="Symbol" w:hint="default"/>
      </w:rPr>
    </w:lvl>
    <w:lvl w:ilvl="1" w:tplc="04090001">
      <w:start w:val="1"/>
      <w:numFmt w:val="bullet"/>
      <w:lvlText w:val=""/>
      <w:lvlJc w:val="left"/>
      <w:pPr>
        <w:ind w:left="1560" w:hanging="360"/>
      </w:pPr>
      <w:rPr>
        <w:rFonts w:ascii="Symbol" w:hAnsi="Symbol" w:hint="default"/>
      </w:rPr>
    </w:lvl>
    <w:lvl w:ilvl="2" w:tplc="04090005" w:tentative="1">
      <w:start w:val="1"/>
      <w:numFmt w:val="bullet"/>
      <w:lvlText w:val=""/>
      <w:lvlJc w:val="left"/>
      <w:pPr>
        <w:ind w:left="2280" w:hanging="360"/>
      </w:pPr>
      <w:rPr>
        <w:rFonts w:ascii="Wingdings" w:hAnsi="Wingdings" w:hint="default"/>
      </w:rPr>
    </w:lvl>
    <w:lvl w:ilvl="3" w:tplc="04090001" w:tentative="1">
      <w:start w:val="1"/>
      <w:numFmt w:val="bullet"/>
      <w:lvlText w:val=""/>
      <w:lvlJc w:val="left"/>
      <w:pPr>
        <w:ind w:left="3000" w:hanging="360"/>
      </w:pPr>
      <w:rPr>
        <w:rFonts w:ascii="Symbol" w:hAnsi="Symbol" w:hint="default"/>
      </w:rPr>
    </w:lvl>
    <w:lvl w:ilvl="4" w:tplc="04090003" w:tentative="1">
      <w:start w:val="1"/>
      <w:numFmt w:val="bullet"/>
      <w:lvlText w:val="o"/>
      <w:lvlJc w:val="left"/>
      <w:pPr>
        <w:ind w:left="3720" w:hanging="360"/>
      </w:pPr>
      <w:rPr>
        <w:rFonts w:ascii="Courier New" w:hAnsi="Courier New" w:cs="Courier New" w:hint="default"/>
      </w:rPr>
    </w:lvl>
    <w:lvl w:ilvl="5" w:tplc="04090005" w:tentative="1">
      <w:start w:val="1"/>
      <w:numFmt w:val="bullet"/>
      <w:lvlText w:val=""/>
      <w:lvlJc w:val="left"/>
      <w:pPr>
        <w:ind w:left="4440" w:hanging="360"/>
      </w:pPr>
      <w:rPr>
        <w:rFonts w:ascii="Wingdings" w:hAnsi="Wingdings" w:hint="default"/>
      </w:rPr>
    </w:lvl>
    <w:lvl w:ilvl="6" w:tplc="04090001" w:tentative="1">
      <w:start w:val="1"/>
      <w:numFmt w:val="bullet"/>
      <w:lvlText w:val=""/>
      <w:lvlJc w:val="left"/>
      <w:pPr>
        <w:ind w:left="5160" w:hanging="360"/>
      </w:pPr>
      <w:rPr>
        <w:rFonts w:ascii="Symbol" w:hAnsi="Symbol" w:hint="default"/>
      </w:rPr>
    </w:lvl>
    <w:lvl w:ilvl="7" w:tplc="04090003" w:tentative="1">
      <w:start w:val="1"/>
      <w:numFmt w:val="bullet"/>
      <w:lvlText w:val="o"/>
      <w:lvlJc w:val="left"/>
      <w:pPr>
        <w:ind w:left="5880" w:hanging="360"/>
      </w:pPr>
      <w:rPr>
        <w:rFonts w:ascii="Courier New" w:hAnsi="Courier New" w:cs="Courier New" w:hint="default"/>
      </w:rPr>
    </w:lvl>
    <w:lvl w:ilvl="8" w:tplc="04090005" w:tentative="1">
      <w:start w:val="1"/>
      <w:numFmt w:val="bullet"/>
      <w:lvlText w:val=""/>
      <w:lvlJc w:val="left"/>
      <w:pPr>
        <w:ind w:left="6600" w:hanging="360"/>
      </w:pPr>
      <w:rPr>
        <w:rFonts w:ascii="Wingdings" w:hAnsi="Wingdings" w:hint="default"/>
      </w:rPr>
    </w:lvl>
  </w:abstractNum>
  <w:abstractNum w:abstractNumId="2" w15:restartNumberingAfterBreak="0">
    <w:nsid w:val="7A2E1C24"/>
    <w:multiLevelType w:val="hybridMultilevel"/>
    <w:tmpl w:val="80AE34D8"/>
    <w:lvl w:ilvl="0" w:tplc="BBA09D30">
      <w:numFmt w:val="bullet"/>
      <w:lvlText w:val="•"/>
      <w:lvlJc w:val="left"/>
      <w:pPr>
        <w:ind w:left="1000" w:hanging="360"/>
      </w:pPr>
      <w:rPr>
        <w:rFonts w:ascii="Minion Pro" w:eastAsia="Minion Pro" w:hAnsi="Minion Pro" w:cs="Minion Pro" w:hint="default"/>
        <w:color w:val="231F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81F"/>
    <w:rsid w:val="00031FB2"/>
    <w:rsid w:val="00071F8E"/>
    <w:rsid w:val="000E7700"/>
    <w:rsid w:val="0016281F"/>
    <w:rsid w:val="004171C4"/>
    <w:rsid w:val="00604A81"/>
    <w:rsid w:val="009C4347"/>
    <w:rsid w:val="00AC2376"/>
    <w:rsid w:val="00BF4CDD"/>
    <w:rsid w:val="00CA4B76"/>
    <w:rsid w:val="00F75C7F"/>
    <w:rsid w:val="00F85C3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3AF2A82-C65A-438C-B20A-8F5A32F5A1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16281F"/>
    <w:pPr>
      <w:widowControl w:val="0"/>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6281F"/>
    <w:pPr>
      <w:ind w:left="720"/>
      <w:contextualSpacing/>
    </w:pPr>
  </w:style>
  <w:style w:type="paragraph" w:styleId="Header">
    <w:name w:val="header"/>
    <w:basedOn w:val="Normal"/>
    <w:link w:val="HeaderChar"/>
    <w:uiPriority w:val="99"/>
    <w:unhideWhenUsed/>
    <w:rsid w:val="0016281F"/>
    <w:pPr>
      <w:tabs>
        <w:tab w:val="center" w:pos="4680"/>
        <w:tab w:val="right" w:pos="9360"/>
      </w:tabs>
      <w:spacing w:after="0" w:line="240" w:lineRule="auto"/>
    </w:pPr>
  </w:style>
  <w:style w:type="character" w:customStyle="1" w:styleId="HeaderChar">
    <w:name w:val="Header Char"/>
    <w:basedOn w:val="DefaultParagraphFont"/>
    <w:link w:val="Header"/>
    <w:uiPriority w:val="99"/>
    <w:rsid w:val="0016281F"/>
  </w:style>
  <w:style w:type="paragraph" w:styleId="Footer">
    <w:name w:val="footer"/>
    <w:basedOn w:val="Normal"/>
    <w:link w:val="FooterChar"/>
    <w:uiPriority w:val="99"/>
    <w:unhideWhenUsed/>
    <w:rsid w:val="0016281F"/>
    <w:pPr>
      <w:tabs>
        <w:tab w:val="center" w:pos="4680"/>
        <w:tab w:val="right" w:pos="9360"/>
      </w:tabs>
      <w:spacing w:after="0" w:line="240" w:lineRule="auto"/>
    </w:pPr>
  </w:style>
  <w:style w:type="character" w:customStyle="1" w:styleId="FooterChar">
    <w:name w:val="Footer Char"/>
    <w:basedOn w:val="DefaultParagraphFont"/>
    <w:link w:val="Footer"/>
    <w:uiPriority w:val="99"/>
    <w:rsid w:val="0016281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2.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1665</Words>
  <Characters>9491</Characters>
  <Application>Microsoft Office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11134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Beth</dc:creator>
  <cp:keywords/>
  <dc:description/>
  <cp:lastModifiedBy>Hannah L Fielder</cp:lastModifiedBy>
  <cp:revision>2</cp:revision>
  <dcterms:created xsi:type="dcterms:W3CDTF">2026-04-29T01:05:00Z</dcterms:created>
  <dcterms:modified xsi:type="dcterms:W3CDTF">2026-04-29T01:05:00Z</dcterms:modified>
</cp:coreProperties>
</file>