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D0354" w14:textId="77777777" w:rsidR="00253125" w:rsidRDefault="00253125">
      <w:pPr>
        <w:widowControl w:val="0"/>
        <w:pBdr>
          <w:top w:val="nil"/>
          <w:left w:val="nil"/>
          <w:bottom w:val="nil"/>
          <w:right w:val="nil"/>
          <w:between w:val="nil"/>
        </w:pBdr>
        <w:spacing w:after="0"/>
      </w:pPr>
    </w:p>
    <w:p w14:paraId="6F8D0355" w14:textId="77777777" w:rsidR="00253125" w:rsidRDefault="00253125">
      <w:pPr>
        <w:widowControl w:val="0"/>
        <w:pBdr>
          <w:top w:val="nil"/>
          <w:left w:val="nil"/>
          <w:bottom w:val="nil"/>
          <w:right w:val="nil"/>
          <w:between w:val="nil"/>
        </w:pBdr>
        <w:spacing w:after="0"/>
      </w:pPr>
    </w:p>
    <w:p w14:paraId="6F8D0356" w14:textId="77777777" w:rsidR="00253125" w:rsidRDefault="00253125">
      <w:pPr>
        <w:widowControl w:val="0"/>
        <w:pBdr>
          <w:top w:val="nil"/>
          <w:left w:val="nil"/>
          <w:bottom w:val="nil"/>
          <w:right w:val="nil"/>
          <w:between w:val="nil"/>
        </w:pBdr>
        <w:spacing w:after="0"/>
      </w:pPr>
    </w:p>
    <w:p w14:paraId="6F8D0357" w14:textId="77777777" w:rsidR="00253125" w:rsidRDefault="00FB6606">
      <w:pPr>
        <w:pBdr>
          <w:top w:val="nil"/>
          <w:left w:val="nil"/>
          <w:bottom w:val="nil"/>
          <w:right w:val="nil"/>
          <w:between w:val="nil"/>
        </w:pBdr>
        <w:spacing w:after="240" w:line="257" w:lineRule="auto"/>
        <w:rPr>
          <w:color w:val="000000"/>
          <w:sz w:val="20"/>
          <w:szCs w:val="20"/>
        </w:rPr>
      </w:pPr>
      <w:r>
        <w:rPr>
          <w:rFonts w:ascii="Raleway" w:eastAsia="Raleway" w:hAnsi="Raleway" w:cs="Raleway"/>
          <w:b/>
          <w:color w:val="F26A2D"/>
          <w:sz w:val="24"/>
          <w:szCs w:val="24"/>
        </w:rPr>
        <w:t>Starting your syllabus:</w:t>
      </w:r>
      <w:r>
        <w:rPr>
          <w:color w:val="000000"/>
          <w:sz w:val="20"/>
          <w:szCs w:val="20"/>
        </w:rPr>
        <w:t xml:space="preserve"> Navigate to a specific course in your </w:t>
      </w:r>
      <w:r>
        <w:rPr>
          <w:sz w:val="20"/>
          <w:szCs w:val="20"/>
        </w:rPr>
        <w:t>Canvas</w:t>
      </w:r>
      <w:r>
        <w:rPr>
          <w:color w:val="000000"/>
          <w:sz w:val="20"/>
          <w:szCs w:val="20"/>
        </w:rPr>
        <w:t xml:space="preserve"> and click on the Simple Syllabus link. The syllabus editor will open inside of </w:t>
      </w:r>
      <w:r>
        <w:rPr>
          <w:sz w:val="20"/>
          <w:szCs w:val="20"/>
        </w:rPr>
        <w:t>Canvas</w:t>
      </w:r>
      <w:r>
        <w:rPr>
          <w:color w:val="000000"/>
          <w:sz w:val="20"/>
          <w:szCs w:val="20"/>
        </w:rPr>
        <w:t xml:space="preserve">. </w:t>
      </w:r>
      <w:r>
        <w:rPr>
          <w:b/>
          <w:color w:val="000000"/>
          <w:sz w:val="20"/>
          <w:szCs w:val="20"/>
        </w:rPr>
        <w:t>OR</w:t>
      </w:r>
      <w:r>
        <w:rPr>
          <w:color w:val="000000"/>
          <w:sz w:val="20"/>
          <w:szCs w:val="20"/>
        </w:rPr>
        <w:t xml:space="preserve"> navigate to your school’s Simple Syllabus site directly and work from your Dashboard.</w:t>
      </w:r>
    </w:p>
    <w:p w14:paraId="6F8D0358" w14:textId="77777777" w:rsidR="00253125" w:rsidRDefault="00FB6606">
      <w:pPr>
        <w:pBdr>
          <w:top w:val="nil"/>
          <w:left w:val="nil"/>
          <w:bottom w:val="nil"/>
          <w:right w:val="nil"/>
          <w:between w:val="nil"/>
        </w:pBdr>
        <w:spacing w:line="257" w:lineRule="auto"/>
        <w:rPr>
          <w:color w:val="000000"/>
          <w:sz w:val="20"/>
          <w:szCs w:val="20"/>
        </w:rPr>
      </w:pPr>
      <w:r>
        <w:rPr>
          <w:rFonts w:ascii="Raleway" w:eastAsia="Raleway" w:hAnsi="Raleway" w:cs="Raleway"/>
          <w:b/>
          <w:color w:val="F26A2D"/>
          <w:sz w:val="24"/>
          <w:szCs w:val="24"/>
        </w:rPr>
        <w:t>Completing your syllabus:</w:t>
      </w:r>
      <w:r>
        <w:rPr>
          <w:color w:val="000000"/>
          <w:sz w:val="20"/>
          <w:szCs w:val="20"/>
        </w:rPr>
        <w:t xml:space="preserve"> To complete your syllabus, be sure you’ve addressed all required components. Required components will include an orange outline around the box and show as </w:t>
      </w:r>
      <w:r>
        <w:rPr>
          <w:b/>
          <w:color w:val="000000"/>
          <w:sz w:val="20"/>
          <w:szCs w:val="20"/>
        </w:rPr>
        <w:t>required</w:t>
      </w:r>
      <w:r>
        <w:rPr>
          <w:color w:val="000000"/>
          <w:sz w:val="20"/>
          <w:szCs w:val="20"/>
        </w:rPr>
        <w:t xml:space="preserve"> in the bottom left corner. For components that use a pencil icon, look for an asterisk to denote a required field… and be sure to click save! Until you complete all required components, the </w:t>
      </w:r>
      <w:r>
        <w:rPr>
          <w:b/>
          <w:color w:val="000000"/>
          <w:sz w:val="20"/>
          <w:szCs w:val="20"/>
        </w:rPr>
        <w:t>submit</w:t>
      </w:r>
      <w:r>
        <w:rPr>
          <w:color w:val="000000"/>
          <w:sz w:val="20"/>
          <w:szCs w:val="20"/>
        </w:rPr>
        <w:t xml:space="preserve"> button will remain gray and unclickable.</w:t>
      </w:r>
    </w:p>
    <w:p w14:paraId="6F8D0359" w14:textId="77777777" w:rsidR="00253125" w:rsidRDefault="00FB6606">
      <w:pPr>
        <w:pBdr>
          <w:top w:val="nil"/>
          <w:left w:val="nil"/>
          <w:bottom w:val="nil"/>
          <w:right w:val="nil"/>
          <w:between w:val="nil"/>
        </w:pBdr>
        <w:spacing w:after="240" w:line="257" w:lineRule="auto"/>
        <w:rPr>
          <w:color w:val="000000"/>
          <w:sz w:val="20"/>
          <w:szCs w:val="20"/>
          <w:u w:val="single"/>
        </w:rPr>
      </w:pPr>
      <w:r>
        <w:rPr>
          <w:rFonts w:ascii="Raleway" w:eastAsia="Raleway" w:hAnsi="Raleway" w:cs="Raleway"/>
          <w:b/>
          <w:color w:val="F26A2D"/>
          <w:sz w:val="24"/>
          <w:szCs w:val="24"/>
        </w:rPr>
        <w:t>Copy and paste:</w:t>
      </w:r>
      <w:r>
        <w:rPr>
          <w:color w:val="000000"/>
          <w:sz w:val="20"/>
          <w:szCs w:val="20"/>
        </w:rPr>
        <w:t xml:space="preserve"> For best results with formatting, it’s recommended to type new content into your syllabus instead of pasting. We recommend using the built-in editor to select not just your font, but also the size, color, style, and spacing options. </w:t>
      </w:r>
      <w:r>
        <w:rPr>
          <w:color w:val="000000"/>
          <w:sz w:val="20"/>
          <w:szCs w:val="20"/>
          <w:u w:val="single"/>
        </w:rPr>
        <w:t>Pasting content can result in unpredictable formatting</w:t>
      </w:r>
      <w:r>
        <w:rPr>
          <w:sz w:val="20"/>
          <w:szCs w:val="20"/>
          <w:u w:val="single"/>
        </w:rPr>
        <w:t xml:space="preserve"> and reduced accessibility.</w:t>
      </w:r>
    </w:p>
    <w:p w14:paraId="6F8D035A" w14:textId="77777777" w:rsidR="00253125" w:rsidRDefault="00FB6606">
      <w:pPr>
        <w:pBdr>
          <w:top w:val="nil"/>
          <w:left w:val="nil"/>
          <w:bottom w:val="nil"/>
          <w:right w:val="nil"/>
          <w:between w:val="nil"/>
        </w:pBdr>
        <w:spacing w:after="240" w:line="257" w:lineRule="auto"/>
        <w:rPr>
          <w:color w:val="000000"/>
          <w:sz w:val="20"/>
          <w:szCs w:val="20"/>
        </w:rPr>
      </w:pPr>
      <w:r>
        <w:rPr>
          <w:rFonts w:ascii="Raleway" w:eastAsia="Raleway" w:hAnsi="Raleway" w:cs="Raleway"/>
          <w:b/>
          <w:color w:val="F26A2D"/>
          <w:sz w:val="24"/>
          <w:szCs w:val="24"/>
        </w:rPr>
        <w:t>Printing your document/downloading PDF:</w:t>
      </w:r>
      <w:r>
        <w:rPr>
          <w:color w:val="000000"/>
          <w:sz w:val="20"/>
          <w:szCs w:val="20"/>
        </w:rPr>
        <w:t xml:space="preserve"> Once your document is complete, you will be able to View, Print and Share.</w:t>
      </w:r>
    </w:p>
    <w:p w14:paraId="6F8D035B" w14:textId="77777777" w:rsidR="00253125" w:rsidRDefault="00FB6606">
      <w:pPr>
        <w:numPr>
          <w:ilvl w:val="0"/>
          <w:numId w:val="2"/>
        </w:numPr>
        <w:pBdr>
          <w:top w:val="nil"/>
          <w:left w:val="nil"/>
          <w:bottom w:val="nil"/>
          <w:right w:val="nil"/>
          <w:between w:val="nil"/>
        </w:pBdr>
        <w:spacing w:line="257" w:lineRule="auto"/>
      </w:pPr>
      <w:r>
        <w:rPr>
          <w:b/>
          <w:color w:val="000000"/>
          <w:sz w:val="20"/>
          <w:szCs w:val="20"/>
        </w:rPr>
        <w:t>View:</w:t>
      </w:r>
      <w:r>
        <w:rPr>
          <w:color w:val="000000"/>
          <w:sz w:val="20"/>
          <w:szCs w:val="20"/>
        </w:rPr>
        <w:t xml:space="preserve"> To view a digital version of a syllabus click the View button. </w:t>
      </w:r>
    </w:p>
    <w:p w14:paraId="6F8D035C" w14:textId="77777777" w:rsidR="00253125" w:rsidRDefault="00FB6606">
      <w:pPr>
        <w:numPr>
          <w:ilvl w:val="0"/>
          <w:numId w:val="2"/>
        </w:numPr>
        <w:pBdr>
          <w:top w:val="nil"/>
          <w:left w:val="nil"/>
          <w:bottom w:val="nil"/>
          <w:right w:val="nil"/>
          <w:between w:val="nil"/>
        </w:pBdr>
        <w:spacing w:line="257" w:lineRule="auto"/>
      </w:pPr>
      <w:r>
        <w:rPr>
          <w:b/>
          <w:color w:val="000000"/>
          <w:sz w:val="20"/>
          <w:szCs w:val="20"/>
        </w:rPr>
        <w:t>Download or Print:</w:t>
      </w:r>
      <w:r>
        <w:rPr>
          <w:color w:val="000000"/>
          <w:sz w:val="20"/>
          <w:szCs w:val="20"/>
        </w:rPr>
        <w:t xml:space="preserve"> To download or print a PDF version of a syllabus, click the Print button. You can then either choose to download the document or send it to a printer. </w:t>
      </w:r>
    </w:p>
    <w:p w14:paraId="6F8D035D" w14:textId="77777777" w:rsidR="00253125" w:rsidRDefault="00FB6606">
      <w:pPr>
        <w:numPr>
          <w:ilvl w:val="0"/>
          <w:numId w:val="2"/>
        </w:numPr>
        <w:pBdr>
          <w:top w:val="nil"/>
          <w:left w:val="nil"/>
          <w:bottom w:val="nil"/>
          <w:right w:val="nil"/>
          <w:between w:val="nil"/>
        </w:pBdr>
        <w:spacing w:after="240" w:line="257" w:lineRule="auto"/>
      </w:pPr>
      <w:r>
        <w:rPr>
          <w:b/>
          <w:color w:val="000000"/>
          <w:sz w:val="20"/>
          <w:szCs w:val="20"/>
        </w:rPr>
        <w:t>Share:</w:t>
      </w:r>
      <w:r>
        <w:rPr>
          <w:color w:val="000000"/>
          <w:sz w:val="20"/>
          <w:szCs w:val="20"/>
        </w:rPr>
        <w:t xml:space="preserve"> To share a digital version of the syllabus, click the Share button. From there you can choose to copy the syllabus URL or syllabus PDF URL.</w:t>
      </w:r>
    </w:p>
    <w:p w14:paraId="6F8D035E" w14:textId="77777777" w:rsidR="00253125" w:rsidRDefault="00FB6606">
      <w:pPr>
        <w:pBdr>
          <w:top w:val="nil"/>
          <w:left w:val="nil"/>
          <w:bottom w:val="nil"/>
          <w:right w:val="nil"/>
          <w:between w:val="nil"/>
        </w:pBdr>
        <w:spacing w:after="240" w:line="257" w:lineRule="auto"/>
        <w:rPr>
          <w:color w:val="000000"/>
          <w:sz w:val="20"/>
          <w:szCs w:val="20"/>
        </w:rPr>
      </w:pPr>
      <w:proofErr w:type="spellStart"/>
      <w:r>
        <w:rPr>
          <w:rFonts w:ascii="Raleway" w:eastAsia="Raleway" w:hAnsi="Raleway" w:cs="Raleway"/>
          <w:b/>
          <w:color w:val="F26A2D"/>
          <w:sz w:val="24"/>
          <w:szCs w:val="24"/>
        </w:rPr>
        <w:t>Uneditable</w:t>
      </w:r>
      <w:proofErr w:type="spellEnd"/>
      <w:r>
        <w:rPr>
          <w:rFonts w:ascii="Raleway" w:eastAsia="Raleway" w:hAnsi="Raleway" w:cs="Raleway"/>
          <w:b/>
          <w:color w:val="F26A2D"/>
          <w:sz w:val="24"/>
          <w:szCs w:val="24"/>
        </w:rPr>
        <w:t xml:space="preserve"> components:</w:t>
      </w:r>
      <w:r>
        <w:rPr>
          <w:color w:val="000000"/>
          <w:sz w:val="20"/>
          <w:szCs w:val="20"/>
        </w:rPr>
        <w:t xml:space="preserve"> Some components cannot be edited at the </w:t>
      </w:r>
      <w:proofErr w:type="gramStart"/>
      <w:r>
        <w:rPr>
          <w:color w:val="000000"/>
          <w:sz w:val="20"/>
          <w:szCs w:val="20"/>
        </w:rPr>
        <w:t>Instructor</w:t>
      </w:r>
      <w:proofErr w:type="gramEnd"/>
      <w:r>
        <w:rPr>
          <w:color w:val="000000"/>
          <w:sz w:val="20"/>
          <w:szCs w:val="20"/>
        </w:rPr>
        <w:t xml:space="preserve"> level. Administrators establish editing rights for specific components on a template handled at the institution level. If you can edit some components but not others, this is likely by design.</w:t>
      </w:r>
    </w:p>
    <w:p w14:paraId="6F8D035F" w14:textId="77777777" w:rsidR="00253125" w:rsidRDefault="00FB6606">
      <w:pPr>
        <w:pBdr>
          <w:top w:val="nil"/>
          <w:left w:val="nil"/>
          <w:bottom w:val="nil"/>
          <w:right w:val="nil"/>
          <w:between w:val="nil"/>
        </w:pBdr>
        <w:spacing w:after="240" w:line="257" w:lineRule="auto"/>
        <w:rPr>
          <w:color w:val="000000"/>
          <w:sz w:val="20"/>
          <w:szCs w:val="20"/>
        </w:rPr>
      </w:pPr>
      <w:r>
        <w:rPr>
          <w:rFonts w:ascii="Raleway" w:eastAsia="Raleway" w:hAnsi="Raleway" w:cs="Raleway"/>
          <w:b/>
          <w:color w:val="F26A2D"/>
          <w:sz w:val="24"/>
          <w:szCs w:val="24"/>
        </w:rPr>
        <w:t>Updating your integrated schedule component:</w:t>
      </w:r>
      <w:r>
        <w:rPr>
          <w:color w:val="000000"/>
          <w:sz w:val="20"/>
          <w:szCs w:val="20"/>
        </w:rPr>
        <w:t xml:space="preserve"> If you </w:t>
      </w:r>
      <w:proofErr w:type="gramStart"/>
      <w:r>
        <w:rPr>
          <w:color w:val="000000"/>
          <w:sz w:val="20"/>
          <w:szCs w:val="20"/>
        </w:rPr>
        <w:t>are seeing</w:t>
      </w:r>
      <w:proofErr w:type="gramEnd"/>
      <w:r>
        <w:rPr>
          <w:color w:val="000000"/>
          <w:sz w:val="20"/>
          <w:szCs w:val="20"/>
        </w:rPr>
        <w:t xml:space="preserve"> incorrect or outdated items in your schedule component, you need to adjust these items in your </w:t>
      </w:r>
      <w:proofErr w:type="gramStart"/>
      <w:r>
        <w:rPr>
          <w:sz w:val="20"/>
          <w:szCs w:val="20"/>
        </w:rPr>
        <w:t>Canvas.</w:t>
      </w:r>
      <w:r>
        <w:rPr>
          <w:color w:val="000000"/>
          <w:sz w:val="20"/>
          <w:szCs w:val="20"/>
        </w:rPr>
        <w:t>.</w:t>
      </w:r>
      <w:proofErr w:type="gramEnd"/>
      <w:r>
        <w:rPr>
          <w:color w:val="000000"/>
          <w:sz w:val="20"/>
          <w:szCs w:val="20"/>
        </w:rPr>
        <w:t xml:space="preserve"> Once Simple resyncs (which takes place daily), these assignments will be updated.</w:t>
      </w:r>
    </w:p>
    <w:p w14:paraId="6F8D0360" w14:textId="77777777" w:rsidR="00253125" w:rsidRDefault="00FB6606">
      <w:pPr>
        <w:pBdr>
          <w:top w:val="nil"/>
          <w:left w:val="nil"/>
          <w:bottom w:val="nil"/>
          <w:right w:val="nil"/>
          <w:between w:val="nil"/>
        </w:pBdr>
        <w:spacing w:after="0" w:line="257" w:lineRule="auto"/>
        <w:rPr>
          <w:color w:val="000000"/>
          <w:sz w:val="20"/>
          <w:szCs w:val="20"/>
        </w:rPr>
      </w:pPr>
      <w:r>
        <w:rPr>
          <w:color w:val="000000"/>
          <w:sz w:val="20"/>
          <w:szCs w:val="20"/>
        </w:rPr>
        <w:t xml:space="preserve">If your schedule component does not display the updated content, the connection between Simple and your </w:t>
      </w:r>
      <w:r>
        <w:rPr>
          <w:sz w:val="20"/>
          <w:szCs w:val="20"/>
        </w:rPr>
        <w:t>Canvas</w:t>
      </w:r>
      <w:r>
        <w:rPr>
          <w:color w:val="000000"/>
          <w:sz w:val="20"/>
          <w:szCs w:val="20"/>
        </w:rPr>
        <w:t xml:space="preserve"> may have been broken by a user edit. Depending on your site settings, you may be able to utilize the Reset feature if you would like to completely re-sync the schedule component. Look below for instructions on how to Reset a component.</w:t>
      </w:r>
    </w:p>
    <w:p w14:paraId="6F8D0361" w14:textId="77777777" w:rsidR="00253125" w:rsidRDefault="00253125">
      <w:pPr>
        <w:pBdr>
          <w:top w:val="nil"/>
          <w:left w:val="nil"/>
          <w:bottom w:val="nil"/>
          <w:right w:val="nil"/>
          <w:between w:val="nil"/>
        </w:pBdr>
        <w:spacing w:after="0" w:line="257" w:lineRule="auto"/>
        <w:rPr>
          <w:sz w:val="20"/>
          <w:szCs w:val="20"/>
        </w:rPr>
      </w:pPr>
    </w:p>
    <w:p w14:paraId="6F8D0362" w14:textId="5B5E0047" w:rsidR="00253125" w:rsidRDefault="00FB6606">
      <w:pPr>
        <w:pBdr>
          <w:top w:val="nil"/>
          <w:left w:val="nil"/>
          <w:bottom w:val="nil"/>
          <w:right w:val="nil"/>
          <w:between w:val="nil"/>
        </w:pBdr>
        <w:spacing w:after="240" w:line="257" w:lineRule="auto"/>
        <w:rPr>
          <w:color w:val="000000"/>
          <w:sz w:val="20"/>
          <w:szCs w:val="20"/>
        </w:rPr>
      </w:pPr>
      <w:r>
        <w:rPr>
          <w:rFonts w:ascii="Raleway" w:eastAsia="Raleway" w:hAnsi="Raleway" w:cs="Raleway"/>
          <w:b/>
          <w:color w:val="F26A2D"/>
          <w:sz w:val="24"/>
          <w:szCs w:val="24"/>
        </w:rPr>
        <w:t>Resetting a component:</w:t>
      </w:r>
      <w:r>
        <w:rPr>
          <w:color w:val="000000"/>
          <w:sz w:val="20"/>
          <w:szCs w:val="20"/>
        </w:rPr>
        <w:t xml:space="preserve"> Resetting a component reverts the content in that component to the content feeding in from a template, the SIS, or LMS.  Published documents in the library will still contain the existing/old content until the new version of the document is fully resubmitted. Resetting will only remove manual edits made in </w:t>
      </w:r>
      <w:r>
        <w:rPr>
          <w:color w:val="000000"/>
          <w:sz w:val="20"/>
          <w:szCs w:val="20"/>
          <w:u w:val="single"/>
        </w:rPr>
        <w:t>the component that is being Reset</w:t>
      </w:r>
      <w:r>
        <w:rPr>
          <w:color w:val="000000"/>
          <w:sz w:val="20"/>
          <w:szCs w:val="20"/>
        </w:rPr>
        <w:t>, not the entire document. Clicking the Reset button will open a left overlay, allowing editors to choose which components they would like to reset.</w:t>
      </w:r>
      <w:r>
        <w:rPr>
          <w:noProof/>
        </w:rPr>
        <w:drawing>
          <wp:anchor distT="0" distB="0" distL="114300" distR="114300" simplePos="0" relativeHeight="251658240" behindDoc="0" locked="0" layoutInCell="1" hidden="0" allowOverlap="1" wp14:anchorId="6F8D036C" wp14:editId="6F8D036D">
            <wp:simplePos x="0" y="0"/>
            <wp:positionH relativeFrom="column">
              <wp:posOffset>3871032</wp:posOffset>
            </wp:positionH>
            <wp:positionV relativeFrom="paragraph">
              <wp:posOffset>118595</wp:posOffset>
            </wp:positionV>
            <wp:extent cx="2771140" cy="1285875"/>
            <wp:effectExtent l="0" t="0" r="0" b="0"/>
            <wp:wrapSquare wrapText="bothSides" distT="0" distB="0" distL="114300" distR="114300"/>
            <wp:docPr id="62" name="image3.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screenshot of a computer&#10;&#10;Description automatically generated"/>
                    <pic:cNvPicPr preferRelativeResize="0"/>
                  </pic:nvPicPr>
                  <pic:blipFill>
                    <a:blip r:embed="rId8"/>
                    <a:srcRect/>
                    <a:stretch>
                      <a:fillRect/>
                    </a:stretch>
                  </pic:blipFill>
                  <pic:spPr>
                    <a:xfrm>
                      <a:off x="0" y="0"/>
                      <a:ext cx="2771140" cy="1285875"/>
                    </a:xfrm>
                    <a:prstGeom prst="rect">
                      <a:avLst/>
                    </a:prstGeom>
                    <a:ln/>
                  </pic:spPr>
                </pic:pic>
              </a:graphicData>
            </a:graphic>
          </wp:anchor>
        </w:drawing>
      </w:r>
    </w:p>
    <w:p w14:paraId="6F8D0363" w14:textId="77777777" w:rsidR="00253125" w:rsidRDefault="00FB6606">
      <w:r>
        <w:rPr>
          <w:rFonts w:ascii="Raleway" w:eastAsia="Raleway" w:hAnsi="Raleway" w:cs="Raleway"/>
          <w:b/>
          <w:color w:val="F26A2D"/>
          <w:sz w:val="24"/>
          <w:szCs w:val="24"/>
        </w:rPr>
        <w:t>Import content into your syllabus:</w:t>
      </w:r>
      <w:r>
        <w:t xml:space="preserve"> These settings may not be enabled by your administrator. If they are, you can import existing content by utilizing these features:</w:t>
      </w:r>
      <w:r>
        <w:br/>
      </w:r>
      <w:r>
        <w:rPr>
          <w:b/>
          <w:color w:val="000000"/>
          <w:sz w:val="20"/>
          <w:szCs w:val="20"/>
        </w:rPr>
        <w:t>Replace with a different syllabus:</w:t>
      </w:r>
      <w:r>
        <w:rPr>
          <w:color w:val="000000"/>
          <w:sz w:val="20"/>
          <w:szCs w:val="20"/>
        </w:rPr>
        <w:t xml:space="preserve"> This feature will allow you to see previous documents you were assigned in Simple. Using the Search and Filter tool, find your previous syllabus by selecting the appropriate term from the term drop-down list or by using the keyword search bar. Click on the syllabus and begin your import. After the import is complete, make any changes or updates relevant to the new section and click Submit. This feature will only display your previous documents.</w:t>
      </w:r>
      <w:r>
        <w:rPr>
          <w:noProof/>
        </w:rPr>
        <w:drawing>
          <wp:anchor distT="0" distB="0" distL="114300" distR="114300" simplePos="0" relativeHeight="251659264" behindDoc="0" locked="0" layoutInCell="1" hidden="0" allowOverlap="1" wp14:anchorId="6F8D036E" wp14:editId="6F8D036F">
            <wp:simplePos x="0" y="0"/>
            <wp:positionH relativeFrom="column">
              <wp:posOffset>4047490</wp:posOffset>
            </wp:positionH>
            <wp:positionV relativeFrom="paragraph">
              <wp:posOffset>1113155</wp:posOffset>
            </wp:positionV>
            <wp:extent cx="2399030" cy="1244600"/>
            <wp:effectExtent l="0" t="0" r="0" b="0"/>
            <wp:wrapSquare wrapText="bothSides" distT="0" distB="0" distL="114300" distR="114300"/>
            <wp:docPr id="63" name="image2.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screenshot of a cell phone&#10;&#10;Description automatically generated"/>
                    <pic:cNvPicPr preferRelativeResize="0"/>
                  </pic:nvPicPr>
                  <pic:blipFill>
                    <a:blip r:embed="rId9"/>
                    <a:srcRect/>
                    <a:stretch>
                      <a:fillRect/>
                    </a:stretch>
                  </pic:blipFill>
                  <pic:spPr>
                    <a:xfrm>
                      <a:off x="0" y="0"/>
                      <a:ext cx="2399030" cy="1244600"/>
                    </a:xfrm>
                    <a:prstGeom prst="rect">
                      <a:avLst/>
                    </a:prstGeom>
                    <a:ln/>
                  </pic:spPr>
                </pic:pic>
              </a:graphicData>
            </a:graphic>
          </wp:anchor>
        </w:drawing>
      </w:r>
    </w:p>
    <w:p w14:paraId="6F8D0364" w14:textId="77777777" w:rsidR="00253125" w:rsidRDefault="00FB6606">
      <w:pPr>
        <w:numPr>
          <w:ilvl w:val="0"/>
          <w:numId w:val="1"/>
        </w:numPr>
        <w:pBdr>
          <w:top w:val="nil"/>
          <w:left w:val="nil"/>
          <w:bottom w:val="nil"/>
          <w:right w:val="nil"/>
          <w:between w:val="nil"/>
        </w:pBdr>
        <w:spacing w:after="240" w:line="257" w:lineRule="auto"/>
      </w:pPr>
      <w:r>
        <w:rPr>
          <w:b/>
          <w:color w:val="000000"/>
          <w:sz w:val="20"/>
          <w:szCs w:val="20"/>
        </w:rPr>
        <w:t>Full Import tool:</w:t>
      </w:r>
      <w:r>
        <w:rPr>
          <w:color w:val="000000"/>
          <w:sz w:val="20"/>
          <w:szCs w:val="20"/>
        </w:rPr>
        <w:t xml:space="preserve"> This feature allows you to import from any document within Simple. Clicking the Import button will allow you to select the term, subject, course number and section number of the document you are trying to import. For a more specific import, you can also select which components you would like to copy over by clicking the </w:t>
      </w:r>
      <w:r>
        <w:rPr>
          <w:b/>
          <w:color w:val="000000"/>
          <w:sz w:val="20"/>
          <w:szCs w:val="20"/>
        </w:rPr>
        <w:t>Advanced</w:t>
      </w:r>
      <w:r>
        <w:rPr>
          <w:color w:val="000000"/>
          <w:sz w:val="20"/>
          <w:szCs w:val="20"/>
        </w:rPr>
        <w:t xml:space="preserve"> button.</w:t>
      </w:r>
    </w:p>
    <w:p w14:paraId="6F8D0365" w14:textId="77777777" w:rsidR="00253125" w:rsidRDefault="00FB6606">
      <w:pPr>
        <w:spacing w:after="240" w:line="257" w:lineRule="auto"/>
        <w:rPr>
          <w:rFonts w:ascii="Raleway" w:eastAsia="Raleway" w:hAnsi="Raleway" w:cs="Raleway"/>
          <w:b/>
          <w:color w:val="F26A2D"/>
          <w:sz w:val="24"/>
          <w:szCs w:val="24"/>
        </w:rPr>
      </w:pPr>
      <w:proofErr w:type="spellStart"/>
      <w:r>
        <w:rPr>
          <w:rFonts w:ascii="Raleway" w:eastAsia="Raleway" w:hAnsi="Raleway" w:cs="Raleway"/>
          <w:b/>
          <w:color w:val="F26A2D"/>
          <w:sz w:val="24"/>
          <w:szCs w:val="24"/>
        </w:rPr>
        <w:t>Uneditable</w:t>
      </w:r>
      <w:proofErr w:type="spellEnd"/>
      <w:r>
        <w:rPr>
          <w:rFonts w:ascii="Raleway" w:eastAsia="Raleway" w:hAnsi="Raleway" w:cs="Raleway"/>
          <w:b/>
          <w:color w:val="F26A2D"/>
          <w:sz w:val="24"/>
          <w:szCs w:val="24"/>
        </w:rPr>
        <w:t xml:space="preserve"> components:</w:t>
      </w:r>
      <w:r>
        <w:rPr>
          <w:sz w:val="20"/>
          <w:szCs w:val="20"/>
        </w:rPr>
        <w:t xml:space="preserve"> Some components cannot be edited at the </w:t>
      </w:r>
      <w:proofErr w:type="gramStart"/>
      <w:r>
        <w:rPr>
          <w:sz w:val="20"/>
          <w:szCs w:val="20"/>
        </w:rPr>
        <w:t>Instructor</w:t>
      </w:r>
      <w:proofErr w:type="gramEnd"/>
      <w:r>
        <w:rPr>
          <w:sz w:val="20"/>
          <w:szCs w:val="20"/>
        </w:rPr>
        <w:t xml:space="preserve"> level. Administrators establish editing rights for specific components on a template handled at the institution level. If you can edit some components but not others, this is likely by design.</w:t>
      </w:r>
    </w:p>
    <w:p w14:paraId="6F8D0366" w14:textId="77777777" w:rsidR="00253125" w:rsidRDefault="00FB6606">
      <w:pPr>
        <w:pBdr>
          <w:top w:val="nil"/>
          <w:left w:val="nil"/>
          <w:bottom w:val="nil"/>
          <w:right w:val="nil"/>
          <w:between w:val="nil"/>
        </w:pBdr>
        <w:spacing w:after="360" w:line="257" w:lineRule="auto"/>
        <w:rPr>
          <w:color w:val="000000"/>
          <w:sz w:val="20"/>
          <w:szCs w:val="20"/>
        </w:rPr>
      </w:pPr>
      <w:r>
        <w:rPr>
          <w:rFonts w:ascii="Raleway" w:eastAsia="Raleway" w:hAnsi="Raleway" w:cs="Raleway"/>
          <w:b/>
          <w:color w:val="F26A2D"/>
          <w:sz w:val="24"/>
          <w:szCs w:val="24"/>
        </w:rPr>
        <w:t>Error message upon opening course:</w:t>
      </w:r>
      <w:r>
        <w:rPr>
          <w:color w:val="000000"/>
          <w:sz w:val="20"/>
          <w:szCs w:val="20"/>
        </w:rPr>
        <w:t xml:space="preserve">  Check to ensure third party cookies are enabled. If they are, please reach out to support at help@simplesyllabus.com and include a screenshot of the error message. Be sure to click the </w:t>
      </w:r>
      <w:r>
        <w:rPr>
          <w:b/>
          <w:color w:val="000000"/>
          <w:sz w:val="20"/>
          <w:szCs w:val="20"/>
        </w:rPr>
        <w:t>More Details</w:t>
      </w:r>
      <w:r>
        <w:rPr>
          <w:color w:val="000000"/>
          <w:sz w:val="20"/>
          <w:szCs w:val="20"/>
        </w:rPr>
        <w:t xml:space="preserve"> button (if present) and include all relevant details in your screenshot.</w:t>
      </w:r>
    </w:p>
    <w:p w14:paraId="6F8D0367" w14:textId="77777777" w:rsidR="00253125" w:rsidRDefault="00FB6606">
      <w:pPr>
        <w:pStyle w:val="Heading1"/>
      </w:pPr>
      <w:r>
        <w:t>When to contact your school Admin:</w:t>
      </w:r>
    </w:p>
    <w:p w14:paraId="6F8D0368" w14:textId="77777777" w:rsidR="00253125" w:rsidRDefault="00FB6606">
      <w:pPr>
        <w:numPr>
          <w:ilvl w:val="0"/>
          <w:numId w:val="1"/>
        </w:numPr>
        <w:pBdr>
          <w:top w:val="nil"/>
          <w:left w:val="nil"/>
          <w:bottom w:val="nil"/>
          <w:right w:val="nil"/>
          <w:between w:val="nil"/>
        </w:pBdr>
        <w:spacing w:line="257" w:lineRule="auto"/>
      </w:pPr>
      <w:r>
        <w:rPr>
          <w:b/>
          <w:color w:val="000000"/>
          <w:sz w:val="20"/>
          <w:szCs w:val="20"/>
        </w:rPr>
        <w:t>Missing course:</w:t>
      </w:r>
      <w:r>
        <w:rPr>
          <w:color w:val="000000"/>
          <w:sz w:val="20"/>
          <w:szCs w:val="20"/>
        </w:rPr>
        <w:t xml:space="preserve"> You’re missing a course from your Simple Syllabus dashboard. This course will need to be added via your LMS or through the files sent to Simple by your admin.</w:t>
      </w:r>
    </w:p>
    <w:p w14:paraId="6F8D0369" w14:textId="77777777" w:rsidR="00253125" w:rsidRDefault="00FB6606">
      <w:pPr>
        <w:numPr>
          <w:ilvl w:val="0"/>
          <w:numId w:val="1"/>
        </w:numPr>
        <w:pBdr>
          <w:top w:val="nil"/>
          <w:left w:val="nil"/>
          <w:bottom w:val="nil"/>
          <w:right w:val="nil"/>
          <w:between w:val="nil"/>
        </w:pBdr>
        <w:spacing w:line="257" w:lineRule="auto"/>
      </w:pPr>
      <w:r>
        <w:rPr>
          <w:b/>
          <w:color w:val="000000"/>
          <w:sz w:val="20"/>
          <w:szCs w:val="20"/>
        </w:rPr>
        <w:t>Remove course:</w:t>
      </w:r>
      <w:r>
        <w:rPr>
          <w:color w:val="000000"/>
          <w:sz w:val="20"/>
          <w:szCs w:val="20"/>
        </w:rPr>
        <w:t xml:space="preserve"> You want to remove a course from your dashboard. This course will need to be removed from your LMS or in the files sent to Simple by your admin.</w:t>
      </w:r>
    </w:p>
    <w:p w14:paraId="6F8D036A" w14:textId="77777777" w:rsidR="00253125" w:rsidRDefault="00FB6606">
      <w:pPr>
        <w:numPr>
          <w:ilvl w:val="0"/>
          <w:numId w:val="1"/>
        </w:numPr>
        <w:pBdr>
          <w:top w:val="nil"/>
          <w:left w:val="nil"/>
          <w:bottom w:val="nil"/>
          <w:right w:val="nil"/>
          <w:between w:val="nil"/>
        </w:pBdr>
        <w:spacing w:line="257" w:lineRule="auto"/>
      </w:pPr>
      <w:r>
        <w:rPr>
          <w:b/>
          <w:color w:val="000000"/>
          <w:sz w:val="20"/>
          <w:szCs w:val="20"/>
        </w:rPr>
        <w:lastRenderedPageBreak/>
        <w:t>Missing account:</w:t>
      </w:r>
      <w:r>
        <w:rPr>
          <w:color w:val="000000"/>
          <w:sz w:val="20"/>
          <w:szCs w:val="20"/>
        </w:rPr>
        <w:t xml:space="preserve"> You receive an error that says, “Sorry, we could not locate a matching account in Simple Syllabus.” Your account will need to be added to Simple by your admin via your LMS or in the files sent to Simple.</w:t>
      </w:r>
    </w:p>
    <w:p w14:paraId="6F8D036B" w14:textId="77777777" w:rsidR="00253125" w:rsidRDefault="00FB6606">
      <w:pPr>
        <w:numPr>
          <w:ilvl w:val="0"/>
          <w:numId w:val="1"/>
        </w:numPr>
        <w:pBdr>
          <w:top w:val="nil"/>
          <w:left w:val="nil"/>
          <w:bottom w:val="nil"/>
          <w:right w:val="nil"/>
          <w:between w:val="nil"/>
        </w:pBdr>
        <w:spacing w:line="257" w:lineRule="auto"/>
      </w:pPr>
      <w:r>
        <w:rPr>
          <w:b/>
          <w:color w:val="000000"/>
          <w:sz w:val="20"/>
          <w:szCs w:val="20"/>
        </w:rPr>
        <w:t xml:space="preserve">Missing data points in Syllabus (E.G. course description, office hours, </w:t>
      </w:r>
      <w:proofErr w:type="spellStart"/>
      <w:r>
        <w:rPr>
          <w:b/>
          <w:color w:val="000000"/>
          <w:sz w:val="20"/>
          <w:szCs w:val="20"/>
        </w:rPr>
        <w:t>etc</w:t>
      </w:r>
      <w:proofErr w:type="spellEnd"/>
      <w:r>
        <w:rPr>
          <w:b/>
          <w:color w:val="000000"/>
          <w:sz w:val="20"/>
          <w:szCs w:val="20"/>
        </w:rPr>
        <w:t xml:space="preserve">): </w:t>
      </w:r>
      <w:r>
        <w:rPr>
          <w:color w:val="000000"/>
          <w:sz w:val="20"/>
          <w:szCs w:val="20"/>
        </w:rPr>
        <w:t>Populated data sent to Simple from your SIS will need to be altered by your admin. For more information on the data that automatically populates your document, read this article on block data.</w:t>
      </w:r>
    </w:p>
    <w:sectPr w:rsidR="00253125">
      <w:headerReference w:type="even" r:id="rId10"/>
      <w:headerReference w:type="default" r:id="rId11"/>
      <w:footerReference w:type="default" r:id="rId12"/>
      <w:headerReference w:type="first" r:id="rId13"/>
      <w:footerReference w:type="first" r:id="rId14"/>
      <w:pgSz w:w="12240" w:h="15840"/>
      <w:pgMar w:top="864" w:right="1080" w:bottom="806" w:left="1080" w:header="0" w:footer="12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D037E" w14:textId="77777777" w:rsidR="00162889" w:rsidRDefault="00FB6606">
      <w:pPr>
        <w:spacing w:after="0" w:line="240" w:lineRule="auto"/>
      </w:pPr>
      <w:r>
        <w:separator/>
      </w:r>
    </w:p>
  </w:endnote>
  <w:endnote w:type="continuationSeparator" w:id="0">
    <w:p w14:paraId="6F8D0380" w14:textId="77777777" w:rsidR="00162889" w:rsidRDefault="00FB6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Open Sans">
    <w:charset w:val="00"/>
    <w:family w:val="swiss"/>
    <w:pitch w:val="variable"/>
    <w:sig w:usb0="E00002EF" w:usb1="4000205B" w:usb2="00000028" w:usb3="00000000" w:csb0="0000019F" w:csb1="00000000"/>
  </w:font>
  <w:font w:name="Raleway SemiBold">
    <w:charset w:val="00"/>
    <w:family w:val="auto"/>
    <w:pitch w:val="variable"/>
    <w:sig w:usb0="A00002FF" w:usb1="5000205B" w:usb2="00000000" w:usb3="00000000" w:csb0="00000197" w:csb1="00000000"/>
  </w:font>
  <w:font w:name="Raleway">
    <w:charset w:val="00"/>
    <w:family w:val="auto"/>
    <w:pitch w:val="variable"/>
    <w:sig w:usb0="A00002FF" w:usb1="5000205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Bebas Neue Bold">
    <w:panose1 w:val="00000000000000000000"/>
    <w:charset w:val="00"/>
    <w:family w:val="roman"/>
    <w:notTrueType/>
    <w:pitch w:val="default"/>
  </w:font>
  <w:font w:name="Raleway Medium">
    <w:charset w:val="00"/>
    <w:family w:val="auto"/>
    <w:pitch w:val="variable"/>
    <w:sig w:usb0="A00002FF" w:usb1="5000205B" w:usb2="00000000" w:usb3="00000000" w:csb0="00000197" w:csb1="00000000"/>
  </w:font>
  <w:font w:name="Consolas">
    <w:panose1 w:val="020B0609020204030204"/>
    <w:charset w:val="00"/>
    <w:family w:val="modern"/>
    <w:pitch w:val="fixed"/>
    <w:sig w:usb0="E00006FF" w:usb1="0000FCFF" w:usb2="00000001" w:usb3="00000000" w:csb0="0000019F" w:csb1="00000000"/>
  </w:font>
  <w:font w:name="Open Sans Light">
    <w:altName w:val="Segoe UI"/>
    <w:charset w:val="00"/>
    <w:family w:val="swiss"/>
    <w:pitch w:val="variable"/>
    <w:sig w:usb0="E00002EF" w:usb1="4000205B" w:usb2="00000028" w:usb3="00000000" w:csb0="0000019F" w:csb1="00000000"/>
  </w:font>
  <w:font w:name="Bebas Neue">
    <w:altName w:val="Calibri"/>
    <w:charset w:val="00"/>
    <w:family w:val="swiss"/>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D0377" w14:textId="77777777" w:rsidR="00253125" w:rsidRDefault="00FB6606">
    <w:pPr>
      <w:pBdr>
        <w:top w:val="nil"/>
        <w:left w:val="nil"/>
        <w:bottom w:val="nil"/>
        <w:right w:val="nil"/>
        <w:between w:val="nil"/>
      </w:pBdr>
      <w:tabs>
        <w:tab w:val="center" w:pos="4680"/>
        <w:tab w:val="right" w:pos="9360"/>
      </w:tabs>
      <w:rPr>
        <w:color w:val="000000"/>
      </w:rPr>
    </w:pPr>
    <w:r>
      <w:rPr>
        <w:noProof/>
      </w:rPr>
      <w:drawing>
        <wp:anchor distT="0" distB="0" distL="114300" distR="114300" simplePos="0" relativeHeight="251661312" behindDoc="0" locked="0" layoutInCell="1" hidden="0" allowOverlap="1" wp14:anchorId="6F8D037E" wp14:editId="6F8D037F">
          <wp:simplePos x="0" y="0"/>
          <wp:positionH relativeFrom="column">
            <wp:posOffset>91704</wp:posOffset>
          </wp:positionH>
          <wp:positionV relativeFrom="paragraph">
            <wp:posOffset>-45716</wp:posOffset>
          </wp:positionV>
          <wp:extent cx="6269355" cy="328295"/>
          <wp:effectExtent l="0" t="0" r="0" b="0"/>
          <wp:wrapSquare wrapText="bothSides" distT="0" distB="0" distL="114300" distR="114300"/>
          <wp:docPr id="6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6269355" cy="32829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D0379" w14:textId="77777777" w:rsidR="00253125" w:rsidRDefault="00FB6606">
    <w:pPr>
      <w:pBdr>
        <w:top w:val="nil"/>
        <w:left w:val="nil"/>
        <w:bottom w:val="nil"/>
        <w:right w:val="nil"/>
        <w:between w:val="nil"/>
      </w:pBdr>
      <w:tabs>
        <w:tab w:val="center" w:pos="4680"/>
        <w:tab w:val="right" w:pos="9360"/>
      </w:tabs>
      <w:ind w:left="-630"/>
      <w:rPr>
        <w:color w:val="000000"/>
      </w:rPr>
    </w:pPr>
    <w:r>
      <w:rPr>
        <w:noProof/>
      </w:rPr>
      <w:drawing>
        <wp:anchor distT="0" distB="0" distL="114300" distR="114300" simplePos="0" relativeHeight="251662336" behindDoc="0" locked="0" layoutInCell="1" hidden="0" allowOverlap="1" wp14:anchorId="6F8D0386" wp14:editId="6F8D0387">
          <wp:simplePos x="0" y="0"/>
          <wp:positionH relativeFrom="column">
            <wp:posOffset>163456</wp:posOffset>
          </wp:positionH>
          <wp:positionV relativeFrom="paragraph">
            <wp:posOffset>-71751</wp:posOffset>
          </wp:positionV>
          <wp:extent cx="6269355" cy="328295"/>
          <wp:effectExtent l="0" t="0" r="0" b="0"/>
          <wp:wrapSquare wrapText="bothSides" distT="0" distB="0" distL="114300" distR="114300"/>
          <wp:docPr id="6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6269355" cy="32829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D037A" w14:textId="77777777" w:rsidR="00162889" w:rsidRDefault="00FB6606">
      <w:pPr>
        <w:spacing w:after="0" w:line="240" w:lineRule="auto"/>
      </w:pPr>
      <w:r>
        <w:separator/>
      </w:r>
    </w:p>
  </w:footnote>
  <w:footnote w:type="continuationSeparator" w:id="0">
    <w:p w14:paraId="6F8D037C" w14:textId="77777777" w:rsidR="00162889" w:rsidRDefault="00FB66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D0370" w14:textId="77777777" w:rsidR="00253125" w:rsidRDefault="00FB6606">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6F8D0371" w14:textId="77777777" w:rsidR="00253125" w:rsidRDefault="00253125">
    <w:pPr>
      <w:pBdr>
        <w:top w:val="nil"/>
        <w:left w:val="nil"/>
        <w:bottom w:val="nil"/>
        <w:right w:val="nil"/>
        <w:between w:val="nil"/>
      </w:pBdr>
      <w:tabs>
        <w:tab w:val="center" w:pos="4680"/>
        <w:tab w:val="right" w:pos="9360"/>
      </w:tabs>
      <w:ind w:right="360"/>
      <w:jc w:val="right"/>
      <w:rPr>
        <w:color w:val="000000"/>
      </w:rPr>
    </w:pPr>
  </w:p>
  <w:p w14:paraId="6F8D0372" w14:textId="77777777" w:rsidR="00253125" w:rsidRDefault="00253125">
    <w:pPr>
      <w:pBdr>
        <w:top w:val="nil"/>
        <w:left w:val="nil"/>
        <w:bottom w:val="nil"/>
        <w:right w:val="nil"/>
        <w:between w:val="nil"/>
      </w:pBdr>
      <w:tabs>
        <w:tab w:val="center" w:pos="4680"/>
        <w:tab w:val="right" w:pos="9360"/>
      </w:tabs>
      <w:ind w:right="360"/>
      <w:rPr>
        <w:color w:val="000000"/>
      </w:rPr>
    </w:pPr>
  </w:p>
  <w:p w14:paraId="6F8D0373" w14:textId="77777777" w:rsidR="00253125" w:rsidRDefault="0025312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D0374" w14:textId="30866DFE" w:rsidR="00253125" w:rsidRDefault="00FB6606">
    <w:pPr>
      <w:pBdr>
        <w:top w:val="nil"/>
        <w:left w:val="nil"/>
        <w:bottom w:val="nil"/>
        <w:right w:val="nil"/>
        <w:between w:val="nil"/>
      </w:pBdr>
      <w:tabs>
        <w:tab w:val="center" w:pos="4680"/>
        <w:tab w:val="right" w:pos="9360"/>
      </w:tabs>
      <w:rPr>
        <w:color w:val="000000"/>
      </w:rPr>
    </w:pPr>
    <w:r>
      <w:rPr>
        <w:color w:val="FFFFFF"/>
        <w:sz w:val="13"/>
        <w:szCs w:val="13"/>
      </w:rPr>
      <w:fldChar w:fldCharType="begin"/>
    </w:r>
    <w:r>
      <w:rPr>
        <w:color w:val="FFFFFF"/>
        <w:sz w:val="13"/>
        <w:szCs w:val="13"/>
      </w:rPr>
      <w:instrText>PAGE</w:instrText>
    </w:r>
    <w:r>
      <w:rPr>
        <w:color w:val="FFFFFF"/>
        <w:sz w:val="13"/>
        <w:szCs w:val="13"/>
      </w:rPr>
      <w:fldChar w:fldCharType="separate"/>
    </w:r>
    <w:r>
      <w:rPr>
        <w:noProof/>
        <w:color w:val="FFFFFF"/>
        <w:sz w:val="13"/>
        <w:szCs w:val="13"/>
      </w:rPr>
      <w:t>2</w:t>
    </w:r>
    <w:r>
      <w:rPr>
        <w:color w:val="FFFFFF"/>
        <w:sz w:val="13"/>
        <w:szCs w:val="13"/>
      </w:rPr>
      <w:fldChar w:fldCharType="end"/>
    </w:r>
  </w:p>
  <w:p w14:paraId="6F8D0375" w14:textId="77777777" w:rsidR="00253125" w:rsidRDefault="00FB6606">
    <w:pPr>
      <w:pBdr>
        <w:top w:val="nil"/>
        <w:left w:val="nil"/>
        <w:bottom w:val="nil"/>
        <w:right w:val="nil"/>
        <w:between w:val="nil"/>
      </w:pBdr>
      <w:tabs>
        <w:tab w:val="center" w:pos="4680"/>
        <w:tab w:val="right" w:pos="9360"/>
      </w:tabs>
      <w:ind w:left="-1440" w:right="360"/>
      <w:rPr>
        <w:color w:val="000000"/>
      </w:rPr>
    </w:pPr>
    <w:r>
      <w:rPr>
        <w:noProof/>
      </w:rPr>
      <w:drawing>
        <wp:inline distT="0" distB="0" distL="0" distR="0" wp14:anchorId="6F8D037A" wp14:editId="6F8D037B">
          <wp:extent cx="8364922" cy="501231"/>
          <wp:effectExtent l="0" t="0" r="0" b="0"/>
          <wp:docPr id="5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8364922" cy="501231"/>
                  </a:xfrm>
                  <a:prstGeom prst="rect">
                    <a:avLst/>
                  </a:prstGeom>
                  <a:ln/>
                </pic:spPr>
              </pic:pic>
            </a:graphicData>
          </a:graphic>
        </wp:inline>
      </w:drawing>
    </w:r>
    <w:r>
      <w:rPr>
        <w:noProof/>
      </w:rPr>
      <mc:AlternateContent>
        <mc:Choice Requires="wps">
          <w:drawing>
            <wp:anchor distT="0" distB="0" distL="114300" distR="114300" simplePos="0" relativeHeight="251658240" behindDoc="0" locked="0" layoutInCell="1" hidden="0" allowOverlap="1" wp14:anchorId="6F8D037C" wp14:editId="6F8D037D">
              <wp:simplePos x="0" y="0"/>
              <wp:positionH relativeFrom="column">
                <wp:posOffset>2616200</wp:posOffset>
              </wp:positionH>
              <wp:positionV relativeFrom="paragraph">
                <wp:posOffset>203200</wp:posOffset>
              </wp:positionV>
              <wp:extent cx="3872357" cy="275844"/>
              <wp:effectExtent l="0" t="0" r="0" b="0"/>
              <wp:wrapNone/>
              <wp:docPr id="56" name="Rectangle 56"/>
              <wp:cNvGraphicFramePr/>
              <a:graphic xmlns:a="http://schemas.openxmlformats.org/drawingml/2006/main">
                <a:graphicData uri="http://schemas.microsoft.com/office/word/2010/wordprocessingShape">
                  <wps:wsp>
                    <wps:cNvSpPr/>
                    <wps:spPr>
                      <a:xfrm>
                        <a:off x="3424109" y="3656366"/>
                        <a:ext cx="3843782" cy="247269"/>
                      </a:xfrm>
                      <a:prstGeom prst="rect">
                        <a:avLst/>
                      </a:prstGeom>
                      <a:noFill/>
                      <a:ln>
                        <a:noFill/>
                      </a:ln>
                    </wps:spPr>
                    <wps:txbx>
                      <w:txbxContent>
                        <w:p w14:paraId="6F8D0388" w14:textId="77777777" w:rsidR="00253125" w:rsidRDefault="00FB6606">
                          <w:pPr>
                            <w:spacing w:line="275" w:lineRule="auto"/>
                            <w:jc w:val="right"/>
                            <w:textDirection w:val="btLr"/>
                          </w:pPr>
                          <w:r>
                            <w:rPr>
                              <w:rFonts w:ascii="Open Sans Light" w:eastAsia="Open Sans Light" w:hAnsi="Open Sans Light" w:cs="Open Sans Light"/>
                              <w:i/>
                              <w:color w:val="FFFFFF"/>
                              <w:sz w:val="13"/>
                            </w:rPr>
                            <w:t xml:space="preserve">Instructor FAQ </w:t>
                          </w:r>
                          <w:r>
                            <w:rPr>
                              <w:rFonts w:ascii="Open Sans Light" w:eastAsia="Open Sans Light" w:hAnsi="Open Sans Light" w:cs="Open Sans Light"/>
                              <w:color w:val="FFFFFF"/>
                              <w:sz w:val="13"/>
                            </w:rPr>
                            <w:t xml:space="preserve">| Page </w:t>
                          </w:r>
                        </w:p>
                      </w:txbxContent>
                    </wps:txbx>
                    <wps:bodyPr spcFirstLastPara="1" wrap="square" lIns="91425" tIns="45700" rIns="91425" bIns="45700" anchor="t" anchorCtr="0">
                      <a:noAutofit/>
                    </wps:bodyPr>
                  </wps:wsp>
                </a:graphicData>
              </a:graphic>
            </wp:anchor>
          </w:drawing>
        </mc:Choice>
        <mc:Fallback>
          <w:pict>
            <v:rect w14:anchorId="6F8D037C" id="Rectangle 56" o:spid="_x0000_s1026" style="position:absolute;left:0;text-align:left;margin-left:206pt;margin-top:16pt;width:304.9pt;height:21.7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" filled="f" stroked="f">
              <v:textbox inset="2.53958mm,1.2694mm,2.53958mm,1.2694mm">
                <w:txbxContent>
                  <w:p w14:paraId="6F8D0388" w14:textId="77777777" w:rsidR="00253125" w:rsidRDefault="00FB6606">
                    <w:pPr>
                      <w:spacing w:line="275" w:lineRule="auto"/>
                      <w:jc w:val="right"/>
                      <w:textDirection w:val="btLr"/>
                    </w:pPr>
                    <w:r>
                      <w:rPr>
                        <w:rFonts w:ascii="Open Sans Light" w:eastAsia="Open Sans Light" w:hAnsi="Open Sans Light" w:cs="Open Sans Light"/>
                        <w:i/>
                        <w:color w:val="FFFFFF"/>
                        <w:sz w:val="13"/>
                      </w:rPr>
                      <w:t xml:space="preserve">Instructor FAQ </w:t>
                    </w:r>
                    <w:r>
                      <w:rPr>
                        <w:rFonts w:ascii="Open Sans Light" w:eastAsia="Open Sans Light" w:hAnsi="Open Sans Light" w:cs="Open Sans Light"/>
                        <w:color w:val="FFFFFF"/>
                        <w:sz w:val="13"/>
                      </w:rPr>
                      <w:t xml:space="preserve">| Page </w:t>
                    </w:r>
                  </w:p>
                </w:txbxContent>
              </v:textbox>
            </v:rect>
          </w:pict>
        </mc:Fallback>
      </mc:AlternateContent>
    </w:r>
  </w:p>
  <w:p w14:paraId="6F8D0376" w14:textId="77777777" w:rsidR="00253125" w:rsidRDefault="0025312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D0378" w14:textId="77777777" w:rsidR="00253125" w:rsidRDefault="00FB6606">
    <w:pPr>
      <w:pBdr>
        <w:top w:val="nil"/>
        <w:left w:val="nil"/>
        <w:bottom w:val="nil"/>
        <w:right w:val="nil"/>
        <w:between w:val="nil"/>
      </w:pBdr>
      <w:tabs>
        <w:tab w:val="center" w:pos="4680"/>
        <w:tab w:val="right" w:pos="9360"/>
      </w:tabs>
      <w:spacing w:after="0"/>
      <w:ind w:left="-1440"/>
      <w:rPr>
        <w:color w:val="000000"/>
      </w:rPr>
    </w:pPr>
    <w:r>
      <w:rPr>
        <w:noProof/>
        <w:color w:val="000000"/>
      </w:rPr>
      <w:drawing>
        <wp:inline distT="0" distB="0" distL="0" distR="0" wp14:anchorId="6F8D0380" wp14:editId="6F8D0381">
          <wp:extent cx="8084163" cy="2040076"/>
          <wp:effectExtent l="0" t="0" r="0" b="0"/>
          <wp:docPr id="5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l="-370" t="25976" r="370" b="1511"/>
                  <a:stretch>
                    <a:fillRect/>
                  </a:stretch>
                </pic:blipFill>
                <pic:spPr>
                  <a:xfrm>
                    <a:off x="0" y="0"/>
                    <a:ext cx="8084163" cy="2040076"/>
                  </a:xfrm>
                  <a:prstGeom prst="rect">
                    <a:avLst/>
                  </a:prstGeom>
                  <a:ln/>
                </pic:spPr>
              </pic:pic>
            </a:graphicData>
          </a:graphic>
        </wp:inline>
      </w:drawing>
    </w:r>
    <w:r>
      <w:rPr>
        <w:noProof/>
      </w:rPr>
      <mc:AlternateContent>
        <mc:Choice Requires="wps">
          <w:drawing>
            <wp:anchor distT="0" distB="0" distL="114300" distR="114300" simplePos="0" relativeHeight="251659264" behindDoc="0" locked="0" layoutInCell="1" hidden="0" allowOverlap="1" wp14:anchorId="6F8D0382" wp14:editId="6F8D0383">
              <wp:simplePos x="0" y="0"/>
              <wp:positionH relativeFrom="column">
                <wp:posOffset>1371600</wp:posOffset>
              </wp:positionH>
              <wp:positionV relativeFrom="paragraph">
                <wp:posOffset>406400</wp:posOffset>
              </wp:positionV>
              <wp:extent cx="4130040" cy="1044840"/>
              <wp:effectExtent l="0" t="0" r="0" b="0"/>
              <wp:wrapNone/>
              <wp:docPr id="55" name="Rectangle 55"/>
              <wp:cNvGraphicFramePr/>
              <a:graphic xmlns:a="http://schemas.openxmlformats.org/drawingml/2006/main">
                <a:graphicData uri="http://schemas.microsoft.com/office/word/2010/wordprocessingShape">
                  <wps:wsp>
                    <wps:cNvSpPr/>
                    <wps:spPr>
                      <a:xfrm>
                        <a:off x="2857050" y="3165900"/>
                        <a:ext cx="4977900" cy="1228200"/>
                      </a:xfrm>
                      <a:prstGeom prst="rect">
                        <a:avLst/>
                      </a:prstGeom>
                      <a:noFill/>
                      <a:ln>
                        <a:noFill/>
                      </a:ln>
                    </wps:spPr>
                    <wps:txbx>
                      <w:txbxContent>
                        <w:p w14:paraId="6F8D0389" w14:textId="77777777" w:rsidR="00253125" w:rsidRDefault="00FB6606">
                          <w:pPr>
                            <w:spacing w:line="274" w:lineRule="auto"/>
                            <w:jc w:val="center"/>
                            <w:textDirection w:val="btLr"/>
                          </w:pPr>
                          <w:r>
                            <w:rPr>
                              <w:rFonts w:ascii="Bebas Neue" w:eastAsia="Bebas Neue" w:hAnsi="Bebas Neue" w:cs="Bebas Neue"/>
                              <w:b/>
                              <w:color w:val="FFFFFF"/>
                              <w:sz w:val="78"/>
                            </w:rPr>
                            <w:t>Instructor Editing Guide</w:t>
                          </w:r>
                        </w:p>
                      </w:txbxContent>
                    </wps:txbx>
                    <wps:bodyPr spcFirstLastPara="1" wrap="square" lIns="91425" tIns="45700" rIns="91425" bIns="45700" anchor="ctr" anchorCtr="0">
                      <a:noAutofit/>
                    </wps:bodyPr>
                  </wps:wsp>
                </a:graphicData>
              </a:graphic>
            </wp:anchor>
          </w:drawing>
        </mc:Choice>
        <mc:Fallback>
          <w:pict>
            <v:rect w14:anchorId="6F8D0382" id="Rectangle 55" o:spid="_x0000_s1027" style="position:absolute;left:0;text-align:left;margin-left:108pt;margin-top:32pt;width:325.2pt;height:8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" filled="f" stroked="f">
              <v:textbox inset="2.53958mm,1.2694mm,2.53958mm,1.2694mm">
                <w:txbxContent>
                  <w:p w14:paraId="6F8D0389" w14:textId="77777777" w:rsidR="00253125" w:rsidRDefault="00FB6606">
                    <w:pPr>
                      <w:spacing w:line="274" w:lineRule="auto"/>
                      <w:jc w:val="center"/>
                      <w:textDirection w:val="btLr"/>
                    </w:pPr>
                    <w:r>
                      <w:rPr>
                        <w:rFonts w:ascii="Bebas Neue" w:eastAsia="Bebas Neue" w:hAnsi="Bebas Neue" w:cs="Bebas Neue"/>
                        <w:b/>
                        <w:color w:val="FFFFFF"/>
                        <w:sz w:val="78"/>
                      </w:rPr>
                      <w:t>Instructor Editing Guide</w:t>
                    </w:r>
                  </w:p>
                </w:txbxContent>
              </v:textbox>
            </v:rect>
          </w:pict>
        </mc:Fallback>
      </mc:AlternateContent>
    </w:r>
    <w:r>
      <w:rPr>
        <w:noProof/>
      </w:rPr>
      <w:drawing>
        <wp:anchor distT="0" distB="0" distL="114300" distR="114300" simplePos="0" relativeHeight="251660288" behindDoc="0" locked="0" layoutInCell="1" hidden="0" allowOverlap="1" wp14:anchorId="6F8D0384" wp14:editId="6F8D0385">
          <wp:simplePos x="0" y="0"/>
          <wp:positionH relativeFrom="column">
            <wp:posOffset>-357016</wp:posOffset>
          </wp:positionH>
          <wp:positionV relativeFrom="paragraph">
            <wp:posOffset>292511</wp:posOffset>
          </wp:positionV>
          <wp:extent cx="1577789" cy="452390"/>
          <wp:effectExtent l="0" t="0" r="0" b="0"/>
          <wp:wrapNone/>
          <wp:docPr id="59" name="image1.png" descr="A black background with white tex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1.png" descr="A black background with white text&#10;&#10;Description automatically generated with low confidence"/>
                  <pic:cNvPicPr preferRelativeResize="0"/>
                </pic:nvPicPr>
                <pic:blipFill>
                  <a:blip r:embed="rId2"/>
                  <a:srcRect/>
                  <a:stretch>
                    <a:fillRect/>
                  </a:stretch>
                </pic:blipFill>
                <pic:spPr>
                  <a:xfrm>
                    <a:off x="0" y="0"/>
                    <a:ext cx="1577789" cy="45239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52B72"/>
    <w:multiLevelType w:val="multilevel"/>
    <w:tmpl w:val="DF5696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EA70023"/>
    <w:multiLevelType w:val="multilevel"/>
    <w:tmpl w:val="F6EECC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84651670">
    <w:abstractNumId w:val="0"/>
  </w:num>
  <w:num w:numId="2" w16cid:durableId="1352218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125"/>
    <w:rsid w:val="00162889"/>
    <w:rsid w:val="00253125"/>
    <w:rsid w:val="0055484D"/>
    <w:rsid w:val="00E91C8F"/>
    <w:rsid w:val="00EA1F22"/>
    <w:rsid w:val="00FB6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D0354"/>
  <w15:docId w15:val="{C74E357D-6102-41D5-99B7-4D3180FEF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w:eastAsia="Open Sans" w:hAnsi="Open Sans" w:cs="Open Sans"/>
        <w:sz w:val="21"/>
        <w:szCs w:val="21"/>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0D1"/>
  </w:style>
  <w:style w:type="paragraph" w:styleId="Heading1">
    <w:name w:val="heading 1"/>
    <w:basedOn w:val="Normal"/>
    <w:next w:val="Normal"/>
    <w:link w:val="Heading1Char"/>
    <w:uiPriority w:val="9"/>
    <w:qFormat/>
    <w:rsid w:val="00716F66"/>
    <w:pPr>
      <w:pBdr>
        <w:bottom w:val="single" w:sz="6" w:space="0" w:color="44546A" w:themeColor="text2"/>
      </w:pBdr>
      <w:outlineLvl w:val="0"/>
    </w:pPr>
    <w:rPr>
      <w:rFonts w:ascii="Raleway SemiBold" w:hAnsi="Raleway SemiBold"/>
      <w:b/>
      <w:bCs/>
      <w:color w:val="B61E42"/>
      <w:sz w:val="36"/>
      <w:szCs w:val="36"/>
    </w:rPr>
  </w:style>
  <w:style w:type="paragraph" w:styleId="Heading2">
    <w:name w:val="heading 2"/>
    <w:basedOn w:val="Heading3"/>
    <w:next w:val="Normal"/>
    <w:link w:val="Heading2Char"/>
    <w:uiPriority w:val="9"/>
    <w:semiHidden/>
    <w:unhideWhenUsed/>
    <w:qFormat/>
    <w:rsid w:val="00294B72"/>
    <w:pPr>
      <w:outlineLvl w:val="1"/>
    </w:pPr>
    <w:rPr>
      <w:color w:val="F26A2D"/>
    </w:rPr>
  </w:style>
  <w:style w:type="paragraph" w:styleId="Heading3">
    <w:name w:val="heading 3"/>
    <w:basedOn w:val="Normal"/>
    <w:next w:val="Normal"/>
    <w:link w:val="Heading3Char"/>
    <w:uiPriority w:val="9"/>
    <w:semiHidden/>
    <w:unhideWhenUsed/>
    <w:qFormat/>
    <w:rsid w:val="00A81197"/>
    <w:pPr>
      <w:spacing w:before="240"/>
      <w:outlineLvl w:val="2"/>
    </w:pPr>
    <w:rPr>
      <w:rFonts w:ascii="Raleway" w:hAnsi="Raleway"/>
      <w:b/>
      <w:bCs/>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C6520"/>
    <w:rPr>
      <w:rFonts w:ascii="Bebas Neue Bold" w:hAnsi="Bebas Neue Bold"/>
      <w:b/>
      <w:bCs/>
      <w:color w:val="FFFFFF" w:themeColor="background1"/>
      <w:sz w:val="84"/>
      <w:szCs w:val="84"/>
    </w:rPr>
  </w:style>
  <w:style w:type="paragraph" w:styleId="Header">
    <w:name w:val="header"/>
    <w:basedOn w:val="Normal"/>
    <w:link w:val="HeaderChar"/>
    <w:uiPriority w:val="99"/>
    <w:unhideWhenUsed/>
    <w:rsid w:val="003A1F29"/>
    <w:pPr>
      <w:tabs>
        <w:tab w:val="center" w:pos="4680"/>
        <w:tab w:val="right" w:pos="9360"/>
      </w:tabs>
    </w:pPr>
  </w:style>
  <w:style w:type="character" w:customStyle="1" w:styleId="HeaderChar">
    <w:name w:val="Header Char"/>
    <w:basedOn w:val="DefaultParagraphFont"/>
    <w:link w:val="Header"/>
    <w:uiPriority w:val="99"/>
    <w:rsid w:val="003A1F29"/>
  </w:style>
  <w:style w:type="paragraph" w:styleId="Footer">
    <w:name w:val="footer"/>
    <w:basedOn w:val="Normal"/>
    <w:link w:val="FooterChar"/>
    <w:uiPriority w:val="99"/>
    <w:unhideWhenUsed/>
    <w:rsid w:val="003A1F29"/>
    <w:pPr>
      <w:tabs>
        <w:tab w:val="center" w:pos="4680"/>
        <w:tab w:val="right" w:pos="9360"/>
      </w:tabs>
    </w:pPr>
  </w:style>
  <w:style w:type="character" w:customStyle="1" w:styleId="FooterChar">
    <w:name w:val="Footer Char"/>
    <w:basedOn w:val="DefaultParagraphFont"/>
    <w:link w:val="Footer"/>
    <w:uiPriority w:val="99"/>
    <w:rsid w:val="003A1F29"/>
  </w:style>
  <w:style w:type="character" w:customStyle="1" w:styleId="Heading1Char">
    <w:name w:val="Heading 1 Char"/>
    <w:basedOn w:val="DefaultParagraphFont"/>
    <w:link w:val="Heading1"/>
    <w:uiPriority w:val="9"/>
    <w:rsid w:val="00716F66"/>
    <w:rPr>
      <w:rFonts w:ascii="Raleway SemiBold" w:hAnsi="Raleway SemiBold" w:cs="Open Sans"/>
      <w:b/>
      <w:bCs/>
      <w:color w:val="B61E42"/>
      <w:sz w:val="36"/>
      <w:szCs w:val="36"/>
    </w:rPr>
  </w:style>
  <w:style w:type="paragraph" w:styleId="Subtitle">
    <w:name w:val="Subtitle"/>
    <w:basedOn w:val="Normal"/>
    <w:next w:val="Normal"/>
    <w:link w:val="SubtitleChar"/>
    <w:uiPriority w:val="11"/>
    <w:qFormat/>
    <w:pPr>
      <w:jc w:val="right"/>
    </w:pPr>
    <w:rPr>
      <w:rFonts w:ascii="Raleway Medium" w:eastAsia="Raleway Medium" w:hAnsi="Raleway Medium" w:cs="Raleway Medium"/>
      <w:color w:val="F26A2D"/>
    </w:rPr>
  </w:style>
  <w:style w:type="character" w:customStyle="1" w:styleId="SubtitleChar">
    <w:name w:val="Subtitle Char"/>
    <w:basedOn w:val="DefaultParagraphFont"/>
    <w:link w:val="Subtitle"/>
    <w:uiPriority w:val="11"/>
    <w:rsid w:val="002C6520"/>
    <w:rPr>
      <w:rFonts w:ascii="Raleway Medium" w:hAnsi="Raleway Medium"/>
      <w:color w:val="F26A2D"/>
    </w:rPr>
  </w:style>
  <w:style w:type="character" w:customStyle="1" w:styleId="TitleChar">
    <w:name w:val="Title Char"/>
    <w:basedOn w:val="DefaultParagraphFont"/>
    <w:link w:val="Title"/>
    <w:uiPriority w:val="10"/>
    <w:rsid w:val="002C6520"/>
    <w:rPr>
      <w:rFonts w:ascii="Bebas Neue Bold" w:hAnsi="Bebas Neue Bold" w:cs="Open Sans"/>
      <w:b/>
      <w:bCs/>
      <w:color w:val="FFFFFF" w:themeColor="background1"/>
      <w:sz w:val="84"/>
      <w:szCs w:val="84"/>
    </w:rPr>
  </w:style>
  <w:style w:type="character" w:customStyle="1" w:styleId="Heading3Char">
    <w:name w:val="Heading 3 Char"/>
    <w:basedOn w:val="DefaultParagraphFont"/>
    <w:link w:val="Heading3"/>
    <w:uiPriority w:val="9"/>
    <w:rsid w:val="00A81197"/>
    <w:rPr>
      <w:rFonts w:ascii="Raleway" w:hAnsi="Raleway"/>
      <w:b/>
      <w:bCs/>
      <w:sz w:val="24"/>
      <w:szCs w:val="24"/>
    </w:rPr>
  </w:style>
  <w:style w:type="paragraph" w:styleId="ListParagraph">
    <w:name w:val="List Paragraph"/>
    <w:basedOn w:val="Normal"/>
    <w:uiPriority w:val="34"/>
    <w:qFormat/>
    <w:rsid w:val="006879AF"/>
    <w:pPr>
      <w:ind w:left="720"/>
      <w:contextualSpacing/>
    </w:pPr>
  </w:style>
  <w:style w:type="character" w:styleId="PageNumber">
    <w:name w:val="page number"/>
    <w:basedOn w:val="DefaultParagraphFont"/>
    <w:uiPriority w:val="99"/>
    <w:semiHidden/>
    <w:unhideWhenUsed/>
    <w:rsid w:val="00BB3E8C"/>
  </w:style>
  <w:style w:type="character" w:styleId="Hyperlink">
    <w:name w:val="Hyperlink"/>
    <w:basedOn w:val="DefaultParagraphFont"/>
    <w:uiPriority w:val="99"/>
    <w:unhideWhenUsed/>
    <w:rsid w:val="001135C3"/>
    <w:rPr>
      <w:color w:val="0563C1" w:themeColor="hyperlink"/>
      <w:u w:val="single"/>
    </w:rPr>
  </w:style>
  <w:style w:type="character" w:styleId="UnresolvedMention">
    <w:name w:val="Unresolved Mention"/>
    <w:basedOn w:val="DefaultParagraphFont"/>
    <w:uiPriority w:val="99"/>
    <w:semiHidden/>
    <w:unhideWhenUsed/>
    <w:rsid w:val="001135C3"/>
    <w:rPr>
      <w:color w:val="605E5C"/>
      <w:shd w:val="clear" w:color="auto" w:fill="E1DFDD"/>
    </w:rPr>
  </w:style>
  <w:style w:type="character" w:customStyle="1" w:styleId="Heading2Char">
    <w:name w:val="Heading 2 Char"/>
    <w:basedOn w:val="DefaultParagraphFont"/>
    <w:link w:val="Heading2"/>
    <w:uiPriority w:val="9"/>
    <w:rsid w:val="00294B72"/>
    <w:rPr>
      <w:rFonts w:ascii="Raleway" w:hAnsi="Raleway"/>
      <w:b/>
      <w:bCs/>
      <w:color w:val="F26A2D"/>
      <w:sz w:val="24"/>
      <w:szCs w:val="24"/>
    </w:rPr>
  </w:style>
  <w:style w:type="table" w:styleId="TableGrid">
    <w:name w:val="Table Grid"/>
    <w:basedOn w:val="TableNormal"/>
    <w:uiPriority w:val="39"/>
    <w:rsid w:val="00716F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472209"/>
  </w:style>
  <w:style w:type="numbering" w:customStyle="1" w:styleId="CurrentList2">
    <w:name w:val="Current List2"/>
    <w:uiPriority w:val="99"/>
    <w:rsid w:val="00590C7D"/>
  </w:style>
  <w:style w:type="paragraph" w:customStyle="1" w:styleId="Notetable">
    <w:name w:val="Note table"/>
    <w:basedOn w:val="Normal"/>
    <w:autoRedefine/>
    <w:qFormat/>
    <w:rsid w:val="000B19C4"/>
    <w:pPr>
      <w:framePr w:hSpace="180" w:wrap="around" w:vAnchor="text" w:hAnchor="margin" w:xAlign="center" w:y="-61"/>
      <w:pBdr>
        <w:top w:val="nil"/>
        <w:left w:val="nil"/>
        <w:bottom w:val="nil"/>
        <w:right w:val="nil"/>
        <w:between w:val="nil"/>
      </w:pBdr>
      <w:spacing w:before="120" w:line="240" w:lineRule="auto"/>
      <w:ind w:left="317"/>
    </w:pPr>
    <w:rPr>
      <w:color w:val="000000"/>
    </w:rPr>
  </w:style>
  <w:style w:type="paragraph" w:customStyle="1" w:styleId="URLtable">
    <w:name w:val="URL table"/>
    <w:basedOn w:val="Notetable"/>
    <w:autoRedefine/>
    <w:qFormat/>
    <w:rsid w:val="0025405C"/>
    <w:pPr>
      <w:framePr w:wrap="around"/>
      <w:tabs>
        <w:tab w:val="left" w:pos="572"/>
      </w:tabs>
      <w:ind w:left="43"/>
    </w:pPr>
    <w:rPr>
      <w:b/>
      <w:bCs/>
      <w:color w:val="B51F6B"/>
      <w:sz w:val="16"/>
    </w:rPr>
  </w:style>
  <w:style w:type="paragraph" w:customStyle="1" w:styleId="URLtable-URL">
    <w:name w:val="URL table-URL"/>
    <w:basedOn w:val="URLtable"/>
    <w:autoRedefine/>
    <w:qFormat/>
    <w:rsid w:val="00FE3B32"/>
    <w:pPr>
      <w:framePr w:wrap="around"/>
      <w:spacing w:before="60" w:after="60"/>
      <w:ind w:left="158"/>
    </w:pPr>
    <w:rPr>
      <w:b w:val="0"/>
      <w:color w:val="FFFFFF" w:themeColor="background1"/>
    </w:rPr>
  </w:style>
  <w:style w:type="numbering" w:customStyle="1" w:styleId="CurrentList3">
    <w:name w:val="Current List3"/>
    <w:uiPriority w:val="99"/>
    <w:rsid w:val="002611AE"/>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29" w:type="dxa"/>
        <w:bottom w:w="29"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623A73"/>
    <w:pPr>
      <w:spacing w:after="0" w:line="240" w:lineRule="auto"/>
    </w:pPr>
  </w:style>
  <w:style w:type="character" w:styleId="FollowedHyperlink">
    <w:name w:val="FollowedHyperlink"/>
    <w:basedOn w:val="DefaultParagraphFont"/>
    <w:uiPriority w:val="99"/>
    <w:semiHidden/>
    <w:unhideWhenUsed/>
    <w:rsid w:val="005F52B8"/>
    <w:rPr>
      <w:color w:val="954F72" w:themeColor="followedHyperlink"/>
      <w:u w:val="single"/>
    </w:rPr>
  </w:style>
  <w:style w:type="paragraph" w:styleId="NoSpacing">
    <w:name w:val="No Spacing"/>
    <w:uiPriority w:val="1"/>
    <w:qFormat/>
    <w:rsid w:val="00EB68B5"/>
    <w:pPr>
      <w:spacing w:after="0" w:line="240" w:lineRule="auto"/>
    </w:pPr>
  </w:style>
  <w:style w:type="paragraph" w:customStyle="1" w:styleId="NOTEindent">
    <w:name w:val="NOTE indent"/>
    <w:basedOn w:val="Normal"/>
    <w:autoRedefine/>
    <w:qFormat/>
    <w:rsid w:val="006A00CC"/>
    <w:pPr>
      <w:pBdr>
        <w:top w:val="nil"/>
        <w:left w:val="nil"/>
        <w:bottom w:val="nil"/>
        <w:right w:val="nil"/>
        <w:between w:val="nil"/>
      </w:pBdr>
      <w:spacing w:before="120" w:line="240" w:lineRule="auto"/>
      <w:ind w:left="720"/>
    </w:pPr>
    <w:rPr>
      <w:sz w:val="20"/>
      <w:szCs w:val="20"/>
    </w:rPr>
  </w:style>
  <w:style w:type="character" w:styleId="Hashtag">
    <w:name w:val="Hashtag"/>
    <w:basedOn w:val="DefaultParagraphFont"/>
    <w:uiPriority w:val="99"/>
    <w:unhideWhenUsed/>
    <w:rsid w:val="00815AB8"/>
    <w:rPr>
      <w:shd w:val="clear" w:color="auto" w:fill="E1DFDD"/>
    </w:rPr>
  </w:style>
  <w:style w:type="paragraph" w:styleId="PlainText">
    <w:name w:val="Plain Text"/>
    <w:basedOn w:val="Normal"/>
    <w:link w:val="PlainTextChar"/>
    <w:uiPriority w:val="99"/>
    <w:unhideWhenUsed/>
    <w:rsid w:val="00371FE8"/>
    <w:pPr>
      <w:spacing w:after="0" w:line="240" w:lineRule="auto"/>
    </w:pPr>
    <w:rPr>
      <w:rFonts w:ascii="Consolas" w:hAnsi="Consolas" w:cs="Consolas"/>
    </w:rPr>
  </w:style>
  <w:style w:type="character" w:customStyle="1" w:styleId="PlainTextChar">
    <w:name w:val="Plain Text Char"/>
    <w:basedOn w:val="DefaultParagraphFont"/>
    <w:link w:val="PlainText"/>
    <w:uiPriority w:val="99"/>
    <w:rsid w:val="00371FE8"/>
    <w:rPr>
      <w:rFonts w:ascii="Consolas" w:hAnsi="Consolas" w:cs="Consolas"/>
    </w:rPr>
  </w:style>
  <w:style w:type="paragraph" w:customStyle="1" w:styleId="Code">
    <w:name w:val="Code"/>
    <w:basedOn w:val="PlainText"/>
    <w:qFormat/>
    <w:rsid w:val="00371FE8"/>
    <w:rPr>
      <w:color w:val="000000" w:themeColor="text1"/>
    </w:rPr>
  </w:style>
  <w:style w:type="paragraph" w:customStyle="1" w:styleId="Normal-tight">
    <w:name w:val="Normal -tight"/>
    <w:basedOn w:val="Normal"/>
    <w:qFormat/>
    <w:rsid w:val="00DB7728"/>
    <w:pPr>
      <w:spacing w:after="240" w:line="257" w:lineRule="auto"/>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E1emY89uQKqf8z0QSfq1gMSI2g==">CgMxLjA4AHIhMUNHT0doWFM5YV96RkFWRVRXMDluU09TTE9EMXNidFR0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4445</Characters>
  <Application>Microsoft Office Word</Application>
  <DocSecurity>0</DocSecurity>
  <Lines>66</Lines>
  <Paragraphs>23</Paragraphs>
  <ScaleCrop>false</ScaleCrop>
  <Company/>
  <LinksUpToDate>false</LinksUpToDate>
  <CharactersWithSpaces>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Christy Wessel</dc:creator>
  <cp:lastModifiedBy>William Murry</cp:lastModifiedBy>
  <cp:revision>2</cp:revision>
  <dcterms:created xsi:type="dcterms:W3CDTF">2025-09-02T15:58:00Z</dcterms:created>
  <dcterms:modified xsi:type="dcterms:W3CDTF">2025-09-02T15:58:00Z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468b0136-13d7-4538-9882-6bfef52e9138</vt:lpwstr>
  </property>
</Properties>
</file>